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2A96" w14:textId="77777777" w:rsidR="00863D14" w:rsidRPr="00462958" w:rsidRDefault="00863D14" w:rsidP="00863D14">
      <w:pPr>
        <w:widowControl w:val="0"/>
        <w:spacing w:after="120"/>
        <w:jc w:val="center"/>
        <w:rPr>
          <w:rFonts w:ascii="Times New Roman" w:hAnsi="Times New Roman"/>
          <w:szCs w:val="24"/>
          <w:lang w:val="bg-BG"/>
        </w:rPr>
      </w:pPr>
      <w:r>
        <w:rPr>
          <w:rFonts w:ascii="Times New Roman" w:hAnsi="Times New Roman"/>
          <w:szCs w:val="24"/>
        </w:rPr>
        <w:tab/>
      </w:r>
      <w:r w:rsidRPr="00462958">
        <w:rPr>
          <w:rFonts w:ascii="Times New Roman" w:hAnsi="Times New Roman"/>
          <w:szCs w:val="24"/>
          <w:lang w:val="bg-BG"/>
        </w:rPr>
        <w:tab/>
        <w:t xml:space="preserve"> </w:t>
      </w:r>
    </w:p>
    <w:p w14:paraId="1598ABFD" w14:textId="77777777" w:rsidR="00863D14" w:rsidRPr="00AE7DFC" w:rsidRDefault="00863D14" w:rsidP="00863D14">
      <w:pPr>
        <w:widowControl w:val="0"/>
        <w:tabs>
          <w:tab w:val="left" w:pos="1701"/>
        </w:tabs>
        <w:outlineLvl w:val="1"/>
        <w:rPr>
          <w:rFonts w:ascii="Times New Roman" w:hAnsi="Times New Roman"/>
          <w:b/>
          <w:sz w:val="22"/>
          <w:szCs w:val="22"/>
          <w:lang w:val="bg-BG"/>
        </w:rPr>
      </w:pPr>
      <w:r w:rsidRPr="00462958">
        <w:rPr>
          <w:rFonts w:ascii="Times New Roman" w:hAnsi="Times New Roman"/>
          <w:b/>
          <w:szCs w:val="24"/>
          <w:lang w:val="bg-BG"/>
        </w:rPr>
        <w:tab/>
      </w:r>
      <w:r w:rsidRPr="00462958">
        <w:rPr>
          <w:rFonts w:ascii="Times New Roman" w:hAnsi="Times New Roman"/>
          <w:b/>
          <w:szCs w:val="24"/>
          <w:lang w:val="bg-BG"/>
        </w:rPr>
        <w:tab/>
      </w:r>
      <w:r w:rsidRPr="00AE7DFC">
        <w:rPr>
          <w:rFonts w:ascii="Times New Roman" w:hAnsi="Times New Roman"/>
          <w:b/>
          <w:sz w:val="22"/>
          <w:szCs w:val="22"/>
          <w:lang w:val="bg-BG"/>
        </w:rPr>
        <w:t>Утвърждавам:</w:t>
      </w:r>
      <w:r w:rsidRPr="00AE7DFC">
        <w:rPr>
          <w:rFonts w:ascii="Times New Roman" w:hAnsi="Times New Roman"/>
          <w:b/>
          <w:sz w:val="22"/>
          <w:szCs w:val="22"/>
        </w:rPr>
        <w:t xml:space="preserve"> (</w:t>
      </w:r>
      <w:r w:rsidRPr="00AE7DFC">
        <w:rPr>
          <w:rFonts w:ascii="Times New Roman" w:hAnsi="Times New Roman"/>
          <w:b/>
          <w:sz w:val="22"/>
          <w:szCs w:val="22"/>
          <w:lang w:val="bg-BG"/>
        </w:rPr>
        <w:t>П</w:t>
      </w:r>
      <w:r w:rsidRPr="00AE7DFC">
        <w:rPr>
          <w:rFonts w:ascii="Times New Roman" w:hAnsi="Times New Roman"/>
          <w:b/>
          <w:sz w:val="22"/>
          <w:szCs w:val="22"/>
        </w:rPr>
        <w:t>)</w:t>
      </w:r>
    </w:p>
    <w:p w14:paraId="1D0AC72E" w14:textId="77777777" w:rsidR="00863D14" w:rsidRPr="00AE7DFC" w:rsidRDefault="00863D14" w:rsidP="00863D14">
      <w:pPr>
        <w:widowControl w:val="0"/>
        <w:tabs>
          <w:tab w:val="left" w:pos="1701"/>
        </w:tabs>
        <w:outlineLvl w:val="1"/>
        <w:rPr>
          <w:rFonts w:ascii="Times New Roman" w:hAnsi="Times New Roman"/>
          <w:b/>
          <w:sz w:val="22"/>
          <w:szCs w:val="22"/>
        </w:rPr>
      </w:pPr>
      <w:r w:rsidRPr="00AE7DFC">
        <w:rPr>
          <w:rFonts w:ascii="Times New Roman" w:hAnsi="Times New Roman"/>
          <w:b/>
          <w:sz w:val="22"/>
          <w:szCs w:val="22"/>
          <w:lang w:val="bg-BG"/>
        </w:rPr>
        <w:tab/>
      </w:r>
      <w:r w:rsidRPr="00AE7DFC">
        <w:rPr>
          <w:rFonts w:ascii="Times New Roman" w:hAnsi="Times New Roman"/>
          <w:b/>
          <w:sz w:val="22"/>
          <w:szCs w:val="22"/>
          <w:lang w:val="bg-BG"/>
        </w:rPr>
        <w:tab/>
      </w:r>
      <w:r w:rsidRPr="00AE7DFC">
        <w:rPr>
          <w:rFonts w:ascii="Times New Roman" w:hAnsi="Times New Roman"/>
          <w:b/>
          <w:sz w:val="22"/>
          <w:szCs w:val="22"/>
          <w:lang w:val="bg-BG"/>
        </w:rPr>
        <w:tab/>
        <w:t>капитан I ранг проф. д.в.н Боян Медникаров - Началник</w:t>
      </w:r>
    </w:p>
    <w:p w14:paraId="4187E104" w14:textId="77777777" w:rsidR="00863D14" w:rsidRPr="00AE7DFC" w:rsidRDefault="00863D14" w:rsidP="00863D14">
      <w:pPr>
        <w:widowControl w:val="0"/>
        <w:autoSpaceDN w:val="0"/>
        <w:adjustRightInd w:val="0"/>
        <w:spacing w:after="120"/>
        <w:jc w:val="center"/>
        <w:rPr>
          <w:rFonts w:ascii="Times New Roman" w:hAnsi="Times New Roman"/>
          <w:b/>
          <w:bCs/>
          <w:sz w:val="36"/>
          <w:szCs w:val="36"/>
        </w:rPr>
      </w:pPr>
    </w:p>
    <w:p w14:paraId="14D01DDD" w14:textId="77777777" w:rsidR="00863D14" w:rsidRPr="00AE7DFC" w:rsidRDefault="00863D14" w:rsidP="00863D14">
      <w:pPr>
        <w:widowControl w:val="0"/>
        <w:autoSpaceDN w:val="0"/>
        <w:adjustRightInd w:val="0"/>
        <w:spacing w:after="120"/>
        <w:jc w:val="center"/>
        <w:rPr>
          <w:rFonts w:ascii="Times New Roman" w:hAnsi="Times New Roman"/>
          <w:b/>
          <w:bCs/>
          <w:sz w:val="36"/>
          <w:szCs w:val="36"/>
        </w:rPr>
      </w:pPr>
    </w:p>
    <w:p w14:paraId="0F165EBC" w14:textId="77777777" w:rsidR="00863D14" w:rsidRPr="00AE7DFC" w:rsidRDefault="00863D14" w:rsidP="00863D14">
      <w:pPr>
        <w:widowControl w:val="0"/>
        <w:autoSpaceDN w:val="0"/>
        <w:adjustRightInd w:val="0"/>
        <w:spacing w:after="120"/>
        <w:jc w:val="center"/>
        <w:rPr>
          <w:rFonts w:ascii="Times New Roman" w:hAnsi="Times New Roman"/>
          <w:b/>
          <w:bCs/>
          <w:sz w:val="36"/>
          <w:szCs w:val="36"/>
        </w:rPr>
      </w:pPr>
    </w:p>
    <w:p w14:paraId="683D15A8" w14:textId="77777777" w:rsidR="00863D14" w:rsidRPr="00AE7DFC" w:rsidRDefault="00863D14" w:rsidP="00863D14">
      <w:pPr>
        <w:widowControl w:val="0"/>
        <w:autoSpaceDN w:val="0"/>
        <w:adjustRightInd w:val="0"/>
        <w:spacing w:after="120"/>
        <w:jc w:val="center"/>
        <w:rPr>
          <w:rFonts w:ascii="Times New Roman" w:hAnsi="Times New Roman"/>
          <w:b/>
          <w:bCs/>
          <w:sz w:val="36"/>
          <w:szCs w:val="36"/>
        </w:rPr>
      </w:pPr>
    </w:p>
    <w:p w14:paraId="0A74B330" w14:textId="77777777" w:rsidR="00863D14" w:rsidRPr="00AE7DFC" w:rsidRDefault="00863D14" w:rsidP="00863D14">
      <w:pPr>
        <w:widowControl w:val="0"/>
        <w:autoSpaceDN w:val="0"/>
        <w:adjustRightInd w:val="0"/>
        <w:spacing w:after="120"/>
        <w:jc w:val="center"/>
        <w:rPr>
          <w:rFonts w:ascii="Times New Roman" w:hAnsi="Times New Roman"/>
          <w:b/>
          <w:bCs/>
          <w:sz w:val="36"/>
          <w:szCs w:val="36"/>
          <w:lang w:val="bg-BG"/>
        </w:rPr>
      </w:pPr>
      <w:r>
        <w:rPr>
          <w:rFonts w:ascii="Times New Roman" w:hAnsi="Times New Roman"/>
          <w:b/>
          <w:bCs/>
          <w:sz w:val="36"/>
          <w:szCs w:val="36"/>
          <w:lang w:val="bg-BG"/>
        </w:rPr>
        <w:t>И Н Ф О Р М А Ц И Я</w:t>
      </w:r>
    </w:p>
    <w:p w14:paraId="3A0AF428" w14:textId="77777777" w:rsidR="00863D14" w:rsidRPr="00863D14" w:rsidRDefault="00863D14" w:rsidP="00863D14">
      <w:pPr>
        <w:widowControl w:val="0"/>
        <w:autoSpaceDN w:val="0"/>
        <w:adjustRightInd w:val="0"/>
        <w:spacing w:after="120"/>
        <w:jc w:val="center"/>
        <w:rPr>
          <w:rFonts w:ascii="Times New Roman" w:hAnsi="Times New Roman"/>
          <w:bCs/>
          <w:sz w:val="28"/>
          <w:szCs w:val="28"/>
          <w:lang w:val="bg-BG"/>
        </w:rPr>
      </w:pPr>
      <w:r>
        <w:rPr>
          <w:rFonts w:ascii="Times New Roman" w:hAnsi="Times New Roman"/>
          <w:bCs/>
          <w:sz w:val="28"/>
          <w:szCs w:val="28"/>
          <w:lang w:val="bg-BG"/>
        </w:rPr>
        <w:t xml:space="preserve">КЪМ ПУБЛИЧНА ПОКАНА ЗА ВЪЗЛАГАНЕ НА ОБЩЕСТВЕНА ПОРЪЧКА ПО </w:t>
      </w:r>
      <w:r w:rsidRPr="00AE7DFC">
        <w:rPr>
          <w:rFonts w:ascii="Times New Roman" w:hAnsi="Times New Roman"/>
          <w:sz w:val="28"/>
          <w:szCs w:val="28"/>
          <w:lang w:val="bg-BG"/>
        </w:rPr>
        <w:t xml:space="preserve">РЕДА НА ГЛАВА ОСМА „А” ОТ ЗОП ЗА ИЗБОР НА ИЗПЪЛНИТЕЛ С ПРЕДМЕТ: </w:t>
      </w:r>
    </w:p>
    <w:p w14:paraId="51457374" w14:textId="77777777" w:rsidR="00863D14" w:rsidRPr="00AE7DFC" w:rsidRDefault="00863D14" w:rsidP="00863D14">
      <w:pPr>
        <w:widowControl w:val="0"/>
        <w:autoSpaceDN w:val="0"/>
        <w:adjustRightInd w:val="0"/>
        <w:spacing w:after="120"/>
        <w:jc w:val="center"/>
        <w:rPr>
          <w:rFonts w:ascii="Times New Roman" w:hAnsi="Times New Roman"/>
          <w:sz w:val="28"/>
          <w:szCs w:val="28"/>
          <w:lang w:val="bg-BG"/>
        </w:rPr>
      </w:pPr>
    </w:p>
    <w:p w14:paraId="706B0992" w14:textId="77777777" w:rsidR="00863D14" w:rsidRPr="00043EB4" w:rsidRDefault="00863D14" w:rsidP="00863D14">
      <w:pPr>
        <w:widowControl w:val="0"/>
        <w:spacing w:after="0"/>
        <w:jc w:val="both"/>
        <w:rPr>
          <w:rFonts w:ascii="Times New Roman" w:hAnsi="Times New Roman"/>
          <w:b/>
          <w:sz w:val="26"/>
          <w:szCs w:val="26"/>
          <w:lang w:val="bg-BG"/>
        </w:rPr>
      </w:pPr>
      <w:r w:rsidRPr="00043EB4">
        <w:rPr>
          <w:rFonts w:ascii="Times New Roman" w:hAnsi="Times New Roman"/>
          <w:b/>
          <w:sz w:val="26"/>
          <w:szCs w:val="26"/>
          <w:lang w:val="bg-BG"/>
        </w:rPr>
        <w:t>„Доставка на дълготрайни материални активи за целите на проект „Интегрирана информационна система за поддръжка управлението на бреговата зона (IISSCZM)” по обособени позиции както следва:</w:t>
      </w:r>
    </w:p>
    <w:p w14:paraId="555B1D79" w14:textId="77777777" w:rsidR="00863D14" w:rsidRPr="00043EB4" w:rsidRDefault="00863D14" w:rsidP="00863D14">
      <w:pPr>
        <w:widowControl w:val="0"/>
        <w:spacing w:after="0"/>
        <w:jc w:val="both"/>
        <w:rPr>
          <w:rFonts w:ascii="Times New Roman" w:hAnsi="Times New Roman"/>
          <w:b/>
          <w:sz w:val="26"/>
          <w:szCs w:val="26"/>
          <w:lang w:val="bg-BG"/>
        </w:rPr>
      </w:pPr>
      <w:r w:rsidRPr="00043EB4">
        <w:rPr>
          <w:rFonts w:ascii="Times New Roman" w:hAnsi="Times New Roman"/>
          <w:b/>
          <w:sz w:val="26"/>
          <w:szCs w:val="26"/>
          <w:lang w:val="bg-BG"/>
        </w:rPr>
        <w:t xml:space="preserve">Обособена позиция 1. </w:t>
      </w:r>
      <w:r w:rsidR="00043EB4" w:rsidRPr="00043EB4">
        <w:rPr>
          <w:rFonts w:ascii="Times New Roman" w:hAnsi="Times New Roman"/>
          <w:b/>
          <w:sz w:val="26"/>
          <w:szCs w:val="26"/>
          <w:lang w:val="bg-BG"/>
        </w:rPr>
        <w:t>Доставка, м</w:t>
      </w:r>
      <w:r w:rsidRPr="00043EB4">
        <w:rPr>
          <w:rFonts w:ascii="Times New Roman" w:hAnsi="Times New Roman"/>
          <w:b/>
          <w:sz w:val="26"/>
          <w:szCs w:val="26"/>
          <w:lang w:val="bg-BG"/>
        </w:rPr>
        <w:t xml:space="preserve">онтаж и въвеждане в експлоатация на Система за радио-технически контрол на морската среда; </w:t>
      </w:r>
    </w:p>
    <w:p w14:paraId="2386997A" w14:textId="77777777" w:rsidR="00863D14" w:rsidRPr="00043EB4" w:rsidRDefault="00863D14" w:rsidP="00863D14">
      <w:pPr>
        <w:widowControl w:val="0"/>
        <w:spacing w:after="0"/>
        <w:jc w:val="both"/>
        <w:rPr>
          <w:rFonts w:ascii="Times New Roman" w:hAnsi="Times New Roman"/>
          <w:b/>
          <w:sz w:val="26"/>
          <w:szCs w:val="26"/>
          <w:lang w:val="bg-BG"/>
        </w:rPr>
      </w:pPr>
      <w:r w:rsidRPr="00043EB4">
        <w:rPr>
          <w:rFonts w:ascii="Times New Roman" w:hAnsi="Times New Roman"/>
          <w:b/>
          <w:sz w:val="26"/>
          <w:szCs w:val="26"/>
          <w:lang w:val="bg-BG"/>
        </w:rPr>
        <w:t xml:space="preserve">Обособена позиция 2. </w:t>
      </w:r>
      <w:r w:rsidR="00043EB4" w:rsidRPr="00043EB4">
        <w:rPr>
          <w:rFonts w:ascii="Times New Roman" w:hAnsi="Times New Roman"/>
          <w:b/>
          <w:sz w:val="26"/>
          <w:szCs w:val="26"/>
          <w:lang w:val="bg-BG"/>
        </w:rPr>
        <w:t>Доставка на с</w:t>
      </w:r>
      <w:r w:rsidRPr="00043EB4">
        <w:rPr>
          <w:rFonts w:ascii="Times New Roman" w:hAnsi="Times New Roman"/>
          <w:b/>
          <w:sz w:val="26"/>
          <w:szCs w:val="26"/>
          <w:lang w:val="bg-BG"/>
        </w:rPr>
        <w:t>истема за визуален технически контрол на морската среда и антени и модули за пренос на данни;</w:t>
      </w:r>
    </w:p>
    <w:p w14:paraId="7DBAB415" w14:textId="77777777" w:rsidR="00863D14" w:rsidRPr="00043EB4" w:rsidRDefault="00863D14" w:rsidP="00863D14">
      <w:pPr>
        <w:widowControl w:val="0"/>
        <w:spacing w:after="0"/>
        <w:jc w:val="both"/>
        <w:rPr>
          <w:rFonts w:ascii="Times New Roman" w:hAnsi="Times New Roman"/>
          <w:b/>
          <w:sz w:val="26"/>
          <w:szCs w:val="26"/>
          <w:lang w:val="bg-BG"/>
        </w:rPr>
      </w:pPr>
      <w:r w:rsidRPr="00043EB4">
        <w:rPr>
          <w:rFonts w:ascii="Times New Roman" w:hAnsi="Times New Roman"/>
          <w:b/>
          <w:sz w:val="26"/>
          <w:szCs w:val="26"/>
          <w:lang w:val="bg-BG"/>
        </w:rPr>
        <w:t xml:space="preserve">Обособена позиция 3. </w:t>
      </w:r>
      <w:r w:rsidR="00043EB4" w:rsidRPr="00043EB4">
        <w:rPr>
          <w:rFonts w:ascii="Times New Roman" w:hAnsi="Times New Roman"/>
          <w:b/>
          <w:sz w:val="26"/>
          <w:szCs w:val="26"/>
          <w:lang w:val="bg-BG"/>
        </w:rPr>
        <w:t>Доставка на у</w:t>
      </w:r>
      <w:r w:rsidRPr="00043EB4">
        <w:rPr>
          <w:rFonts w:ascii="Times New Roman" w:hAnsi="Times New Roman"/>
          <w:b/>
          <w:sz w:val="26"/>
          <w:szCs w:val="26"/>
          <w:lang w:val="bg-BG"/>
        </w:rPr>
        <w:t xml:space="preserve">лтразвуков анемометър; </w:t>
      </w:r>
    </w:p>
    <w:p w14:paraId="7E9B96DE" w14:textId="77777777" w:rsidR="00863D14" w:rsidRPr="00043EB4" w:rsidRDefault="00863D14" w:rsidP="00863D14">
      <w:pPr>
        <w:widowControl w:val="0"/>
        <w:spacing w:after="0"/>
        <w:jc w:val="both"/>
        <w:rPr>
          <w:rFonts w:ascii="Times New Roman" w:hAnsi="Times New Roman"/>
          <w:b/>
          <w:sz w:val="26"/>
          <w:szCs w:val="26"/>
          <w:lang w:val="bg-BG"/>
        </w:rPr>
      </w:pPr>
      <w:r w:rsidRPr="00043EB4">
        <w:rPr>
          <w:rFonts w:ascii="Times New Roman" w:hAnsi="Times New Roman"/>
          <w:b/>
          <w:sz w:val="26"/>
          <w:szCs w:val="26"/>
          <w:lang w:val="bg-BG"/>
        </w:rPr>
        <w:t xml:space="preserve">Обособена позиция 4. </w:t>
      </w:r>
      <w:r w:rsidR="00043EB4" w:rsidRPr="00043EB4">
        <w:rPr>
          <w:rFonts w:ascii="Times New Roman" w:hAnsi="Times New Roman"/>
          <w:b/>
          <w:sz w:val="26"/>
          <w:szCs w:val="26"/>
          <w:lang w:val="bg-BG"/>
        </w:rPr>
        <w:t>Доставка на м</w:t>
      </w:r>
      <w:r w:rsidRPr="00043EB4">
        <w:rPr>
          <w:rFonts w:ascii="Times New Roman" w:hAnsi="Times New Roman"/>
          <w:b/>
          <w:sz w:val="26"/>
          <w:szCs w:val="26"/>
          <w:lang w:val="bg-BG"/>
        </w:rPr>
        <w:t>орски сензори;</w:t>
      </w:r>
    </w:p>
    <w:p w14:paraId="31F7ABA0" w14:textId="77777777" w:rsidR="00863D14" w:rsidRPr="00043EB4" w:rsidRDefault="00863D14" w:rsidP="00863D14">
      <w:pPr>
        <w:widowControl w:val="0"/>
        <w:spacing w:after="0"/>
        <w:jc w:val="both"/>
        <w:rPr>
          <w:rFonts w:ascii="Times New Roman" w:hAnsi="Times New Roman"/>
          <w:b/>
          <w:sz w:val="26"/>
          <w:szCs w:val="26"/>
          <w:lang w:val="bg-BG"/>
        </w:rPr>
      </w:pPr>
      <w:r w:rsidRPr="00043EB4">
        <w:rPr>
          <w:rFonts w:ascii="Times New Roman" w:hAnsi="Times New Roman"/>
          <w:b/>
          <w:sz w:val="26"/>
          <w:szCs w:val="26"/>
          <w:lang w:val="bg-BG"/>
        </w:rPr>
        <w:t xml:space="preserve">Обособена позиция 5. </w:t>
      </w:r>
      <w:r w:rsidR="00043EB4" w:rsidRPr="00043EB4">
        <w:rPr>
          <w:rFonts w:ascii="Times New Roman" w:hAnsi="Times New Roman"/>
          <w:b/>
          <w:sz w:val="26"/>
          <w:szCs w:val="26"/>
          <w:lang w:val="bg-BG"/>
        </w:rPr>
        <w:t>Доставка на к</w:t>
      </w:r>
      <w:r w:rsidRPr="00043EB4">
        <w:rPr>
          <w:rFonts w:ascii="Times New Roman" w:hAnsi="Times New Roman"/>
          <w:b/>
          <w:sz w:val="26"/>
          <w:szCs w:val="26"/>
          <w:lang w:val="bg-BG"/>
        </w:rPr>
        <w:t>омплект сензори за измерване на параметрите на морската вода”</w:t>
      </w:r>
    </w:p>
    <w:p w14:paraId="057FDF09" w14:textId="77777777" w:rsidR="00863D14" w:rsidRPr="00AE7DFC" w:rsidRDefault="00863D14" w:rsidP="00863D14">
      <w:pPr>
        <w:widowControl w:val="0"/>
        <w:jc w:val="center"/>
        <w:rPr>
          <w:rFonts w:ascii="Times New Roman" w:hAnsi="Times New Roman"/>
          <w:b/>
          <w:i/>
          <w:sz w:val="28"/>
          <w:szCs w:val="28"/>
          <w:lang w:val="bg-BG"/>
        </w:rPr>
      </w:pPr>
    </w:p>
    <w:p w14:paraId="159C21CE" w14:textId="77777777" w:rsidR="00863D14" w:rsidRPr="00AE7DFC" w:rsidRDefault="00863D14" w:rsidP="00863D14">
      <w:pPr>
        <w:widowControl w:val="0"/>
        <w:jc w:val="center"/>
        <w:rPr>
          <w:rFonts w:ascii="Times New Roman" w:hAnsi="Times New Roman"/>
          <w:b/>
          <w:i/>
          <w:sz w:val="28"/>
          <w:szCs w:val="28"/>
        </w:rPr>
      </w:pPr>
    </w:p>
    <w:p w14:paraId="21C9A4E5" w14:textId="77777777" w:rsidR="00863D14" w:rsidRDefault="00863D14" w:rsidP="00863D14">
      <w:pPr>
        <w:widowControl w:val="0"/>
        <w:jc w:val="center"/>
        <w:rPr>
          <w:rFonts w:ascii="Times New Roman" w:hAnsi="Times New Roman"/>
          <w:b/>
          <w:i/>
          <w:sz w:val="28"/>
          <w:szCs w:val="28"/>
          <w:lang w:val="bg-BG"/>
        </w:rPr>
      </w:pPr>
    </w:p>
    <w:p w14:paraId="4FC79C7D" w14:textId="77777777" w:rsidR="00863D14" w:rsidRDefault="00863D14" w:rsidP="00863D14">
      <w:pPr>
        <w:widowControl w:val="0"/>
        <w:jc w:val="center"/>
        <w:rPr>
          <w:rFonts w:ascii="Times New Roman" w:hAnsi="Times New Roman"/>
          <w:b/>
          <w:i/>
          <w:sz w:val="28"/>
          <w:szCs w:val="28"/>
          <w:lang w:val="bg-BG"/>
        </w:rPr>
      </w:pPr>
    </w:p>
    <w:p w14:paraId="37CB4333" w14:textId="77777777" w:rsidR="00863D14" w:rsidRPr="00AE7DFC" w:rsidRDefault="00863D14" w:rsidP="00863D14">
      <w:pPr>
        <w:widowControl w:val="0"/>
        <w:tabs>
          <w:tab w:val="left" w:pos="2985"/>
        </w:tabs>
        <w:jc w:val="center"/>
        <w:rPr>
          <w:rFonts w:ascii="Times New Roman" w:hAnsi="Times New Roman"/>
          <w:b/>
          <w:bCs/>
          <w:i/>
          <w:sz w:val="32"/>
          <w:szCs w:val="28"/>
        </w:rPr>
      </w:pPr>
      <w:r w:rsidRPr="00AE7DFC">
        <w:rPr>
          <w:rFonts w:ascii="Times New Roman" w:hAnsi="Times New Roman"/>
          <w:b/>
          <w:bCs/>
          <w:i/>
          <w:sz w:val="32"/>
          <w:szCs w:val="28"/>
          <w:lang w:val="bg-BG"/>
        </w:rPr>
        <w:t>20</w:t>
      </w:r>
      <w:r w:rsidRPr="00AE7DFC">
        <w:rPr>
          <w:rFonts w:ascii="Times New Roman" w:hAnsi="Times New Roman"/>
          <w:b/>
          <w:bCs/>
          <w:i/>
          <w:sz w:val="32"/>
          <w:szCs w:val="28"/>
        </w:rPr>
        <w:t>1</w:t>
      </w:r>
      <w:r w:rsidRPr="00AE7DFC">
        <w:rPr>
          <w:rFonts w:ascii="Times New Roman" w:hAnsi="Times New Roman"/>
          <w:b/>
          <w:bCs/>
          <w:i/>
          <w:sz w:val="32"/>
          <w:szCs w:val="28"/>
          <w:lang w:val="bg-BG"/>
        </w:rPr>
        <w:t>6 година</w:t>
      </w:r>
    </w:p>
    <w:p w14:paraId="0BDDC290" w14:textId="77777777" w:rsidR="00863D14" w:rsidRDefault="00863D14" w:rsidP="00863D14">
      <w:pPr>
        <w:widowControl w:val="0"/>
        <w:tabs>
          <w:tab w:val="left" w:pos="2985"/>
        </w:tabs>
        <w:jc w:val="center"/>
        <w:rPr>
          <w:rFonts w:ascii="Times New Roman" w:hAnsi="Times New Roman"/>
          <w:b/>
          <w:bCs/>
          <w:i/>
          <w:sz w:val="32"/>
          <w:szCs w:val="28"/>
          <w:lang w:val="bg-BG"/>
        </w:rPr>
      </w:pPr>
    </w:p>
    <w:p w14:paraId="557DC948" w14:textId="77777777" w:rsidR="00863D14" w:rsidRPr="00863D14" w:rsidRDefault="00863D14" w:rsidP="00863D14">
      <w:pPr>
        <w:widowControl w:val="0"/>
        <w:tabs>
          <w:tab w:val="left" w:pos="2985"/>
        </w:tabs>
        <w:jc w:val="center"/>
        <w:rPr>
          <w:rFonts w:ascii="Times New Roman" w:hAnsi="Times New Roman"/>
          <w:b/>
          <w:bCs/>
          <w:i/>
          <w:sz w:val="32"/>
          <w:szCs w:val="28"/>
          <w:lang w:val="bg-BG"/>
        </w:rPr>
      </w:pPr>
    </w:p>
    <w:p w14:paraId="559FA71F" w14:textId="77777777" w:rsidR="00863D14" w:rsidRPr="00AE7DFC" w:rsidRDefault="00863D14" w:rsidP="00863D14">
      <w:pPr>
        <w:widowControl w:val="0"/>
        <w:autoSpaceDN w:val="0"/>
        <w:adjustRightInd w:val="0"/>
        <w:spacing w:after="400"/>
        <w:jc w:val="center"/>
        <w:rPr>
          <w:rFonts w:ascii="Times New Roman" w:hAnsi="Times New Roman"/>
          <w:b/>
          <w:bCs/>
          <w:sz w:val="28"/>
          <w:szCs w:val="28"/>
          <w:lang w:val="bg-BG"/>
        </w:rPr>
      </w:pPr>
      <w:r w:rsidRPr="00AE7DFC">
        <w:rPr>
          <w:rFonts w:ascii="Times New Roman" w:hAnsi="Times New Roman"/>
          <w:b/>
          <w:bCs/>
          <w:sz w:val="28"/>
          <w:szCs w:val="28"/>
          <w:lang w:val="bg-BG"/>
        </w:rPr>
        <w:t>С Ъ Д Ъ Р Ж А Н И Е:</w:t>
      </w:r>
    </w:p>
    <w:p w14:paraId="68DB338A" w14:textId="77777777" w:rsidR="00863D14" w:rsidRDefault="00863D14" w:rsidP="00863D14">
      <w:pPr>
        <w:widowControl w:val="0"/>
        <w:autoSpaceDN w:val="0"/>
        <w:adjustRightInd w:val="0"/>
        <w:spacing w:before="120" w:after="0" w:line="240" w:lineRule="auto"/>
        <w:rPr>
          <w:rFonts w:ascii="Times New Roman" w:hAnsi="Times New Roman"/>
          <w:b/>
          <w:bCs/>
          <w:color w:val="000000"/>
          <w:sz w:val="24"/>
          <w:szCs w:val="24"/>
          <w:lang w:val="bg-BG"/>
        </w:rPr>
      </w:pPr>
    </w:p>
    <w:p w14:paraId="3C5528D3" w14:textId="77777777" w:rsidR="00863D14" w:rsidRPr="00AE7DFC" w:rsidRDefault="00863D14" w:rsidP="00863D14">
      <w:pPr>
        <w:widowControl w:val="0"/>
        <w:autoSpaceDN w:val="0"/>
        <w:adjustRightInd w:val="0"/>
        <w:spacing w:before="120" w:after="0" w:line="240" w:lineRule="auto"/>
        <w:rPr>
          <w:rFonts w:ascii="Times New Roman" w:hAnsi="Times New Roman"/>
          <w:b/>
          <w:bCs/>
          <w:color w:val="000000"/>
          <w:sz w:val="24"/>
          <w:szCs w:val="24"/>
          <w:lang w:val="bg-BG"/>
        </w:rPr>
      </w:pPr>
      <w:r w:rsidRPr="00AE7DFC">
        <w:rPr>
          <w:rFonts w:ascii="Times New Roman" w:hAnsi="Times New Roman"/>
          <w:b/>
          <w:bCs/>
          <w:color w:val="000000"/>
          <w:sz w:val="24"/>
          <w:szCs w:val="24"/>
          <w:lang w:val="bg-BG"/>
        </w:rPr>
        <w:t xml:space="preserve">РАЗДЕЛ І </w:t>
      </w:r>
    </w:p>
    <w:p w14:paraId="2A0BEB83" w14:textId="77777777" w:rsidR="00863D14" w:rsidRDefault="00863D14" w:rsidP="00863D14">
      <w:pPr>
        <w:widowControl w:val="0"/>
        <w:autoSpaceDN w:val="0"/>
        <w:adjustRightInd w:val="0"/>
        <w:spacing w:line="240" w:lineRule="auto"/>
        <w:rPr>
          <w:rFonts w:ascii="Times New Roman" w:hAnsi="Times New Roman"/>
          <w:color w:val="000000"/>
          <w:sz w:val="24"/>
          <w:szCs w:val="24"/>
          <w:lang w:val="bg-BG"/>
        </w:rPr>
      </w:pPr>
      <w:r w:rsidRPr="00AE7DFC">
        <w:rPr>
          <w:rFonts w:ascii="Times New Roman" w:hAnsi="Times New Roman"/>
          <w:color w:val="000000"/>
          <w:sz w:val="24"/>
          <w:szCs w:val="24"/>
          <w:lang w:val="bg-BG"/>
        </w:rPr>
        <w:t>Публична покана по възлагане на обществена поръчка;</w:t>
      </w:r>
    </w:p>
    <w:p w14:paraId="2656D7A9" w14:textId="77777777" w:rsidR="001564B1" w:rsidRPr="00AE7DFC" w:rsidRDefault="001564B1" w:rsidP="00863D14">
      <w:pPr>
        <w:widowControl w:val="0"/>
        <w:autoSpaceDN w:val="0"/>
        <w:adjustRightInd w:val="0"/>
        <w:spacing w:line="240" w:lineRule="auto"/>
        <w:rPr>
          <w:rFonts w:ascii="Times New Roman" w:hAnsi="Times New Roman"/>
          <w:color w:val="000000"/>
          <w:sz w:val="24"/>
          <w:szCs w:val="24"/>
        </w:rPr>
      </w:pPr>
    </w:p>
    <w:p w14:paraId="6C9C246A" w14:textId="77777777" w:rsidR="00863D14" w:rsidRPr="00AE7DFC" w:rsidRDefault="00863D14" w:rsidP="00863D14">
      <w:pPr>
        <w:widowControl w:val="0"/>
        <w:autoSpaceDN w:val="0"/>
        <w:adjustRightInd w:val="0"/>
        <w:spacing w:before="120" w:after="0" w:line="240" w:lineRule="auto"/>
        <w:rPr>
          <w:rFonts w:ascii="Times New Roman" w:hAnsi="Times New Roman"/>
          <w:b/>
          <w:bCs/>
          <w:color w:val="000000"/>
          <w:sz w:val="24"/>
          <w:szCs w:val="24"/>
          <w:lang w:val="bg-BG"/>
        </w:rPr>
      </w:pPr>
      <w:r w:rsidRPr="00AE7DFC">
        <w:rPr>
          <w:rFonts w:ascii="Times New Roman" w:hAnsi="Times New Roman"/>
          <w:b/>
          <w:bCs/>
          <w:color w:val="000000"/>
          <w:sz w:val="24"/>
          <w:szCs w:val="24"/>
          <w:lang w:val="bg-BG"/>
        </w:rPr>
        <w:t xml:space="preserve">РАЗДЕЛ ІІ </w:t>
      </w:r>
    </w:p>
    <w:p w14:paraId="3D2DF549" w14:textId="77777777" w:rsidR="000525C0" w:rsidRDefault="006B7648"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rPr>
        <w:t xml:space="preserve">I. </w:t>
      </w:r>
      <w:r>
        <w:rPr>
          <w:rFonts w:ascii="Times New Roman" w:hAnsi="Times New Roman"/>
          <w:color w:val="000000"/>
          <w:sz w:val="24"/>
          <w:szCs w:val="24"/>
          <w:lang w:val="bg-BG"/>
        </w:rPr>
        <w:t>Пълно описание предмета на поръчката</w:t>
      </w:r>
    </w:p>
    <w:p w14:paraId="2727D840" w14:textId="77777777" w:rsidR="006B7648" w:rsidRDefault="006B7648"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rPr>
        <w:t xml:space="preserve">II. </w:t>
      </w:r>
      <w:r>
        <w:rPr>
          <w:rFonts w:ascii="Times New Roman" w:hAnsi="Times New Roman"/>
          <w:color w:val="000000"/>
          <w:sz w:val="24"/>
          <w:szCs w:val="24"/>
          <w:lang w:val="bg-BG"/>
        </w:rPr>
        <w:t>Място и срок за изпълнение</w:t>
      </w:r>
    </w:p>
    <w:p w14:paraId="3E9FC3DA" w14:textId="77777777" w:rsidR="006B7648" w:rsidRDefault="006B7648"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rPr>
        <w:t xml:space="preserve">III. </w:t>
      </w:r>
      <w:r>
        <w:rPr>
          <w:rFonts w:ascii="Times New Roman" w:hAnsi="Times New Roman"/>
          <w:color w:val="000000"/>
          <w:sz w:val="24"/>
          <w:szCs w:val="24"/>
          <w:lang w:val="bg-BG"/>
        </w:rPr>
        <w:t>Прогнозна стойност за изпълнение на поръчката</w:t>
      </w:r>
    </w:p>
    <w:p w14:paraId="1229494E" w14:textId="77777777" w:rsidR="006B7648" w:rsidRDefault="006B7648"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rPr>
        <w:t xml:space="preserve">IV. </w:t>
      </w:r>
      <w:r>
        <w:rPr>
          <w:rFonts w:ascii="Times New Roman" w:hAnsi="Times New Roman"/>
          <w:color w:val="000000"/>
          <w:sz w:val="24"/>
          <w:szCs w:val="24"/>
          <w:lang w:val="bg-BG"/>
        </w:rPr>
        <w:t>Условия за участие</w:t>
      </w:r>
    </w:p>
    <w:p w14:paraId="54EDF746" w14:textId="77777777" w:rsidR="006B7648" w:rsidRDefault="006B7648"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rPr>
        <w:t xml:space="preserve">V. </w:t>
      </w:r>
      <w:r>
        <w:rPr>
          <w:rFonts w:ascii="Times New Roman" w:hAnsi="Times New Roman"/>
          <w:color w:val="000000"/>
          <w:sz w:val="24"/>
          <w:szCs w:val="24"/>
          <w:lang w:val="bg-BG"/>
        </w:rPr>
        <w:t>Техническа спецификация</w:t>
      </w:r>
    </w:p>
    <w:p w14:paraId="48340C46" w14:textId="77777777" w:rsidR="00946BE9" w:rsidRDefault="00946BE9"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lang w:val="bg-BG"/>
        </w:rPr>
        <w:t>VI. Изисквания към участниците</w:t>
      </w:r>
    </w:p>
    <w:p w14:paraId="0FC7BD16" w14:textId="77777777" w:rsidR="006B7648" w:rsidRDefault="006B7648"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rPr>
        <w:t>VI</w:t>
      </w:r>
      <w:r w:rsidR="00946BE9">
        <w:rPr>
          <w:rFonts w:ascii="Times New Roman" w:hAnsi="Times New Roman"/>
          <w:color w:val="000000"/>
          <w:sz w:val="24"/>
          <w:szCs w:val="24"/>
        </w:rPr>
        <w:t>I</w:t>
      </w:r>
      <w:r>
        <w:rPr>
          <w:rFonts w:ascii="Times New Roman" w:hAnsi="Times New Roman"/>
          <w:color w:val="000000"/>
          <w:sz w:val="24"/>
          <w:szCs w:val="24"/>
        </w:rPr>
        <w:t xml:space="preserve">. </w:t>
      </w:r>
      <w:r>
        <w:rPr>
          <w:rFonts w:ascii="Times New Roman" w:hAnsi="Times New Roman"/>
          <w:color w:val="000000"/>
          <w:sz w:val="24"/>
          <w:szCs w:val="24"/>
          <w:lang w:val="bg-BG"/>
        </w:rPr>
        <w:t>Критерии за оценка и класиране на офертите</w:t>
      </w:r>
    </w:p>
    <w:p w14:paraId="7CADBECB" w14:textId="77777777" w:rsidR="006B7648" w:rsidRDefault="006B7648"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rPr>
        <w:t>VII</w:t>
      </w:r>
      <w:r w:rsidR="00946BE9">
        <w:rPr>
          <w:rFonts w:ascii="Times New Roman" w:hAnsi="Times New Roman"/>
          <w:color w:val="000000"/>
          <w:sz w:val="24"/>
          <w:szCs w:val="24"/>
        </w:rPr>
        <w:t>I</w:t>
      </w:r>
      <w:r>
        <w:rPr>
          <w:rFonts w:ascii="Times New Roman" w:hAnsi="Times New Roman"/>
          <w:color w:val="000000"/>
          <w:sz w:val="24"/>
          <w:szCs w:val="24"/>
        </w:rPr>
        <w:t xml:space="preserve">. </w:t>
      </w:r>
      <w:r>
        <w:rPr>
          <w:rFonts w:ascii="Times New Roman" w:hAnsi="Times New Roman"/>
          <w:color w:val="000000"/>
          <w:sz w:val="24"/>
          <w:szCs w:val="24"/>
          <w:lang w:val="bg-BG"/>
        </w:rPr>
        <w:t>Срок и начин на плащане</w:t>
      </w:r>
    </w:p>
    <w:p w14:paraId="307D6EBA" w14:textId="77777777" w:rsidR="006B7648" w:rsidRDefault="00946BE9"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rPr>
        <w:t>IX</w:t>
      </w:r>
      <w:r w:rsidR="006B7648">
        <w:rPr>
          <w:rFonts w:ascii="Times New Roman" w:hAnsi="Times New Roman"/>
          <w:color w:val="000000"/>
          <w:sz w:val="24"/>
          <w:szCs w:val="24"/>
        </w:rPr>
        <w:t xml:space="preserve">. </w:t>
      </w:r>
      <w:r w:rsidR="006B7648">
        <w:rPr>
          <w:rFonts w:ascii="Times New Roman" w:hAnsi="Times New Roman"/>
          <w:color w:val="000000"/>
          <w:sz w:val="24"/>
          <w:szCs w:val="24"/>
          <w:lang w:val="bg-BG"/>
        </w:rPr>
        <w:t>Сключване на договор за възлагане на поръчка</w:t>
      </w:r>
    </w:p>
    <w:p w14:paraId="570DAE82" w14:textId="77777777" w:rsidR="006B7648" w:rsidRDefault="006B7648"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rPr>
        <w:t xml:space="preserve">X. </w:t>
      </w:r>
      <w:r>
        <w:rPr>
          <w:rFonts w:ascii="Times New Roman" w:hAnsi="Times New Roman"/>
          <w:color w:val="000000"/>
          <w:sz w:val="24"/>
          <w:szCs w:val="24"/>
          <w:lang w:val="bg-BG"/>
        </w:rPr>
        <w:t>Указания за офериране, съдържание на офертата</w:t>
      </w:r>
    </w:p>
    <w:p w14:paraId="42ECA25E" w14:textId="77777777" w:rsidR="006B7648" w:rsidRDefault="006B7648"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rPr>
        <w:t>X</w:t>
      </w:r>
      <w:r w:rsidR="00946BE9">
        <w:rPr>
          <w:rFonts w:ascii="Times New Roman" w:hAnsi="Times New Roman"/>
          <w:color w:val="000000"/>
          <w:sz w:val="24"/>
          <w:szCs w:val="24"/>
        </w:rPr>
        <w:t>I</w:t>
      </w:r>
      <w:r>
        <w:rPr>
          <w:rFonts w:ascii="Times New Roman" w:hAnsi="Times New Roman"/>
          <w:color w:val="000000"/>
          <w:sz w:val="24"/>
          <w:szCs w:val="24"/>
        </w:rPr>
        <w:t xml:space="preserve">. </w:t>
      </w:r>
      <w:r>
        <w:rPr>
          <w:rFonts w:ascii="Times New Roman" w:hAnsi="Times New Roman"/>
          <w:color w:val="000000"/>
          <w:sz w:val="24"/>
          <w:szCs w:val="24"/>
          <w:lang w:val="bg-BG"/>
        </w:rPr>
        <w:t>Срок на валидност на офертите</w:t>
      </w:r>
    </w:p>
    <w:p w14:paraId="0B1DD4A1" w14:textId="77777777" w:rsidR="006B7648" w:rsidRPr="006B7648" w:rsidRDefault="006B7648" w:rsidP="006B7648">
      <w:pPr>
        <w:widowControl w:val="0"/>
        <w:autoSpaceDN w:val="0"/>
        <w:adjustRightInd w:val="0"/>
        <w:spacing w:after="40" w:line="240" w:lineRule="auto"/>
        <w:rPr>
          <w:rFonts w:ascii="Times New Roman" w:hAnsi="Times New Roman"/>
          <w:color w:val="000000"/>
          <w:sz w:val="24"/>
          <w:szCs w:val="24"/>
          <w:lang w:val="bg-BG"/>
        </w:rPr>
      </w:pPr>
      <w:r>
        <w:rPr>
          <w:rFonts w:ascii="Times New Roman" w:hAnsi="Times New Roman"/>
          <w:color w:val="000000"/>
          <w:sz w:val="24"/>
          <w:szCs w:val="24"/>
        </w:rPr>
        <w:t>XI</w:t>
      </w:r>
      <w:r w:rsidR="00946BE9">
        <w:rPr>
          <w:rFonts w:ascii="Times New Roman" w:hAnsi="Times New Roman"/>
          <w:color w:val="000000"/>
          <w:sz w:val="24"/>
          <w:szCs w:val="24"/>
        </w:rPr>
        <w:t>I</w:t>
      </w:r>
      <w:r>
        <w:rPr>
          <w:rFonts w:ascii="Times New Roman" w:hAnsi="Times New Roman"/>
          <w:color w:val="000000"/>
          <w:sz w:val="24"/>
          <w:szCs w:val="24"/>
        </w:rPr>
        <w:t xml:space="preserve">. </w:t>
      </w:r>
      <w:r>
        <w:rPr>
          <w:rFonts w:ascii="Times New Roman" w:hAnsi="Times New Roman"/>
          <w:color w:val="000000"/>
          <w:sz w:val="24"/>
          <w:szCs w:val="24"/>
          <w:lang w:val="bg-BG"/>
        </w:rPr>
        <w:t>Отваряне на подадените оферти</w:t>
      </w:r>
    </w:p>
    <w:p w14:paraId="1272EE39" w14:textId="77777777" w:rsidR="001564B1" w:rsidRPr="001564B1" w:rsidRDefault="001564B1" w:rsidP="00863D14">
      <w:pPr>
        <w:widowControl w:val="0"/>
        <w:autoSpaceDN w:val="0"/>
        <w:adjustRightInd w:val="0"/>
        <w:spacing w:before="120" w:after="120" w:line="240" w:lineRule="auto"/>
        <w:rPr>
          <w:rFonts w:ascii="Times New Roman" w:hAnsi="Times New Roman"/>
          <w:b/>
          <w:bCs/>
          <w:color w:val="000000"/>
          <w:sz w:val="24"/>
          <w:lang w:val="bg-BG"/>
        </w:rPr>
      </w:pPr>
    </w:p>
    <w:p w14:paraId="5E29A9FE" w14:textId="77777777" w:rsidR="00863D14" w:rsidRPr="00A015BA" w:rsidRDefault="00863D14" w:rsidP="00863D14">
      <w:pPr>
        <w:widowControl w:val="0"/>
        <w:autoSpaceDN w:val="0"/>
        <w:adjustRightInd w:val="0"/>
        <w:spacing w:before="120" w:after="120" w:line="240" w:lineRule="auto"/>
        <w:rPr>
          <w:rFonts w:ascii="Times New Roman" w:hAnsi="Times New Roman"/>
          <w:b/>
          <w:sz w:val="24"/>
          <w:lang w:val="bg-BG"/>
        </w:rPr>
      </w:pPr>
      <w:r w:rsidRPr="00AE7DFC">
        <w:rPr>
          <w:rFonts w:ascii="Times New Roman" w:hAnsi="Times New Roman"/>
          <w:b/>
          <w:bCs/>
          <w:color w:val="000000"/>
          <w:sz w:val="24"/>
          <w:lang w:val="bg-BG"/>
        </w:rPr>
        <w:t xml:space="preserve">РАЗДЕЛ </w:t>
      </w:r>
      <w:r w:rsidR="002A41C4">
        <w:rPr>
          <w:rFonts w:ascii="Times New Roman" w:hAnsi="Times New Roman"/>
          <w:b/>
          <w:bCs/>
          <w:color w:val="000000"/>
          <w:sz w:val="24"/>
        </w:rPr>
        <w:t>III</w:t>
      </w:r>
      <w:r w:rsidRPr="00AE7DFC">
        <w:rPr>
          <w:rFonts w:ascii="Times New Roman" w:hAnsi="Times New Roman"/>
          <w:b/>
          <w:bCs/>
          <w:color w:val="000000"/>
          <w:sz w:val="24"/>
        </w:rPr>
        <w:tab/>
      </w:r>
      <w:r w:rsidRPr="00AE7DFC">
        <w:rPr>
          <w:rFonts w:ascii="Times New Roman" w:hAnsi="Times New Roman"/>
          <w:b/>
          <w:bCs/>
          <w:color w:val="000000"/>
          <w:sz w:val="24"/>
          <w:lang w:val="bg-BG"/>
        </w:rPr>
        <w:tab/>
      </w:r>
      <w:r w:rsidRPr="00AE7DFC">
        <w:rPr>
          <w:rFonts w:ascii="Times New Roman" w:hAnsi="Times New Roman"/>
          <w:sz w:val="24"/>
          <w:lang w:val="bg-BG"/>
        </w:rPr>
        <w:t>ОБРАЗЦИ</w:t>
      </w:r>
      <w:r w:rsidRPr="00AE7DFC">
        <w:rPr>
          <w:rFonts w:ascii="Times New Roman" w:hAnsi="Times New Roman"/>
          <w:sz w:val="24"/>
        </w:rPr>
        <w:t xml:space="preserve"> </w:t>
      </w:r>
    </w:p>
    <w:p w14:paraId="7F6B5255" w14:textId="77777777" w:rsidR="001564B1" w:rsidRPr="00A43AB8" w:rsidRDefault="001564B1" w:rsidP="001564B1">
      <w:pPr>
        <w:widowControl w:val="0"/>
        <w:spacing w:after="0" w:line="240" w:lineRule="auto"/>
        <w:jc w:val="both"/>
        <w:rPr>
          <w:rFonts w:ascii="Times New Roman" w:hAnsi="Times New Roman"/>
          <w:b/>
          <w:sz w:val="24"/>
          <w:lang w:val="bg-BG"/>
        </w:rPr>
      </w:pPr>
      <w:r w:rsidRPr="00A43AB8">
        <w:rPr>
          <w:rFonts w:ascii="Times New Roman" w:hAnsi="Times New Roman"/>
          <w:b/>
          <w:sz w:val="24"/>
          <w:lang w:val="bg-BG"/>
        </w:rPr>
        <w:t xml:space="preserve">ОБРАЗЕЦ № </w:t>
      </w:r>
      <w:r>
        <w:rPr>
          <w:rFonts w:ascii="Times New Roman" w:hAnsi="Times New Roman"/>
          <w:b/>
          <w:sz w:val="24"/>
          <w:lang w:val="bg-BG"/>
        </w:rPr>
        <w:t>1</w:t>
      </w:r>
      <w:r>
        <w:rPr>
          <w:rFonts w:ascii="Times New Roman" w:hAnsi="Times New Roman"/>
          <w:b/>
          <w:sz w:val="24"/>
          <w:lang w:val="bg-BG"/>
        </w:rPr>
        <w:tab/>
      </w:r>
      <w:r w:rsidRPr="00A43AB8">
        <w:rPr>
          <w:rFonts w:ascii="Times New Roman" w:hAnsi="Times New Roman"/>
          <w:sz w:val="24"/>
          <w:lang w:val="bg-BG"/>
        </w:rPr>
        <w:t>Представяне на участник;</w:t>
      </w:r>
    </w:p>
    <w:p w14:paraId="534277A5" w14:textId="77777777" w:rsidR="001564B1" w:rsidRPr="00A43AB8" w:rsidRDefault="001564B1" w:rsidP="001564B1">
      <w:pPr>
        <w:widowControl w:val="0"/>
        <w:spacing w:after="0" w:line="240" w:lineRule="auto"/>
        <w:jc w:val="both"/>
        <w:rPr>
          <w:rFonts w:ascii="Times New Roman" w:hAnsi="Times New Roman"/>
          <w:sz w:val="24"/>
          <w:lang w:val="bg-BG"/>
        </w:rPr>
      </w:pPr>
      <w:r>
        <w:rPr>
          <w:rFonts w:ascii="Times New Roman" w:hAnsi="Times New Roman"/>
          <w:b/>
          <w:sz w:val="24"/>
          <w:lang w:val="bg-BG"/>
        </w:rPr>
        <w:t>ОБРАЗЕЦ № 2</w:t>
      </w:r>
      <w:r>
        <w:rPr>
          <w:rFonts w:ascii="Times New Roman" w:hAnsi="Times New Roman"/>
          <w:b/>
          <w:sz w:val="24"/>
          <w:lang w:val="bg-BG"/>
        </w:rPr>
        <w:tab/>
      </w:r>
      <w:r w:rsidRPr="00A43AB8">
        <w:rPr>
          <w:rFonts w:ascii="Times New Roman" w:hAnsi="Times New Roman"/>
          <w:sz w:val="24"/>
          <w:lang w:val="bg-BG"/>
        </w:rPr>
        <w:t>Техническо предложение по обособена позиция 1</w:t>
      </w:r>
      <w:r>
        <w:rPr>
          <w:rFonts w:ascii="Times New Roman" w:hAnsi="Times New Roman"/>
          <w:sz w:val="24"/>
          <w:lang w:val="bg-BG"/>
        </w:rPr>
        <w:t>;</w:t>
      </w:r>
    </w:p>
    <w:p w14:paraId="37F4DD05" w14:textId="77777777" w:rsidR="001564B1" w:rsidRPr="00A43AB8" w:rsidRDefault="001564B1" w:rsidP="001564B1">
      <w:pPr>
        <w:widowControl w:val="0"/>
        <w:spacing w:after="0" w:line="240" w:lineRule="auto"/>
        <w:ind w:right="-29"/>
        <w:jc w:val="both"/>
        <w:rPr>
          <w:rFonts w:ascii="Times New Roman" w:hAnsi="Times New Roman"/>
          <w:sz w:val="24"/>
          <w:lang w:val="bg-BG"/>
        </w:rPr>
      </w:pPr>
      <w:r w:rsidRPr="00A43AB8">
        <w:rPr>
          <w:rFonts w:ascii="Times New Roman" w:hAnsi="Times New Roman"/>
          <w:b/>
          <w:sz w:val="24"/>
          <w:lang w:val="bg-BG"/>
        </w:rPr>
        <w:t>ОБРАЗЕЦ № 3</w:t>
      </w:r>
      <w:r>
        <w:rPr>
          <w:rFonts w:ascii="Times New Roman" w:hAnsi="Times New Roman"/>
          <w:sz w:val="24"/>
          <w:lang w:val="bg-BG"/>
        </w:rPr>
        <w:tab/>
      </w:r>
      <w:r w:rsidRPr="00A43AB8">
        <w:rPr>
          <w:rFonts w:ascii="Times New Roman" w:hAnsi="Times New Roman"/>
          <w:sz w:val="24"/>
        </w:rPr>
        <w:t xml:space="preserve">Техническо предложение по обособена позиция </w:t>
      </w:r>
      <w:r w:rsidRPr="00A43AB8">
        <w:rPr>
          <w:rFonts w:ascii="Times New Roman" w:hAnsi="Times New Roman"/>
          <w:sz w:val="24"/>
          <w:lang w:val="bg-BG"/>
        </w:rPr>
        <w:t>2</w:t>
      </w:r>
      <w:r>
        <w:rPr>
          <w:rFonts w:ascii="Times New Roman" w:hAnsi="Times New Roman"/>
          <w:sz w:val="24"/>
          <w:lang w:val="bg-BG"/>
        </w:rPr>
        <w:t>;</w:t>
      </w:r>
    </w:p>
    <w:p w14:paraId="47CFC7C2" w14:textId="77777777" w:rsidR="001564B1" w:rsidRPr="00A43AB8" w:rsidRDefault="001564B1" w:rsidP="001564B1">
      <w:pPr>
        <w:widowControl w:val="0"/>
        <w:spacing w:after="0" w:line="240" w:lineRule="auto"/>
        <w:ind w:right="-29"/>
        <w:jc w:val="both"/>
        <w:rPr>
          <w:rFonts w:ascii="Times New Roman" w:hAnsi="Times New Roman"/>
          <w:sz w:val="24"/>
          <w:lang w:val="bg-BG"/>
        </w:rPr>
      </w:pPr>
      <w:r w:rsidRPr="00A43AB8">
        <w:rPr>
          <w:rFonts w:ascii="Times New Roman" w:hAnsi="Times New Roman"/>
          <w:b/>
          <w:sz w:val="24"/>
          <w:lang w:val="bg-BG"/>
        </w:rPr>
        <w:t xml:space="preserve">ОБРАЗЕЦ № </w:t>
      </w:r>
      <w:r>
        <w:rPr>
          <w:rFonts w:ascii="Times New Roman" w:hAnsi="Times New Roman"/>
          <w:b/>
          <w:sz w:val="24"/>
          <w:lang w:val="bg-BG"/>
        </w:rPr>
        <w:t>4</w:t>
      </w:r>
      <w:r>
        <w:rPr>
          <w:rFonts w:ascii="Times New Roman" w:hAnsi="Times New Roman"/>
          <w:b/>
          <w:sz w:val="24"/>
          <w:lang w:val="bg-BG"/>
        </w:rPr>
        <w:tab/>
      </w:r>
      <w:r>
        <w:rPr>
          <w:rFonts w:ascii="Times New Roman" w:hAnsi="Times New Roman"/>
          <w:sz w:val="24"/>
          <w:lang w:val="bg-BG"/>
        </w:rPr>
        <w:t>Т</w:t>
      </w:r>
      <w:r w:rsidRPr="00A43AB8">
        <w:rPr>
          <w:rFonts w:ascii="Times New Roman" w:hAnsi="Times New Roman"/>
          <w:sz w:val="24"/>
          <w:lang w:val="bg-BG"/>
        </w:rPr>
        <w:t>ехническо предложение по обособена позиция 3</w:t>
      </w:r>
      <w:r>
        <w:rPr>
          <w:rFonts w:ascii="Times New Roman" w:hAnsi="Times New Roman"/>
          <w:sz w:val="24"/>
          <w:lang w:val="bg-BG"/>
        </w:rPr>
        <w:t>;</w:t>
      </w:r>
    </w:p>
    <w:p w14:paraId="092F2722" w14:textId="77777777" w:rsidR="001564B1" w:rsidRDefault="001564B1" w:rsidP="001564B1">
      <w:pPr>
        <w:widowControl w:val="0"/>
        <w:spacing w:after="0" w:line="240" w:lineRule="auto"/>
        <w:ind w:right="-29"/>
        <w:jc w:val="both"/>
        <w:rPr>
          <w:rFonts w:ascii="Times New Roman" w:hAnsi="Times New Roman"/>
          <w:sz w:val="24"/>
          <w:highlight w:val="red"/>
          <w:lang w:val="bg-BG"/>
        </w:rPr>
      </w:pPr>
      <w:r w:rsidRPr="00A43AB8">
        <w:rPr>
          <w:rFonts w:ascii="Times New Roman" w:hAnsi="Times New Roman"/>
          <w:b/>
          <w:sz w:val="24"/>
          <w:lang w:val="bg-BG"/>
        </w:rPr>
        <w:t>ОБРАЗЕЦ № 5</w:t>
      </w:r>
      <w:r>
        <w:rPr>
          <w:rFonts w:ascii="Times New Roman" w:hAnsi="Times New Roman"/>
          <w:sz w:val="24"/>
          <w:lang w:val="bg-BG"/>
        </w:rPr>
        <w:tab/>
      </w:r>
      <w:r w:rsidRPr="00A43AB8">
        <w:rPr>
          <w:rFonts w:ascii="Times New Roman" w:hAnsi="Times New Roman"/>
          <w:sz w:val="24"/>
          <w:lang w:val="bg-BG"/>
        </w:rPr>
        <w:t>Техническо</w:t>
      </w:r>
      <w:r w:rsidRPr="00D0309A">
        <w:rPr>
          <w:rFonts w:ascii="Times New Roman" w:hAnsi="Times New Roman"/>
          <w:sz w:val="24"/>
          <w:lang w:val="bg-BG"/>
        </w:rPr>
        <w:t xml:space="preserve"> пр</w:t>
      </w:r>
      <w:r>
        <w:rPr>
          <w:rFonts w:ascii="Times New Roman" w:hAnsi="Times New Roman"/>
          <w:sz w:val="24"/>
          <w:lang w:val="bg-BG"/>
        </w:rPr>
        <w:t xml:space="preserve">едложение по обособена </w:t>
      </w:r>
      <w:r w:rsidRPr="003069BB">
        <w:rPr>
          <w:rFonts w:ascii="Times New Roman" w:hAnsi="Times New Roman"/>
          <w:sz w:val="24"/>
          <w:lang w:val="bg-BG"/>
        </w:rPr>
        <w:t xml:space="preserve">позиция 4;      </w:t>
      </w:r>
    </w:p>
    <w:p w14:paraId="70FD0C08" w14:textId="77777777" w:rsidR="001564B1" w:rsidRDefault="001564B1" w:rsidP="001564B1">
      <w:pPr>
        <w:widowControl w:val="0"/>
        <w:spacing w:after="0" w:line="240" w:lineRule="auto"/>
        <w:ind w:right="-29"/>
        <w:jc w:val="both"/>
        <w:rPr>
          <w:rFonts w:ascii="Times New Roman" w:hAnsi="Times New Roman"/>
          <w:sz w:val="24"/>
          <w:highlight w:val="red"/>
          <w:lang w:val="bg-BG"/>
        </w:rPr>
      </w:pPr>
      <w:r w:rsidRPr="00D0309A">
        <w:rPr>
          <w:rFonts w:ascii="Times New Roman" w:hAnsi="Times New Roman"/>
          <w:b/>
          <w:sz w:val="24"/>
          <w:lang w:val="bg-BG"/>
        </w:rPr>
        <w:t>ОБРАЗЕЦ № 6</w:t>
      </w:r>
      <w:r>
        <w:rPr>
          <w:rFonts w:ascii="Times New Roman" w:hAnsi="Times New Roman"/>
          <w:sz w:val="24"/>
          <w:lang w:val="bg-BG"/>
        </w:rPr>
        <w:tab/>
      </w:r>
      <w:r w:rsidRPr="00D0309A">
        <w:rPr>
          <w:rFonts w:ascii="Times New Roman" w:hAnsi="Times New Roman"/>
          <w:sz w:val="24"/>
          <w:lang w:val="bg-BG"/>
        </w:rPr>
        <w:t>Техническо пр</w:t>
      </w:r>
      <w:r>
        <w:rPr>
          <w:rFonts w:ascii="Times New Roman" w:hAnsi="Times New Roman"/>
          <w:sz w:val="24"/>
          <w:lang w:val="bg-BG"/>
        </w:rPr>
        <w:t>едложение по обособена позиция 5;</w:t>
      </w:r>
    </w:p>
    <w:p w14:paraId="36C37017" w14:textId="77777777" w:rsidR="001564B1" w:rsidRDefault="001564B1" w:rsidP="001564B1">
      <w:pPr>
        <w:widowControl w:val="0"/>
        <w:spacing w:after="0" w:line="240" w:lineRule="auto"/>
        <w:ind w:right="-29"/>
        <w:jc w:val="both"/>
        <w:rPr>
          <w:rFonts w:ascii="Times New Roman" w:hAnsi="Times New Roman"/>
          <w:sz w:val="24"/>
          <w:highlight w:val="red"/>
          <w:lang w:val="bg-BG"/>
        </w:rPr>
      </w:pPr>
      <w:r w:rsidRPr="00D0309A">
        <w:rPr>
          <w:rFonts w:ascii="Times New Roman" w:hAnsi="Times New Roman"/>
          <w:b/>
          <w:sz w:val="24"/>
          <w:lang w:val="bg-BG"/>
        </w:rPr>
        <w:t>ОБРАЗЕЦ № 7</w:t>
      </w:r>
      <w:r>
        <w:rPr>
          <w:rFonts w:ascii="Times New Roman" w:hAnsi="Times New Roman"/>
          <w:sz w:val="24"/>
          <w:lang w:val="bg-BG"/>
        </w:rPr>
        <w:tab/>
        <w:t xml:space="preserve">Ценова оферта </w:t>
      </w:r>
      <w:r w:rsidRPr="00D0309A">
        <w:rPr>
          <w:rFonts w:ascii="Times New Roman" w:hAnsi="Times New Roman"/>
          <w:sz w:val="24"/>
          <w:lang w:val="bg-BG"/>
        </w:rPr>
        <w:t>по обособена позиция 1</w:t>
      </w:r>
      <w:r>
        <w:rPr>
          <w:rFonts w:ascii="Times New Roman" w:hAnsi="Times New Roman"/>
          <w:sz w:val="24"/>
          <w:lang w:val="bg-BG"/>
        </w:rPr>
        <w:t>;</w:t>
      </w:r>
    </w:p>
    <w:p w14:paraId="02AFEC77" w14:textId="77777777" w:rsidR="001564B1" w:rsidRDefault="001564B1" w:rsidP="001564B1">
      <w:pPr>
        <w:widowControl w:val="0"/>
        <w:spacing w:after="0" w:line="240" w:lineRule="auto"/>
        <w:ind w:right="-29"/>
        <w:jc w:val="both"/>
        <w:rPr>
          <w:rFonts w:ascii="Times New Roman" w:hAnsi="Times New Roman"/>
          <w:sz w:val="24"/>
          <w:highlight w:val="red"/>
          <w:lang w:val="bg-BG"/>
        </w:rPr>
      </w:pPr>
      <w:r w:rsidRPr="00D0309A">
        <w:rPr>
          <w:rFonts w:ascii="Times New Roman" w:hAnsi="Times New Roman"/>
          <w:b/>
          <w:sz w:val="24"/>
          <w:lang w:val="bg-BG"/>
        </w:rPr>
        <w:t>ОБРАЗЕЦ</w:t>
      </w:r>
      <w:r>
        <w:rPr>
          <w:rFonts w:ascii="Times New Roman" w:hAnsi="Times New Roman"/>
          <w:sz w:val="24"/>
          <w:lang w:val="bg-BG"/>
        </w:rPr>
        <w:t xml:space="preserve"> </w:t>
      </w:r>
      <w:r w:rsidRPr="00D0309A">
        <w:rPr>
          <w:rFonts w:ascii="Times New Roman" w:hAnsi="Times New Roman"/>
          <w:b/>
          <w:sz w:val="24"/>
          <w:lang w:val="bg-BG"/>
        </w:rPr>
        <w:t>№ 8</w:t>
      </w:r>
      <w:r>
        <w:rPr>
          <w:rFonts w:ascii="Times New Roman" w:hAnsi="Times New Roman"/>
          <w:sz w:val="24"/>
          <w:lang w:val="bg-BG"/>
        </w:rPr>
        <w:tab/>
      </w:r>
      <w:r w:rsidRPr="00D0309A">
        <w:rPr>
          <w:rFonts w:ascii="Times New Roman" w:hAnsi="Times New Roman"/>
          <w:sz w:val="24"/>
          <w:lang w:val="bg-BG"/>
        </w:rPr>
        <w:t>Ценова оферта</w:t>
      </w:r>
      <w:r>
        <w:rPr>
          <w:rFonts w:ascii="Times New Roman" w:hAnsi="Times New Roman"/>
          <w:sz w:val="24"/>
          <w:lang w:val="bg-BG"/>
        </w:rPr>
        <w:t xml:space="preserve"> по обособена позиция 2;</w:t>
      </w:r>
    </w:p>
    <w:p w14:paraId="320F36FF" w14:textId="77777777" w:rsidR="001564B1" w:rsidRDefault="001564B1" w:rsidP="001564B1">
      <w:pPr>
        <w:widowControl w:val="0"/>
        <w:spacing w:after="0" w:line="240" w:lineRule="auto"/>
        <w:ind w:right="-29"/>
        <w:jc w:val="both"/>
        <w:rPr>
          <w:rFonts w:ascii="Times New Roman" w:hAnsi="Times New Roman"/>
          <w:sz w:val="24"/>
          <w:highlight w:val="red"/>
          <w:lang w:val="bg-BG"/>
        </w:rPr>
      </w:pPr>
      <w:r w:rsidRPr="00D0309A">
        <w:rPr>
          <w:rFonts w:ascii="Times New Roman" w:hAnsi="Times New Roman"/>
          <w:b/>
          <w:sz w:val="24"/>
          <w:lang w:val="bg-BG"/>
        </w:rPr>
        <w:t>ОБРАЗЕЦ</w:t>
      </w:r>
      <w:r>
        <w:rPr>
          <w:rFonts w:ascii="Times New Roman" w:hAnsi="Times New Roman"/>
          <w:sz w:val="24"/>
          <w:lang w:val="bg-BG"/>
        </w:rPr>
        <w:t xml:space="preserve"> </w:t>
      </w:r>
      <w:r w:rsidRPr="00D0309A">
        <w:rPr>
          <w:rFonts w:ascii="Times New Roman" w:hAnsi="Times New Roman"/>
          <w:b/>
          <w:sz w:val="24"/>
          <w:lang w:val="bg-BG"/>
        </w:rPr>
        <w:t>№ 9</w:t>
      </w:r>
      <w:r>
        <w:rPr>
          <w:rFonts w:ascii="Times New Roman" w:hAnsi="Times New Roman"/>
          <w:sz w:val="24"/>
          <w:lang w:val="bg-BG"/>
        </w:rPr>
        <w:tab/>
      </w:r>
      <w:r w:rsidRPr="00D0309A">
        <w:rPr>
          <w:rFonts w:ascii="Times New Roman" w:hAnsi="Times New Roman"/>
          <w:sz w:val="24"/>
          <w:lang w:val="bg-BG"/>
        </w:rPr>
        <w:t>Ценова оферта</w:t>
      </w:r>
      <w:r>
        <w:rPr>
          <w:rFonts w:ascii="Times New Roman" w:hAnsi="Times New Roman"/>
          <w:sz w:val="24"/>
          <w:lang w:val="bg-BG"/>
        </w:rPr>
        <w:t xml:space="preserve"> </w:t>
      </w:r>
      <w:r w:rsidRPr="00D0309A">
        <w:rPr>
          <w:rFonts w:ascii="Times New Roman" w:hAnsi="Times New Roman"/>
          <w:sz w:val="24"/>
          <w:lang w:val="bg-BG"/>
        </w:rPr>
        <w:t>п</w:t>
      </w:r>
      <w:r>
        <w:rPr>
          <w:rFonts w:ascii="Times New Roman" w:hAnsi="Times New Roman"/>
          <w:sz w:val="24"/>
          <w:lang w:val="bg-BG"/>
        </w:rPr>
        <w:t>о обособена позиция 3;</w:t>
      </w:r>
    </w:p>
    <w:p w14:paraId="0CBD9D19" w14:textId="77777777" w:rsidR="001564B1" w:rsidRDefault="001564B1" w:rsidP="001564B1">
      <w:pPr>
        <w:widowControl w:val="0"/>
        <w:spacing w:after="0" w:line="240" w:lineRule="auto"/>
        <w:ind w:right="-29"/>
        <w:jc w:val="both"/>
        <w:rPr>
          <w:rFonts w:ascii="Times New Roman" w:hAnsi="Times New Roman"/>
          <w:sz w:val="24"/>
          <w:highlight w:val="red"/>
          <w:lang w:val="bg-BG"/>
        </w:rPr>
      </w:pPr>
      <w:r w:rsidRPr="00D0309A">
        <w:rPr>
          <w:rFonts w:ascii="Times New Roman" w:hAnsi="Times New Roman"/>
          <w:b/>
          <w:sz w:val="24"/>
          <w:lang w:val="bg-BG"/>
        </w:rPr>
        <w:t>ОБРАЗЕЦ</w:t>
      </w:r>
      <w:r>
        <w:rPr>
          <w:rFonts w:ascii="Times New Roman" w:hAnsi="Times New Roman"/>
          <w:sz w:val="24"/>
          <w:lang w:val="bg-BG"/>
        </w:rPr>
        <w:t xml:space="preserve"> </w:t>
      </w:r>
      <w:r w:rsidRPr="00D0309A">
        <w:rPr>
          <w:rFonts w:ascii="Times New Roman" w:hAnsi="Times New Roman"/>
          <w:b/>
          <w:sz w:val="24"/>
          <w:lang w:val="bg-BG"/>
        </w:rPr>
        <w:t xml:space="preserve">№ </w:t>
      </w:r>
      <w:r w:rsidRPr="00A43AB8">
        <w:rPr>
          <w:rFonts w:ascii="Times New Roman" w:hAnsi="Times New Roman"/>
          <w:b/>
          <w:sz w:val="24"/>
          <w:lang w:val="bg-BG"/>
        </w:rPr>
        <w:t>10</w:t>
      </w:r>
      <w:r>
        <w:rPr>
          <w:rFonts w:ascii="Times New Roman" w:hAnsi="Times New Roman"/>
          <w:sz w:val="24"/>
          <w:lang w:val="bg-BG"/>
        </w:rPr>
        <w:tab/>
      </w:r>
      <w:r w:rsidRPr="00A43AB8">
        <w:rPr>
          <w:rFonts w:ascii="Times New Roman" w:hAnsi="Times New Roman"/>
          <w:sz w:val="24"/>
          <w:lang w:val="bg-BG"/>
        </w:rPr>
        <w:t>Ценова оферта по</w:t>
      </w:r>
      <w:r>
        <w:rPr>
          <w:rFonts w:ascii="Times New Roman" w:hAnsi="Times New Roman"/>
          <w:sz w:val="24"/>
          <w:lang w:val="bg-BG"/>
        </w:rPr>
        <w:t xml:space="preserve"> обособена позиция 4;</w:t>
      </w:r>
    </w:p>
    <w:p w14:paraId="614084FF" w14:textId="77777777" w:rsidR="001564B1" w:rsidRPr="00A015BA" w:rsidRDefault="001564B1" w:rsidP="001564B1">
      <w:pPr>
        <w:widowControl w:val="0"/>
        <w:spacing w:after="0" w:line="240" w:lineRule="auto"/>
        <w:ind w:right="-29"/>
        <w:jc w:val="both"/>
        <w:rPr>
          <w:rFonts w:ascii="Times New Roman" w:hAnsi="Times New Roman"/>
          <w:sz w:val="24"/>
          <w:highlight w:val="red"/>
          <w:lang w:val="bg-BG"/>
        </w:rPr>
      </w:pPr>
      <w:r w:rsidRPr="00D0309A">
        <w:rPr>
          <w:rFonts w:ascii="Times New Roman" w:hAnsi="Times New Roman"/>
          <w:b/>
          <w:sz w:val="24"/>
          <w:lang w:val="bg-BG"/>
        </w:rPr>
        <w:t>ОБРАЗЕЦ</w:t>
      </w:r>
      <w:r>
        <w:rPr>
          <w:rFonts w:ascii="Times New Roman" w:hAnsi="Times New Roman"/>
          <w:sz w:val="24"/>
          <w:lang w:val="bg-BG"/>
        </w:rPr>
        <w:t xml:space="preserve"> </w:t>
      </w:r>
      <w:r w:rsidRPr="00D0309A">
        <w:rPr>
          <w:rFonts w:ascii="Times New Roman" w:hAnsi="Times New Roman"/>
          <w:b/>
          <w:sz w:val="24"/>
          <w:lang w:val="bg-BG"/>
        </w:rPr>
        <w:t>№ 11</w:t>
      </w:r>
      <w:r>
        <w:rPr>
          <w:rFonts w:ascii="Times New Roman" w:hAnsi="Times New Roman"/>
          <w:sz w:val="24"/>
          <w:lang w:val="bg-BG"/>
        </w:rPr>
        <w:tab/>
        <w:t>Ценова оферта по обособена позиция 5;</w:t>
      </w:r>
    </w:p>
    <w:p w14:paraId="033B1E54" w14:textId="77777777" w:rsidR="001564B1" w:rsidRDefault="001564B1" w:rsidP="001564B1">
      <w:pPr>
        <w:widowControl w:val="0"/>
        <w:spacing w:after="0" w:line="240" w:lineRule="auto"/>
        <w:ind w:left="2124" w:right="-29" w:hanging="2124"/>
        <w:jc w:val="both"/>
        <w:rPr>
          <w:rFonts w:ascii="Times New Roman" w:hAnsi="Times New Roman"/>
          <w:sz w:val="24"/>
          <w:lang w:val="bg-BG"/>
        </w:rPr>
      </w:pPr>
      <w:r w:rsidRPr="0048495B">
        <w:rPr>
          <w:rFonts w:ascii="Times New Roman" w:hAnsi="Times New Roman"/>
          <w:b/>
          <w:sz w:val="24"/>
          <w:lang w:val="bg-BG"/>
        </w:rPr>
        <w:t>ОБРАЗЕЦ № 12</w:t>
      </w:r>
      <w:r>
        <w:rPr>
          <w:rFonts w:ascii="Times New Roman" w:hAnsi="Times New Roman"/>
          <w:sz w:val="24"/>
          <w:lang w:val="bg-BG"/>
        </w:rPr>
        <w:tab/>
      </w:r>
      <w:r w:rsidRPr="003069BB">
        <w:rPr>
          <w:rFonts w:ascii="Times New Roman" w:hAnsi="Times New Roman"/>
          <w:sz w:val="24"/>
          <w:lang w:val="bg-BG"/>
        </w:rPr>
        <w:t xml:space="preserve">Декларация по чл. 47, ал. 9 </w:t>
      </w:r>
      <w:r w:rsidRPr="0048495B">
        <w:rPr>
          <w:rFonts w:ascii="Times New Roman" w:hAnsi="Times New Roman"/>
          <w:sz w:val="24"/>
          <w:lang w:val="bg-BG"/>
        </w:rPr>
        <w:t>от Закона за обществените поръчки</w:t>
      </w:r>
      <w:r>
        <w:rPr>
          <w:rFonts w:ascii="Times New Roman" w:hAnsi="Times New Roman"/>
          <w:sz w:val="24"/>
          <w:lang w:val="bg-BG"/>
        </w:rPr>
        <w:t>;</w:t>
      </w:r>
    </w:p>
    <w:p w14:paraId="0E074161" w14:textId="77777777" w:rsidR="001564B1" w:rsidRPr="0048495B" w:rsidRDefault="001564B1" w:rsidP="001564B1">
      <w:pPr>
        <w:widowControl w:val="0"/>
        <w:spacing w:after="0" w:line="240" w:lineRule="auto"/>
        <w:ind w:left="2124" w:right="-29" w:hanging="2124"/>
        <w:jc w:val="both"/>
        <w:rPr>
          <w:rFonts w:ascii="Times New Roman" w:hAnsi="Times New Roman"/>
          <w:sz w:val="24"/>
          <w:lang w:val="bg-BG"/>
        </w:rPr>
      </w:pPr>
      <w:r w:rsidRPr="0048495B">
        <w:rPr>
          <w:rFonts w:ascii="Times New Roman" w:hAnsi="Times New Roman"/>
          <w:b/>
          <w:sz w:val="24"/>
          <w:lang w:val="bg-BG"/>
        </w:rPr>
        <w:t>ОБРАЗЕЦ № 13</w:t>
      </w:r>
      <w:r>
        <w:rPr>
          <w:rFonts w:ascii="Times New Roman" w:hAnsi="Times New Roman"/>
          <w:b/>
          <w:sz w:val="24"/>
          <w:lang w:val="bg-BG"/>
        </w:rPr>
        <w:tab/>
      </w:r>
      <w:r w:rsidRPr="003069BB">
        <w:rPr>
          <w:rFonts w:ascii="Times New Roman" w:hAnsi="Times New Roman"/>
          <w:sz w:val="24"/>
          <w:lang w:val="bg-BG"/>
        </w:rPr>
        <w:t>Декларация по чл. 56, ал. 1, т. 6 от Закона за обществените поръчки</w:t>
      </w:r>
    </w:p>
    <w:p w14:paraId="4763D6F2" w14:textId="77777777" w:rsidR="001564B1" w:rsidRPr="0048495B" w:rsidRDefault="001564B1" w:rsidP="001564B1">
      <w:pPr>
        <w:widowControl w:val="0"/>
        <w:spacing w:after="0" w:line="240" w:lineRule="auto"/>
        <w:ind w:left="2124" w:right="-29" w:hanging="2124"/>
        <w:jc w:val="both"/>
        <w:rPr>
          <w:rFonts w:ascii="Times New Roman" w:hAnsi="Times New Roman"/>
          <w:sz w:val="24"/>
          <w:lang w:val="bg-BG"/>
        </w:rPr>
      </w:pPr>
      <w:r w:rsidRPr="0048495B">
        <w:rPr>
          <w:rFonts w:ascii="Times New Roman" w:hAnsi="Times New Roman"/>
          <w:b/>
          <w:sz w:val="24"/>
          <w:lang w:val="bg-BG"/>
        </w:rPr>
        <w:t>ОБРАЗЕЦ № 14</w:t>
      </w:r>
      <w:r>
        <w:rPr>
          <w:rFonts w:ascii="Times New Roman" w:hAnsi="Times New Roman"/>
          <w:b/>
          <w:sz w:val="24"/>
          <w:lang w:val="bg-BG"/>
        </w:rPr>
        <w:tab/>
      </w:r>
      <w:r w:rsidRPr="0048495B">
        <w:rPr>
          <w:rFonts w:ascii="Times New Roman" w:hAnsi="Times New Roman"/>
          <w:sz w:val="24"/>
          <w:lang w:val="bg-BG"/>
        </w:rPr>
        <w:t>Декларация 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14:paraId="5C39CEF0" w14:textId="77777777" w:rsidR="001564B1" w:rsidRPr="00031E7B" w:rsidRDefault="001564B1" w:rsidP="001564B1">
      <w:pPr>
        <w:widowControl w:val="0"/>
        <w:spacing w:after="0" w:line="240" w:lineRule="auto"/>
        <w:ind w:right="-29"/>
        <w:jc w:val="both"/>
        <w:rPr>
          <w:rFonts w:ascii="Times New Roman" w:hAnsi="Times New Roman"/>
          <w:sz w:val="24"/>
          <w:lang w:val="bg-BG"/>
        </w:rPr>
      </w:pPr>
      <w:r>
        <w:rPr>
          <w:rFonts w:ascii="Times New Roman" w:hAnsi="Times New Roman"/>
          <w:b/>
          <w:sz w:val="24"/>
          <w:lang w:val="bg-BG"/>
        </w:rPr>
        <w:t>ОБРАЗЕЦ № 15</w:t>
      </w:r>
      <w:r>
        <w:rPr>
          <w:rFonts w:ascii="Times New Roman" w:hAnsi="Times New Roman"/>
          <w:b/>
          <w:sz w:val="24"/>
          <w:lang w:val="bg-BG"/>
        </w:rPr>
        <w:tab/>
      </w:r>
      <w:r w:rsidRPr="0048495B">
        <w:rPr>
          <w:rFonts w:ascii="Times New Roman" w:hAnsi="Times New Roman"/>
          <w:sz w:val="24"/>
          <w:lang w:val="bg-BG"/>
        </w:rPr>
        <w:t>Декларация за съгласие за участие като подизпълнител</w:t>
      </w:r>
      <w:r>
        <w:rPr>
          <w:rFonts w:ascii="Times New Roman" w:hAnsi="Times New Roman"/>
          <w:sz w:val="24"/>
          <w:lang w:val="bg-BG"/>
        </w:rPr>
        <w:t>;</w:t>
      </w:r>
    </w:p>
    <w:p w14:paraId="30C4C2E7" w14:textId="77777777" w:rsidR="001564B1" w:rsidRPr="0048495B" w:rsidRDefault="001564B1" w:rsidP="001564B1">
      <w:pPr>
        <w:widowControl w:val="0"/>
        <w:spacing w:after="0" w:line="240" w:lineRule="auto"/>
        <w:ind w:right="-29"/>
        <w:jc w:val="both"/>
        <w:rPr>
          <w:rFonts w:ascii="Times New Roman" w:hAnsi="Times New Roman"/>
          <w:sz w:val="24"/>
          <w:lang w:val="bg-BG"/>
        </w:rPr>
      </w:pPr>
      <w:r>
        <w:rPr>
          <w:rFonts w:ascii="Times New Roman" w:hAnsi="Times New Roman"/>
          <w:b/>
          <w:sz w:val="24"/>
          <w:lang w:val="bg-BG"/>
        </w:rPr>
        <w:t>ОБРАЗЕЦ № 16</w:t>
      </w:r>
      <w:r>
        <w:rPr>
          <w:rFonts w:ascii="Times New Roman" w:hAnsi="Times New Roman"/>
          <w:b/>
          <w:sz w:val="24"/>
          <w:lang w:val="bg-BG"/>
        </w:rPr>
        <w:tab/>
      </w:r>
      <w:r w:rsidR="000C7AF6" w:rsidRPr="00031E7B">
        <w:rPr>
          <w:rFonts w:ascii="Times New Roman" w:hAnsi="Times New Roman"/>
          <w:sz w:val="24"/>
          <w:lang w:val="bg-BG"/>
        </w:rPr>
        <w:t xml:space="preserve">Списък на </w:t>
      </w:r>
      <w:r w:rsidR="000C7AF6">
        <w:rPr>
          <w:rFonts w:ascii="Times New Roman" w:hAnsi="Times New Roman"/>
          <w:sz w:val="24"/>
          <w:lang w:val="bg-BG"/>
        </w:rPr>
        <w:t>изпълнените доставки</w:t>
      </w:r>
      <w:r w:rsidRPr="00031E7B">
        <w:rPr>
          <w:rFonts w:ascii="Times New Roman" w:hAnsi="Times New Roman"/>
          <w:sz w:val="24"/>
          <w:lang w:val="bg-BG"/>
        </w:rPr>
        <w:t>;</w:t>
      </w:r>
    </w:p>
    <w:p w14:paraId="0775D91C" w14:textId="77777777" w:rsidR="001564B1" w:rsidRPr="0048495B" w:rsidRDefault="001564B1" w:rsidP="00ED50B0">
      <w:pPr>
        <w:widowControl w:val="0"/>
        <w:spacing w:after="0" w:line="240" w:lineRule="auto"/>
        <w:ind w:left="2124" w:right="-29" w:hanging="2124"/>
        <w:jc w:val="both"/>
        <w:rPr>
          <w:rFonts w:ascii="Times New Roman" w:hAnsi="Times New Roman"/>
          <w:sz w:val="24"/>
          <w:lang w:val="bg-BG"/>
        </w:rPr>
      </w:pPr>
      <w:r>
        <w:rPr>
          <w:rFonts w:ascii="Times New Roman" w:hAnsi="Times New Roman"/>
          <w:b/>
          <w:sz w:val="24"/>
          <w:lang w:val="bg-BG"/>
        </w:rPr>
        <w:lastRenderedPageBreak/>
        <w:t>ОБРАЗЕЦ № 17</w:t>
      </w:r>
      <w:r>
        <w:rPr>
          <w:rFonts w:ascii="Times New Roman" w:hAnsi="Times New Roman"/>
          <w:b/>
          <w:sz w:val="24"/>
          <w:lang w:val="bg-BG"/>
        </w:rPr>
        <w:tab/>
      </w:r>
      <w:r w:rsidR="00ED50B0" w:rsidRPr="00110B5C">
        <w:rPr>
          <w:rFonts w:ascii="Times New Roman" w:hAnsi="Times New Roman"/>
          <w:sz w:val="24"/>
          <w:lang w:val="bg-BG"/>
        </w:rPr>
        <w:t xml:space="preserve">Декларация по чл. 56, ал. 1, т. 12 от </w:t>
      </w:r>
      <w:r w:rsidR="00ED50B0" w:rsidRPr="00110B5C">
        <w:rPr>
          <w:rFonts w:ascii="Times New Roman" w:hAnsi="Times New Roman"/>
          <w:sz w:val="24"/>
          <w:szCs w:val="24"/>
          <w:lang w:val="bg-BG"/>
        </w:rPr>
        <w:t>Закона за обществените поръчки</w:t>
      </w:r>
      <w:r w:rsidRPr="0048495B">
        <w:rPr>
          <w:rFonts w:ascii="Times New Roman" w:hAnsi="Times New Roman"/>
          <w:sz w:val="24"/>
          <w:lang w:val="bg-BG"/>
        </w:rPr>
        <w:t>;</w:t>
      </w:r>
    </w:p>
    <w:p w14:paraId="4F16BBB2" w14:textId="77777777" w:rsidR="001564B1" w:rsidRPr="0048495B" w:rsidRDefault="001564B1" w:rsidP="001564B1">
      <w:pPr>
        <w:widowControl w:val="0"/>
        <w:spacing w:after="0" w:line="240" w:lineRule="auto"/>
        <w:ind w:right="-29"/>
        <w:jc w:val="both"/>
        <w:rPr>
          <w:rFonts w:ascii="Times New Roman" w:hAnsi="Times New Roman"/>
          <w:sz w:val="24"/>
          <w:lang w:val="bg-BG"/>
        </w:rPr>
      </w:pPr>
      <w:r>
        <w:rPr>
          <w:rFonts w:ascii="Times New Roman" w:hAnsi="Times New Roman"/>
          <w:b/>
          <w:sz w:val="24"/>
          <w:lang w:val="bg-BG"/>
        </w:rPr>
        <w:t>ОБРАЗЕЦ № 18</w:t>
      </w:r>
      <w:r>
        <w:rPr>
          <w:rFonts w:ascii="Times New Roman" w:hAnsi="Times New Roman"/>
          <w:b/>
          <w:sz w:val="24"/>
          <w:lang w:val="bg-BG"/>
        </w:rPr>
        <w:tab/>
      </w:r>
      <w:r w:rsidR="000A4341">
        <w:rPr>
          <w:rFonts w:ascii="Times New Roman" w:hAnsi="Times New Roman"/>
          <w:sz w:val="24"/>
          <w:lang w:val="bg-BG"/>
        </w:rPr>
        <w:t>Проекто договор за обособ</w:t>
      </w:r>
      <w:r w:rsidRPr="0048495B">
        <w:rPr>
          <w:rFonts w:ascii="Times New Roman" w:hAnsi="Times New Roman"/>
          <w:sz w:val="24"/>
          <w:lang w:val="bg-BG"/>
        </w:rPr>
        <w:t>ена позиция 1;</w:t>
      </w:r>
    </w:p>
    <w:p w14:paraId="362B822B" w14:textId="77777777" w:rsidR="001564B1" w:rsidRPr="0048495B" w:rsidRDefault="001564B1" w:rsidP="001564B1">
      <w:pPr>
        <w:widowControl w:val="0"/>
        <w:spacing w:after="0" w:line="240" w:lineRule="auto"/>
        <w:ind w:right="-29"/>
        <w:jc w:val="both"/>
        <w:rPr>
          <w:rFonts w:ascii="Times New Roman" w:hAnsi="Times New Roman"/>
          <w:sz w:val="24"/>
          <w:lang w:val="bg-BG"/>
        </w:rPr>
      </w:pPr>
      <w:r>
        <w:rPr>
          <w:rFonts w:ascii="Times New Roman" w:hAnsi="Times New Roman"/>
          <w:b/>
          <w:sz w:val="24"/>
          <w:lang w:val="bg-BG"/>
        </w:rPr>
        <w:t>ОБРАЗЕЦ № 19</w:t>
      </w:r>
      <w:r>
        <w:rPr>
          <w:rFonts w:ascii="Times New Roman" w:hAnsi="Times New Roman"/>
          <w:b/>
          <w:sz w:val="24"/>
          <w:lang w:val="bg-BG"/>
        </w:rPr>
        <w:tab/>
      </w:r>
      <w:r w:rsidRPr="0048495B">
        <w:rPr>
          <w:rFonts w:ascii="Times New Roman" w:hAnsi="Times New Roman"/>
          <w:sz w:val="24"/>
          <w:lang w:val="bg-BG"/>
        </w:rPr>
        <w:t xml:space="preserve">Проекто договор за </w:t>
      </w:r>
      <w:r w:rsidR="000A4341">
        <w:rPr>
          <w:rFonts w:ascii="Times New Roman" w:hAnsi="Times New Roman"/>
          <w:sz w:val="24"/>
          <w:lang w:val="bg-BG"/>
        </w:rPr>
        <w:t>обособ</w:t>
      </w:r>
      <w:r w:rsidR="000A4341" w:rsidRPr="0048495B">
        <w:rPr>
          <w:rFonts w:ascii="Times New Roman" w:hAnsi="Times New Roman"/>
          <w:sz w:val="24"/>
          <w:lang w:val="bg-BG"/>
        </w:rPr>
        <w:t>ена</w:t>
      </w:r>
      <w:r w:rsidRPr="0048495B">
        <w:rPr>
          <w:rFonts w:ascii="Times New Roman" w:hAnsi="Times New Roman"/>
          <w:sz w:val="24"/>
          <w:lang w:val="bg-BG"/>
        </w:rPr>
        <w:t xml:space="preserve"> позиция 2;</w:t>
      </w:r>
    </w:p>
    <w:p w14:paraId="3E2D71AE" w14:textId="77777777" w:rsidR="001564B1" w:rsidRPr="0048495B" w:rsidRDefault="001564B1" w:rsidP="001564B1">
      <w:pPr>
        <w:widowControl w:val="0"/>
        <w:spacing w:after="0" w:line="240" w:lineRule="auto"/>
        <w:ind w:right="-29"/>
        <w:jc w:val="both"/>
        <w:rPr>
          <w:rFonts w:ascii="Times New Roman" w:hAnsi="Times New Roman"/>
          <w:sz w:val="24"/>
          <w:lang w:val="bg-BG"/>
        </w:rPr>
      </w:pPr>
      <w:r w:rsidRPr="0048495B">
        <w:rPr>
          <w:rFonts w:ascii="Times New Roman" w:hAnsi="Times New Roman"/>
          <w:b/>
          <w:sz w:val="24"/>
          <w:lang w:val="bg-BG"/>
        </w:rPr>
        <w:t>ОБРАЗЕ</w:t>
      </w:r>
      <w:r>
        <w:rPr>
          <w:rFonts w:ascii="Times New Roman" w:hAnsi="Times New Roman"/>
          <w:b/>
          <w:sz w:val="24"/>
          <w:lang w:val="bg-BG"/>
        </w:rPr>
        <w:t>Ц № 20</w:t>
      </w:r>
      <w:r>
        <w:rPr>
          <w:rFonts w:ascii="Times New Roman" w:hAnsi="Times New Roman"/>
          <w:b/>
          <w:sz w:val="24"/>
          <w:lang w:val="bg-BG"/>
        </w:rPr>
        <w:tab/>
      </w:r>
      <w:r w:rsidRPr="0048495B">
        <w:rPr>
          <w:rFonts w:ascii="Times New Roman" w:hAnsi="Times New Roman"/>
          <w:sz w:val="24"/>
          <w:lang w:val="bg-BG"/>
        </w:rPr>
        <w:t xml:space="preserve">Проекто договор за </w:t>
      </w:r>
      <w:r w:rsidR="000A4341">
        <w:rPr>
          <w:rFonts w:ascii="Times New Roman" w:hAnsi="Times New Roman"/>
          <w:sz w:val="24"/>
          <w:lang w:val="bg-BG"/>
        </w:rPr>
        <w:t>обособ</w:t>
      </w:r>
      <w:r w:rsidR="000A4341" w:rsidRPr="0048495B">
        <w:rPr>
          <w:rFonts w:ascii="Times New Roman" w:hAnsi="Times New Roman"/>
          <w:sz w:val="24"/>
          <w:lang w:val="bg-BG"/>
        </w:rPr>
        <w:t>ена</w:t>
      </w:r>
      <w:r w:rsidRPr="0048495B">
        <w:rPr>
          <w:rFonts w:ascii="Times New Roman" w:hAnsi="Times New Roman"/>
          <w:sz w:val="24"/>
          <w:lang w:val="bg-BG"/>
        </w:rPr>
        <w:t xml:space="preserve"> позиция 3;</w:t>
      </w:r>
    </w:p>
    <w:p w14:paraId="706EF3AE" w14:textId="77777777" w:rsidR="001564B1" w:rsidRPr="0048495B" w:rsidRDefault="001564B1" w:rsidP="001564B1">
      <w:pPr>
        <w:widowControl w:val="0"/>
        <w:spacing w:after="0" w:line="240" w:lineRule="auto"/>
        <w:ind w:right="-29"/>
        <w:jc w:val="both"/>
        <w:rPr>
          <w:rFonts w:ascii="Times New Roman" w:hAnsi="Times New Roman"/>
          <w:sz w:val="24"/>
          <w:lang w:val="bg-BG"/>
        </w:rPr>
      </w:pPr>
      <w:r w:rsidRPr="0048495B">
        <w:rPr>
          <w:rFonts w:ascii="Times New Roman" w:hAnsi="Times New Roman"/>
          <w:b/>
          <w:sz w:val="24"/>
          <w:lang w:val="bg-BG"/>
        </w:rPr>
        <w:t>ОБРАЗЕЦ № 2</w:t>
      </w:r>
      <w:r>
        <w:rPr>
          <w:rFonts w:ascii="Times New Roman" w:hAnsi="Times New Roman"/>
          <w:b/>
          <w:sz w:val="24"/>
          <w:lang w:val="bg-BG"/>
        </w:rPr>
        <w:t>1</w:t>
      </w:r>
      <w:r>
        <w:rPr>
          <w:rFonts w:ascii="Times New Roman" w:hAnsi="Times New Roman"/>
          <w:b/>
          <w:sz w:val="24"/>
          <w:lang w:val="bg-BG"/>
        </w:rPr>
        <w:tab/>
      </w:r>
      <w:r w:rsidRPr="0048495B">
        <w:rPr>
          <w:rFonts w:ascii="Times New Roman" w:hAnsi="Times New Roman"/>
          <w:sz w:val="24"/>
          <w:lang w:val="bg-BG"/>
        </w:rPr>
        <w:t xml:space="preserve">Проекто договор за </w:t>
      </w:r>
      <w:r w:rsidR="000A4341">
        <w:rPr>
          <w:rFonts w:ascii="Times New Roman" w:hAnsi="Times New Roman"/>
          <w:sz w:val="24"/>
          <w:lang w:val="bg-BG"/>
        </w:rPr>
        <w:t>обособ</w:t>
      </w:r>
      <w:r w:rsidR="000A4341" w:rsidRPr="0048495B">
        <w:rPr>
          <w:rFonts w:ascii="Times New Roman" w:hAnsi="Times New Roman"/>
          <w:sz w:val="24"/>
          <w:lang w:val="bg-BG"/>
        </w:rPr>
        <w:t>ена</w:t>
      </w:r>
      <w:r w:rsidRPr="0048495B">
        <w:rPr>
          <w:rFonts w:ascii="Times New Roman" w:hAnsi="Times New Roman"/>
          <w:sz w:val="24"/>
          <w:lang w:val="bg-BG"/>
        </w:rPr>
        <w:t xml:space="preserve"> позиция 4;</w:t>
      </w:r>
    </w:p>
    <w:p w14:paraId="6B874163" w14:textId="77777777" w:rsidR="001564B1" w:rsidRPr="003069BB" w:rsidRDefault="001564B1" w:rsidP="001564B1">
      <w:pPr>
        <w:widowControl w:val="0"/>
        <w:autoSpaceDN w:val="0"/>
        <w:adjustRightInd w:val="0"/>
        <w:spacing w:line="240" w:lineRule="auto"/>
        <w:rPr>
          <w:rFonts w:ascii="Times New Roman" w:hAnsi="Times New Roman"/>
          <w:b/>
          <w:bCs/>
          <w:sz w:val="28"/>
          <w:szCs w:val="28"/>
          <w:lang w:val="bg-BG"/>
        </w:rPr>
      </w:pPr>
      <w:r w:rsidRPr="0048495B">
        <w:rPr>
          <w:rFonts w:ascii="Times New Roman" w:hAnsi="Times New Roman"/>
          <w:b/>
          <w:sz w:val="24"/>
          <w:lang w:val="bg-BG"/>
        </w:rPr>
        <w:t>ОБРАЗЕЦ № 2</w:t>
      </w:r>
      <w:r>
        <w:rPr>
          <w:rFonts w:ascii="Times New Roman" w:hAnsi="Times New Roman"/>
          <w:b/>
          <w:sz w:val="24"/>
          <w:lang w:val="bg-BG"/>
        </w:rPr>
        <w:t>2</w:t>
      </w:r>
      <w:r>
        <w:rPr>
          <w:rFonts w:ascii="Times New Roman" w:hAnsi="Times New Roman"/>
          <w:b/>
          <w:sz w:val="24"/>
          <w:lang w:val="bg-BG"/>
        </w:rPr>
        <w:tab/>
      </w:r>
      <w:r w:rsidRPr="0048495B">
        <w:rPr>
          <w:rFonts w:ascii="Times New Roman" w:hAnsi="Times New Roman"/>
          <w:sz w:val="24"/>
          <w:lang w:val="bg-BG"/>
        </w:rPr>
        <w:t xml:space="preserve">Проекто договор за </w:t>
      </w:r>
      <w:r w:rsidR="000A4341">
        <w:rPr>
          <w:rFonts w:ascii="Times New Roman" w:hAnsi="Times New Roman"/>
          <w:sz w:val="24"/>
          <w:lang w:val="bg-BG"/>
        </w:rPr>
        <w:t>обособ</w:t>
      </w:r>
      <w:r w:rsidR="000A4341" w:rsidRPr="0048495B">
        <w:rPr>
          <w:rFonts w:ascii="Times New Roman" w:hAnsi="Times New Roman"/>
          <w:sz w:val="24"/>
          <w:lang w:val="bg-BG"/>
        </w:rPr>
        <w:t>ена</w:t>
      </w:r>
      <w:r w:rsidRPr="0048495B">
        <w:rPr>
          <w:rFonts w:ascii="Times New Roman" w:hAnsi="Times New Roman"/>
          <w:sz w:val="24"/>
          <w:lang w:val="bg-BG"/>
        </w:rPr>
        <w:t xml:space="preserve"> позиция 5</w:t>
      </w:r>
      <w:r w:rsidR="000A4341">
        <w:rPr>
          <w:rFonts w:ascii="Times New Roman" w:hAnsi="Times New Roman"/>
          <w:sz w:val="24"/>
          <w:lang w:val="bg-BG"/>
        </w:rPr>
        <w:t>.</w:t>
      </w:r>
    </w:p>
    <w:p w14:paraId="3EE45173" w14:textId="77777777" w:rsidR="00E01474" w:rsidRDefault="00E01474">
      <w:pPr>
        <w:rPr>
          <w:lang w:val="bg-BG"/>
        </w:rPr>
      </w:pPr>
    </w:p>
    <w:p w14:paraId="58158490" w14:textId="77777777" w:rsidR="00863D14" w:rsidRDefault="00863D14"/>
    <w:p w14:paraId="4C8B75B5" w14:textId="77777777" w:rsidR="003D7029" w:rsidRDefault="003D7029">
      <w:pPr>
        <w:rPr>
          <w:lang w:val="bg-BG"/>
        </w:rPr>
      </w:pPr>
    </w:p>
    <w:p w14:paraId="1D2F8217" w14:textId="77777777" w:rsidR="001564B1" w:rsidRDefault="001564B1">
      <w:pPr>
        <w:rPr>
          <w:lang w:val="bg-BG"/>
        </w:rPr>
      </w:pPr>
    </w:p>
    <w:p w14:paraId="429E5DF5" w14:textId="77777777" w:rsidR="001564B1" w:rsidRDefault="001564B1">
      <w:pPr>
        <w:rPr>
          <w:lang w:val="bg-BG"/>
        </w:rPr>
      </w:pPr>
    </w:p>
    <w:p w14:paraId="50876349" w14:textId="77777777" w:rsidR="001564B1" w:rsidRDefault="001564B1">
      <w:pPr>
        <w:rPr>
          <w:lang w:val="bg-BG"/>
        </w:rPr>
      </w:pPr>
    </w:p>
    <w:p w14:paraId="74F8B4D8" w14:textId="77777777" w:rsidR="001564B1" w:rsidRDefault="001564B1">
      <w:pPr>
        <w:rPr>
          <w:lang w:val="bg-BG"/>
        </w:rPr>
      </w:pPr>
    </w:p>
    <w:p w14:paraId="043EADB2" w14:textId="77777777" w:rsidR="001564B1" w:rsidRDefault="001564B1">
      <w:pPr>
        <w:rPr>
          <w:lang w:val="bg-BG"/>
        </w:rPr>
      </w:pPr>
    </w:p>
    <w:p w14:paraId="739A3671" w14:textId="77777777" w:rsidR="001564B1" w:rsidRDefault="001564B1">
      <w:pPr>
        <w:rPr>
          <w:lang w:val="bg-BG"/>
        </w:rPr>
      </w:pPr>
    </w:p>
    <w:p w14:paraId="7E277067" w14:textId="77777777" w:rsidR="001564B1" w:rsidRDefault="001564B1">
      <w:pPr>
        <w:rPr>
          <w:lang w:val="bg-BG"/>
        </w:rPr>
      </w:pPr>
    </w:p>
    <w:p w14:paraId="4A101A3A" w14:textId="77777777" w:rsidR="001564B1" w:rsidRDefault="001564B1">
      <w:pPr>
        <w:rPr>
          <w:lang w:val="bg-BG"/>
        </w:rPr>
      </w:pPr>
    </w:p>
    <w:p w14:paraId="66CAF1D1" w14:textId="77777777" w:rsidR="001564B1" w:rsidRDefault="001564B1">
      <w:pPr>
        <w:rPr>
          <w:lang w:val="bg-BG"/>
        </w:rPr>
      </w:pPr>
    </w:p>
    <w:p w14:paraId="12ABDB76" w14:textId="77777777" w:rsidR="001564B1" w:rsidRDefault="001564B1">
      <w:pPr>
        <w:rPr>
          <w:lang w:val="bg-BG"/>
        </w:rPr>
      </w:pPr>
    </w:p>
    <w:p w14:paraId="660EECFF" w14:textId="77777777" w:rsidR="001564B1" w:rsidRDefault="001564B1">
      <w:pPr>
        <w:rPr>
          <w:lang w:val="bg-BG"/>
        </w:rPr>
      </w:pPr>
    </w:p>
    <w:p w14:paraId="65A6D624" w14:textId="77777777" w:rsidR="001564B1" w:rsidRDefault="001564B1">
      <w:pPr>
        <w:rPr>
          <w:lang w:val="bg-BG"/>
        </w:rPr>
      </w:pPr>
    </w:p>
    <w:p w14:paraId="4C72054F" w14:textId="77777777" w:rsidR="001564B1" w:rsidRDefault="001564B1">
      <w:pPr>
        <w:rPr>
          <w:lang w:val="bg-BG"/>
        </w:rPr>
      </w:pPr>
    </w:p>
    <w:p w14:paraId="4D42868F" w14:textId="77777777" w:rsidR="001564B1" w:rsidRDefault="001564B1">
      <w:pPr>
        <w:rPr>
          <w:lang w:val="bg-BG"/>
        </w:rPr>
      </w:pPr>
    </w:p>
    <w:p w14:paraId="0C30F425" w14:textId="77777777" w:rsidR="001564B1" w:rsidRDefault="001564B1">
      <w:pPr>
        <w:rPr>
          <w:lang w:val="bg-BG"/>
        </w:rPr>
      </w:pPr>
    </w:p>
    <w:p w14:paraId="4D12DAE6" w14:textId="77777777" w:rsidR="001564B1" w:rsidRDefault="001564B1">
      <w:pPr>
        <w:rPr>
          <w:lang w:val="bg-BG"/>
        </w:rPr>
      </w:pPr>
    </w:p>
    <w:p w14:paraId="676490E1" w14:textId="77777777" w:rsidR="001564B1" w:rsidRDefault="001564B1">
      <w:pPr>
        <w:rPr>
          <w:lang w:val="bg-BG"/>
        </w:rPr>
      </w:pPr>
    </w:p>
    <w:p w14:paraId="1816F416" w14:textId="77777777" w:rsidR="001564B1" w:rsidRDefault="001564B1">
      <w:pPr>
        <w:rPr>
          <w:lang w:val="bg-BG"/>
        </w:rPr>
      </w:pPr>
    </w:p>
    <w:p w14:paraId="439EBC7E" w14:textId="77777777" w:rsidR="001564B1" w:rsidRDefault="001564B1">
      <w:pPr>
        <w:rPr>
          <w:lang w:val="bg-BG"/>
        </w:rPr>
      </w:pPr>
    </w:p>
    <w:p w14:paraId="3BB21912" w14:textId="77777777" w:rsidR="001564B1" w:rsidRDefault="001564B1">
      <w:pPr>
        <w:rPr>
          <w:lang w:val="bg-BG"/>
        </w:rPr>
      </w:pPr>
    </w:p>
    <w:p w14:paraId="3A78A593" w14:textId="77777777" w:rsidR="001564B1" w:rsidRDefault="001564B1">
      <w:pPr>
        <w:rPr>
          <w:lang w:val="bg-BG"/>
        </w:rPr>
      </w:pPr>
    </w:p>
    <w:p w14:paraId="4174D0AB" w14:textId="77777777" w:rsidR="001564B1" w:rsidRPr="001564B1" w:rsidRDefault="001564B1">
      <w:pPr>
        <w:rPr>
          <w:lang w:val="bg-BG"/>
        </w:rPr>
      </w:pPr>
    </w:p>
    <w:p w14:paraId="397608E9" w14:textId="77777777" w:rsidR="00863D14" w:rsidRPr="00AE7DFC" w:rsidRDefault="005551F8" w:rsidP="00336CFE">
      <w:pPr>
        <w:widowControl w:val="0"/>
        <w:ind w:left="3540" w:right="-29" w:firstLine="708"/>
        <w:rPr>
          <w:rFonts w:ascii="Times New Roman" w:hAnsi="Times New Roman"/>
          <w:b/>
          <w:bCs/>
          <w:color w:val="000000"/>
          <w:sz w:val="28"/>
          <w:szCs w:val="28"/>
          <w:lang w:val="bg-BG"/>
        </w:rPr>
      </w:pPr>
      <w:r>
        <w:rPr>
          <w:rFonts w:ascii="Times New Roman" w:hAnsi="Times New Roman"/>
          <w:b/>
          <w:bCs/>
          <w:color w:val="000000"/>
          <w:sz w:val="28"/>
          <w:szCs w:val="28"/>
          <w:lang w:val="bg-BG"/>
        </w:rPr>
        <w:t>Р</w:t>
      </w:r>
      <w:r w:rsidR="00863D14" w:rsidRPr="00AE7DFC">
        <w:rPr>
          <w:rFonts w:ascii="Times New Roman" w:hAnsi="Times New Roman"/>
          <w:b/>
          <w:bCs/>
          <w:color w:val="000000"/>
          <w:sz w:val="28"/>
          <w:szCs w:val="28"/>
          <w:lang w:val="bg-BG"/>
        </w:rPr>
        <w:t>АЗДЕЛ І</w:t>
      </w:r>
    </w:p>
    <w:p w14:paraId="0040B5DB" w14:textId="77777777" w:rsidR="00863D14" w:rsidRPr="00AE7DFC" w:rsidRDefault="00863D14" w:rsidP="00863D14">
      <w:pPr>
        <w:pStyle w:val="Heading1"/>
        <w:keepNext w:val="0"/>
        <w:widowControl w:val="0"/>
        <w:jc w:val="center"/>
        <w:rPr>
          <w:rFonts w:ascii="Times New Roman" w:hAnsi="Times New Roman"/>
          <w:b w:val="0"/>
          <w:sz w:val="22"/>
          <w:szCs w:val="24"/>
          <w:lang w:val="bg-BG"/>
        </w:rPr>
      </w:pPr>
      <w:r w:rsidRPr="00AE7DFC">
        <w:rPr>
          <w:rFonts w:ascii="Times New Roman" w:hAnsi="Times New Roman"/>
          <w:color w:val="000000"/>
          <w:sz w:val="28"/>
          <w:szCs w:val="24"/>
          <w:lang w:val="bg-BG" w:eastAsia="en-US"/>
        </w:rPr>
        <w:t>Публична покана по възлагане на обществена поръчка</w:t>
      </w:r>
    </w:p>
    <w:p w14:paraId="4D8D328D" w14:textId="77777777" w:rsidR="00E12238" w:rsidRPr="00E12238" w:rsidRDefault="00863D14" w:rsidP="00E12238">
      <w:pPr>
        <w:widowControl w:val="0"/>
        <w:ind w:right="-29"/>
        <w:jc w:val="center"/>
        <w:rPr>
          <w:rFonts w:ascii="Times New Roman" w:hAnsi="Times New Roman"/>
          <w:b/>
          <w:bCs/>
          <w:color w:val="000000"/>
          <w:sz w:val="28"/>
          <w:szCs w:val="28"/>
          <w:lang w:val="bg-BG"/>
        </w:rPr>
      </w:pPr>
      <w:r w:rsidRPr="00AE7DFC">
        <w:rPr>
          <w:rFonts w:ascii="Times New Roman" w:hAnsi="Times New Roman"/>
          <w:b/>
          <w:bCs/>
          <w:color w:val="000000"/>
          <w:sz w:val="28"/>
          <w:szCs w:val="28"/>
          <w:lang w:val="bg-BG"/>
        </w:rPr>
        <w:br w:type="page"/>
      </w:r>
      <w:r w:rsidR="00E12238" w:rsidRPr="00E12238">
        <w:rPr>
          <w:rFonts w:ascii="Times New Roman" w:hAnsi="Times New Roman"/>
          <w:b/>
          <w:bCs/>
          <w:color w:val="000000"/>
          <w:sz w:val="28"/>
          <w:szCs w:val="28"/>
          <w:lang w:val="bg-BG"/>
        </w:rPr>
        <w:lastRenderedPageBreak/>
        <w:t>РАЗДЕЛ ІІ</w:t>
      </w:r>
    </w:p>
    <w:p w14:paraId="3CD93A91" w14:textId="77777777" w:rsidR="00E12238" w:rsidRPr="00ED2E44" w:rsidRDefault="00E12238" w:rsidP="00ED2E44">
      <w:pPr>
        <w:widowControl w:val="0"/>
        <w:spacing w:after="0"/>
        <w:ind w:right="-28"/>
        <w:rPr>
          <w:rFonts w:ascii="Times New Roman" w:hAnsi="Times New Roman"/>
          <w:b/>
          <w:bCs/>
          <w:color w:val="000000"/>
          <w:szCs w:val="28"/>
          <w:lang w:val="bg-BG"/>
        </w:rPr>
      </w:pPr>
    </w:p>
    <w:p w14:paraId="74A8B1C0" w14:textId="77777777" w:rsidR="00E12238" w:rsidRPr="00A11124" w:rsidRDefault="00E12238" w:rsidP="00E12238">
      <w:pPr>
        <w:widowControl w:val="0"/>
        <w:ind w:right="-29"/>
        <w:rPr>
          <w:rFonts w:ascii="Times New Roman" w:hAnsi="Times New Roman"/>
          <w:b/>
          <w:bCs/>
          <w:color w:val="000000"/>
          <w:sz w:val="28"/>
          <w:szCs w:val="24"/>
          <w:u w:val="single"/>
          <w:lang w:val="bg-BG"/>
        </w:rPr>
      </w:pPr>
      <w:r w:rsidRPr="00A11124">
        <w:rPr>
          <w:rFonts w:ascii="Times New Roman" w:hAnsi="Times New Roman"/>
          <w:b/>
          <w:bCs/>
          <w:color w:val="000000"/>
          <w:sz w:val="28"/>
          <w:szCs w:val="24"/>
          <w:u w:val="single"/>
        </w:rPr>
        <w:t xml:space="preserve">I. </w:t>
      </w:r>
      <w:r w:rsidRPr="00A11124">
        <w:rPr>
          <w:rFonts w:ascii="Times New Roman" w:hAnsi="Times New Roman"/>
          <w:b/>
          <w:bCs/>
          <w:color w:val="000000"/>
          <w:sz w:val="28"/>
          <w:szCs w:val="24"/>
          <w:u w:val="single"/>
          <w:lang w:val="bg-BG"/>
        </w:rPr>
        <w:t>Описание на предмета на поръчката</w:t>
      </w:r>
    </w:p>
    <w:p w14:paraId="06B8143B" w14:textId="77777777" w:rsidR="00E12238" w:rsidRPr="00380094" w:rsidRDefault="00E12238" w:rsidP="00E12238">
      <w:pPr>
        <w:widowControl w:val="0"/>
        <w:spacing w:after="0" w:line="240" w:lineRule="auto"/>
        <w:ind w:firstLine="709"/>
        <w:jc w:val="both"/>
        <w:rPr>
          <w:rFonts w:ascii="Times New Roman" w:hAnsi="Times New Roman"/>
          <w:b/>
          <w:iCs/>
          <w:sz w:val="24"/>
          <w:szCs w:val="24"/>
        </w:rPr>
      </w:pPr>
      <w:r w:rsidRPr="00AE7DFC">
        <w:rPr>
          <w:rFonts w:ascii="Times New Roman" w:hAnsi="Times New Roman"/>
          <w:sz w:val="24"/>
          <w:szCs w:val="24"/>
        </w:rPr>
        <w:t>Предмет на настоящата обществена поръчка е „доставка” по смисъла на чл.3, ал.1, т.1 от ЗОП с предмет</w:t>
      </w:r>
      <w:r w:rsidRPr="00380094">
        <w:rPr>
          <w:rFonts w:ascii="Times New Roman" w:hAnsi="Times New Roman"/>
          <w:sz w:val="24"/>
          <w:szCs w:val="24"/>
        </w:rPr>
        <w:t xml:space="preserve">: </w:t>
      </w:r>
      <w:r w:rsidRPr="00380094">
        <w:rPr>
          <w:rFonts w:ascii="Times New Roman" w:hAnsi="Times New Roman"/>
          <w:b/>
          <w:iCs/>
          <w:sz w:val="24"/>
          <w:szCs w:val="24"/>
        </w:rPr>
        <w:t>„Доставка на дълготрайни материални активи за целите на проект</w:t>
      </w:r>
      <w:r w:rsidRPr="00380094">
        <w:rPr>
          <w:rFonts w:ascii="Times New Roman" w:hAnsi="Times New Roman"/>
          <w:b/>
          <w:iCs/>
          <w:sz w:val="24"/>
          <w:szCs w:val="24"/>
          <w:lang w:val="bg-BG"/>
        </w:rPr>
        <w:t xml:space="preserve"> </w:t>
      </w:r>
      <w:r w:rsidRPr="00380094">
        <w:rPr>
          <w:rFonts w:ascii="Times New Roman" w:hAnsi="Times New Roman"/>
          <w:b/>
          <w:iCs/>
          <w:sz w:val="24"/>
          <w:szCs w:val="24"/>
        </w:rPr>
        <w:t>„Интегрирана информационна система за поддръжка управлението на бреговата зона (IISSCZM)” по обособени позиции както следва:</w:t>
      </w:r>
    </w:p>
    <w:p w14:paraId="5EECCA1D" w14:textId="77777777" w:rsidR="00E12238" w:rsidRPr="00380094" w:rsidRDefault="00E12238" w:rsidP="00E12238">
      <w:pPr>
        <w:widowControl w:val="0"/>
        <w:spacing w:after="0" w:line="240" w:lineRule="auto"/>
        <w:ind w:firstLine="709"/>
        <w:jc w:val="both"/>
        <w:rPr>
          <w:rFonts w:ascii="Times New Roman" w:hAnsi="Times New Roman"/>
          <w:b/>
          <w:iCs/>
          <w:sz w:val="24"/>
          <w:szCs w:val="24"/>
        </w:rPr>
      </w:pPr>
      <w:proofErr w:type="gramStart"/>
      <w:r w:rsidRPr="00380094">
        <w:rPr>
          <w:rFonts w:ascii="Times New Roman" w:hAnsi="Times New Roman"/>
          <w:b/>
          <w:iCs/>
          <w:sz w:val="24"/>
          <w:szCs w:val="24"/>
        </w:rPr>
        <w:t>Обособена позиция 1.</w:t>
      </w:r>
      <w:proofErr w:type="gramEnd"/>
      <w:r w:rsidRPr="00380094">
        <w:rPr>
          <w:rFonts w:ascii="Times New Roman" w:hAnsi="Times New Roman"/>
          <w:b/>
          <w:iCs/>
          <w:sz w:val="24"/>
          <w:szCs w:val="24"/>
        </w:rPr>
        <w:t xml:space="preserve"> </w:t>
      </w:r>
      <w:r w:rsidR="00380094" w:rsidRPr="00380094">
        <w:rPr>
          <w:rFonts w:ascii="Times New Roman" w:hAnsi="Times New Roman"/>
          <w:b/>
          <w:iCs/>
          <w:sz w:val="24"/>
          <w:szCs w:val="24"/>
          <w:lang w:val="bg-BG"/>
        </w:rPr>
        <w:t xml:space="preserve">Доставка, </w:t>
      </w:r>
      <w:r w:rsidR="00380094" w:rsidRPr="00380094">
        <w:rPr>
          <w:rFonts w:ascii="Times New Roman" w:hAnsi="Times New Roman"/>
          <w:b/>
          <w:iCs/>
          <w:sz w:val="24"/>
          <w:szCs w:val="24"/>
        </w:rPr>
        <w:t>м</w:t>
      </w:r>
      <w:r w:rsidRPr="00380094">
        <w:rPr>
          <w:rFonts w:ascii="Times New Roman" w:hAnsi="Times New Roman"/>
          <w:b/>
          <w:iCs/>
          <w:sz w:val="24"/>
          <w:szCs w:val="24"/>
        </w:rPr>
        <w:t xml:space="preserve">онтаж и въвеждане в експлоатация на Система за радио-технически контрол на морската среда; </w:t>
      </w:r>
    </w:p>
    <w:p w14:paraId="3D129A98" w14:textId="77777777" w:rsidR="00E12238" w:rsidRPr="00380094" w:rsidRDefault="00E12238" w:rsidP="00E12238">
      <w:pPr>
        <w:widowControl w:val="0"/>
        <w:spacing w:after="0" w:line="240" w:lineRule="auto"/>
        <w:ind w:firstLine="709"/>
        <w:jc w:val="both"/>
        <w:rPr>
          <w:rFonts w:ascii="Times New Roman" w:hAnsi="Times New Roman"/>
          <w:b/>
          <w:iCs/>
          <w:sz w:val="24"/>
          <w:szCs w:val="24"/>
        </w:rPr>
      </w:pPr>
      <w:proofErr w:type="gramStart"/>
      <w:r w:rsidRPr="00380094">
        <w:rPr>
          <w:rFonts w:ascii="Times New Roman" w:hAnsi="Times New Roman"/>
          <w:b/>
          <w:iCs/>
          <w:sz w:val="24"/>
          <w:szCs w:val="24"/>
        </w:rPr>
        <w:t>Обособена позиция 2.</w:t>
      </w:r>
      <w:proofErr w:type="gramEnd"/>
      <w:r w:rsidRPr="00380094">
        <w:rPr>
          <w:rFonts w:ascii="Times New Roman" w:hAnsi="Times New Roman"/>
          <w:b/>
          <w:iCs/>
          <w:sz w:val="24"/>
          <w:szCs w:val="24"/>
        </w:rPr>
        <w:t xml:space="preserve"> </w:t>
      </w:r>
      <w:r w:rsidR="00380094" w:rsidRPr="00380094">
        <w:rPr>
          <w:rFonts w:ascii="Times New Roman" w:hAnsi="Times New Roman"/>
          <w:b/>
          <w:iCs/>
          <w:sz w:val="24"/>
          <w:szCs w:val="24"/>
          <w:lang w:val="bg-BG"/>
        </w:rPr>
        <w:t>Доставка</w:t>
      </w:r>
      <w:r w:rsidR="00380094" w:rsidRPr="00380094">
        <w:rPr>
          <w:rFonts w:ascii="Times New Roman" w:hAnsi="Times New Roman"/>
          <w:b/>
          <w:iCs/>
          <w:sz w:val="24"/>
          <w:szCs w:val="24"/>
        </w:rPr>
        <w:t xml:space="preserve"> на с</w:t>
      </w:r>
      <w:r w:rsidRPr="00380094">
        <w:rPr>
          <w:rFonts w:ascii="Times New Roman" w:hAnsi="Times New Roman"/>
          <w:b/>
          <w:iCs/>
          <w:sz w:val="24"/>
          <w:szCs w:val="24"/>
        </w:rPr>
        <w:t>истема за визуален технически контрол на морската среда и антени и модули за пренос на данни;</w:t>
      </w:r>
    </w:p>
    <w:p w14:paraId="0DC18DD1" w14:textId="77777777" w:rsidR="00E12238" w:rsidRPr="00380094" w:rsidRDefault="00E12238" w:rsidP="00E12238">
      <w:pPr>
        <w:widowControl w:val="0"/>
        <w:spacing w:after="0" w:line="240" w:lineRule="auto"/>
        <w:ind w:firstLine="709"/>
        <w:jc w:val="both"/>
        <w:rPr>
          <w:rFonts w:ascii="Times New Roman" w:hAnsi="Times New Roman"/>
          <w:b/>
          <w:iCs/>
          <w:sz w:val="24"/>
          <w:szCs w:val="24"/>
        </w:rPr>
      </w:pPr>
      <w:proofErr w:type="gramStart"/>
      <w:r w:rsidRPr="00380094">
        <w:rPr>
          <w:rFonts w:ascii="Times New Roman" w:hAnsi="Times New Roman"/>
          <w:b/>
          <w:iCs/>
          <w:sz w:val="24"/>
          <w:szCs w:val="24"/>
        </w:rPr>
        <w:t>Обособена позиция 3.</w:t>
      </w:r>
      <w:proofErr w:type="gramEnd"/>
      <w:r w:rsidRPr="00380094">
        <w:rPr>
          <w:rFonts w:ascii="Times New Roman" w:hAnsi="Times New Roman"/>
          <w:b/>
          <w:iCs/>
          <w:sz w:val="24"/>
          <w:szCs w:val="24"/>
        </w:rPr>
        <w:t xml:space="preserve"> </w:t>
      </w:r>
      <w:r w:rsidR="00380094" w:rsidRPr="00380094">
        <w:rPr>
          <w:rFonts w:ascii="Times New Roman" w:hAnsi="Times New Roman"/>
          <w:b/>
          <w:iCs/>
          <w:sz w:val="24"/>
          <w:szCs w:val="24"/>
          <w:lang w:val="bg-BG"/>
        </w:rPr>
        <w:t>Доставка</w:t>
      </w:r>
      <w:r w:rsidR="00380094" w:rsidRPr="00380094">
        <w:rPr>
          <w:rFonts w:ascii="Times New Roman" w:hAnsi="Times New Roman"/>
          <w:b/>
          <w:iCs/>
          <w:sz w:val="24"/>
          <w:szCs w:val="24"/>
        </w:rPr>
        <w:t xml:space="preserve"> на у</w:t>
      </w:r>
      <w:r w:rsidRPr="00380094">
        <w:rPr>
          <w:rFonts w:ascii="Times New Roman" w:hAnsi="Times New Roman"/>
          <w:b/>
          <w:iCs/>
          <w:sz w:val="24"/>
          <w:szCs w:val="24"/>
        </w:rPr>
        <w:t xml:space="preserve">лтразвуков анемометър; </w:t>
      </w:r>
    </w:p>
    <w:p w14:paraId="556A412C" w14:textId="77777777" w:rsidR="00E12238" w:rsidRPr="00380094" w:rsidRDefault="00E12238" w:rsidP="00E12238">
      <w:pPr>
        <w:widowControl w:val="0"/>
        <w:spacing w:after="0" w:line="240" w:lineRule="auto"/>
        <w:ind w:firstLine="709"/>
        <w:jc w:val="both"/>
        <w:rPr>
          <w:rFonts w:ascii="Times New Roman" w:hAnsi="Times New Roman"/>
          <w:b/>
          <w:iCs/>
          <w:sz w:val="24"/>
          <w:szCs w:val="24"/>
        </w:rPr>
      </w:pPr>
      <w:proofErr w:type="gramStart"/>
      <w:r w:rsidRPr="00380094">
        <w:rPr>
          <w:rFonts w:ascii="Times New Roman" w:hAnsi="Times New Roman"/>
          <w:b/>
          <w:iCs/>
          <w:sz w:val="24"/>
          <w:szCs w:val="24"/>
        </w:rPr>
        <w:t>Обособена позиция 4.</w:t>
      </w:r>
      <w:proofErr w:type="gramEnd"/>
      <w:r w:rsidRPr="00380094">
        <w:rPr>
          <w:rFonts w:ascii="Times New Roman" w:hAnsi="Times New Roman"/>
          <w:b/>
          <w:iCs/>
          <w:sz w:val="24"/>
          <w:szCs w:val="24"/>
        </w:rPr>
        <w:t xml:space="preserve"> </w:t>
      </w:r>
      <w:r w:rsidR="00380094" w:rsidRPr="00380094">
        <w:rPr>
          <w:rFonts w:ascii="Times New Roman" w:hAnsi="Times New Roman"/>
          <w:b/>
          <w:iCs/>
          <w:sz w:val="24"/>
          <w:szCs w:val="24"/>
          <w:lang w:val="bg-BG"/>
        </w:rPr>
        <w:t>Доставка</w:t>
      </w:r>
      <w:r w:rsidR="00380094" w:rsidRPr="00380094">
        <w:rPr>
          <w:rFonts w:ascii="Times New Roman" w:hAnsi="Times New Roman"/>
          <w:b/>
          <w:iCs/>
          <w:sz w:val="24"/>
          <w:szCs w:val="24"/>
        </w:rPr>
        <w:t xml:space="preserve"> на м</w:t>
      </w:r>
      <w:r w:rsidRPr="00380094">
        <w:rPr>
          <w:rFonts w:ascii="Times New Roman" w:hAnsi="Times New Roman"/>
          <w:b/>
          <w:iCs/>
          <w:sz w:val="24"/>
          <w:szCs w:val="24"/>
        </w:rPr>
        <w:t>орски сензори;</w:t>
      </w:r>
    </w:p>
    <w:p w14:paraId="6853224D" w14:textId="77777777" w:rsidR="00E12238" w:rsidRPr="00380094" w:rsidRDefault="00E12238" w:rsidP="00E12238">
      <w:pPr>
        <w:widowControl w:val="0"/>
        <w:spacing w:after="0" w:line="240" w:lineRule="auto"/>
        <w:ind w:firstLine="709"/>
        <w:jc w:val="both"/>
        <w:rPr>
          <w:rFonts w:ascii="Times New Roman" w:hAnsi="Times New Roman"/>
          <w:b/>
          <w:iCs/>
          <w:sz w:val="24"/>
          <w:szCs w:val="24"/>
          <w:lang w:val="bg-BG"/>
        </w:rPr>
      </w:pPr>
      <w:proofErr w:type="gramStart"/>
      <w:r w:rsidRPr="00380094">
        <w:rPr>
          <w:rFonts w:ascii="Times New Roman" w:hAnsi="Times New Roman"/>
          <w:b/>
          <w:iCs/>
          <w:sz w:val="24"/>
          <w:szCs w:val="24"/>
        </w:rPr>
        <w:t>Обособена позиция</w:t>
      </w:r>
      <w:r w:rsidRPr="00380094">
        <w:rPr>
          <w:rFonts w:ascii="Times New Roman" w:hAnsi="Times New Roman"/>
          <w:b/>
          <w:iCs/>
          <w:sz w:val="24"/>
          <w:szCs w:val="24"/>
          <w:lang w:val="bg-BG"/>
        </w:rPr>
        <w:t xml:space="preserve"> </w:t>
      </w:r>
      <w:r w:rsidRPr="00380094">
        <w:rPr>
          <w:rFonts w:ascii="Times New Roman" w:hAnsi="Times New Roman"/>
          <w:b/>
          <w:iCs/>
          <w:sz w:val="24"/>
          <w:szCs w:val="24"/>
        </w:rPr>
        <w:t>5.</w:t>
      </w:r>
      <w:proofErr w:type="gramEnd"/>
      <w:r w:rsidRPr="00380094">
        <w:rPr>
          <w:rFonts w:ascii="Times New Roman" w:hAnsi="Times New Roman"/>
          <w:b/>
          <w:iCs/>
          <w:sz w:val="24"/>
          <w:szCs w:val="24"/>
        </w:rPr>
        <w:t xml:space="preserve"> </w:t>
      </w:r>
      <w:r w:rsidR="00380094" w:rsidRPr="00380094">
        <w:rPr>
          <w:rFonts w:ascii="Times New Roman" w:hAnsi="Times New Roman"/>
          <w:b/>
          <w:iCs/>
          <w:sz w:val="24"/>
          <w:szCs w:val="24"/>
          <w:lang w:val="bg-BG"/>
        </w:rPr>
        <w:t>Доставка</w:t>
      </w:r>
      <w:r w:rsidR="00380094" w:rsidRPr="00380094">
        <w:rPr>
          <w:rFonts w:ascii="Times New Roman" w:hAnsi="Times New Roman"/>
          <w:b/>
          <w:iCs/>
          <w:sz w:val="24"/>
          <w:szCs w:val="24"/>
        </w:rPr>
        <w:t xml:space="preserve"> на к</w:t>
      </w:r>
      <w:r w:rsidRPr="00380094">
        <w:rPr>
          <w:rFonts w:ascii="Times New Roman" w:hAnsi="Times New Roman"/>
          <w:b/>
          <w:iCs/>
          <w:sz w:val="24"/>
          <w:szCs w:val="24"/>
        </w:rPr>
        <w:t>омплект сензори за измерване на параметрите на морската вода”</w:t>
      </w:r>
    </w:p>
    <w:p w14:paraId="5857E4B3" w14:textId="77777777" w:rsidR="00AE2509" w:rsidRDefault="00AE2509" w:rsidP="00ED2E44">
      <w:pPr>
        <w:widowControl w:val="0"/>
        <w:spacing w:line="240" w:lineRule="auto"/>
        <w:ind w:right="-29"/>
        <w:rPr>
          <w:rFonts w:ascii="Courier New" w:eastAsiaTheme="minorHAnsi" w:hAnsi="Courier New" w:cs="Courier New"/>
          <w:sz w:val="30"/>
          <w:szCs w:val="30"/>
        </w:rPr>
      </w:pPr>
    </w:p>
    <w:p w14:paraId="3EED831D" w14:textId="77777777" w:rsidR="00322E4B" w:rsidRPr="00A11124" w:rsidRDefault="00322E4B" w:rsidP="00ED2E44">
      <w:pPr>
        <w:widowControl w:val="0"/>
        <w:spacing w:line="240" w:lineRule="auto"/>
        <w:ind w:right="-29"/>
        <w:rPr>
          <w:rFonts w:ascii="Times New Roman" w:hAnsi="Times New Roman"/>
          <w:b/>
          <w:bCs/>
          <w:color w:val="000000"/>
          <w:sz w:val="28"/>
          <w:szCs w:val="24"/>
          <w:u w:val="single"/>
          <w:lang w:val="bg-BG"/>
        </w:rPr>
      </w:pPr>
      <w:r w:rsidRPr="00A11124">
        <w:rPr>
          <w:rFonts w:ascii="Times New Roman" w:hAnsi="Times New Roman"/>
          <w:b/>
          <w:bCs/>
          <w:color w:val="000000"/>
          <w:sz w:val="28"/>
          <w:szCs w:val="24"/>
          <w:u w:val="single"/>
        </w:rPr>
        <w:t xml:space="preserve">II. </w:t>
      </w:r>
      <w:r w:rsidRPr="00A11124">
        <w:rPr>
          <w:rFonts w:ascii="Times New Roman" w:hAnsi="Times New Roman"/>
          <w:b/>
          <w:bCs/>
          <w:color w:val="000000"/>
          <w:sz w:val="28"/>
          <w:szCs w:val="24"/>
          <w:u w:val="single"/>
          <w:lang w:val="bg-BG"/>
        </w:rPr>
        <w:t>Място и срок за изпълнение</w:t>
      </w:r>
    </w:p>
    <w:p w14:paraId="38CBD271" w14:textId="77777777" w:rsidR="00322E4B" w:rsidRPr="00322E4B" w:rsidRDefault="00322E4B" w:rsidP="00ED2E44">
      <w:pPr>
        <w:widowControl w:val="0"/>
        <w:spacing w:line="240" w:lineRule="auto"/>
        <w:ind w:right="-29" w:firstLine="708"/>
        <w:jc w:val="both"/>
        <w:rPr>
          <w:rFonts w:ascii="Times New Roman" w:hAnsi="Times New Roman"/>
          <w:bCs/>
          <w:color w:val="000000"/>
          <w:sz w:val="24"/>
          <w:szCs w:val="24"/>
          <w:lang w:val="bg-BG"/>
        </w:rPr>
      </w:pPr>
      <w:r w:rsidRPr="00322E4B">
        <w:rPr>
          <w:rFonts w:ascii="Times New Roman" w:hAnsi="Times New Roman"/>
          <w:b/>
          <w:bCs/>
          <w:color w:val="000000"/>
          <w:sz w:val="24"/>
          <w:szCs w:val="24"/>
          <w:lang w:val="bg-BG"/>
        </w:rPr>
        <w:t xml:space="preserve">1. </w:t>
      </w:r>
      <w:r w:rsidR="00B17201">
        <w:rPr>
          <w:rFonts w:ascii="Times New Roman" w:hAnsi="Times New Roman"/>
          <w:bCs/>
          <w:color w:val="000000"/>
          <w:sz w:val="24"/>
          <w:szCs w:val="24"/>
          <w:lang w:val="bg-BG"/>
        </w:rPr>
        <w:t xml:space="preserve">Място </w:t>
      </w:r>
      <w:r>
        <w:rPr>
          <w:rFonts w:ascii="Times New Roman" w:hAnsi="Times New Roman"/>
          <w:bCs/>
          <w:color w:val="000000"/>
          <w:sz w:val="24"/>
          <w:szCs w:val="24"/>
          <w:lang w:val="bg-BG"/>
        </w:rPr>
        <w:t>за изпълнение на настоящ</w:t>
      </w:r>
      <w:r w:rsidR="00B66D35">
        <w:rPr>
          <w:rFonts w:ascii="Times New Roman" w:hAnsi="Times New Roman"/>
          <w:bCs/>
          <w:color w:val="000000"/>
          <w:sz w:val="24"/>
          <w:szCs w:val="24"/>
          <w:lang w:val="bg-BG"/>
        </w:rPr>
        <w:t>a</w:t>
      </w:r>
      <w:r>
        <w:rPr>
          <w:rFonts w:ascii="Times New Roman" w:hAnsi="Times New Roman"/>
          <w:bCs/>
          <w:color w:val="000000"/>
          <w:sz w:val="24"/>
          <w:szCs w:val="24"/>
          <w:lang w:val="bg-BG"/>
        </w:rPr>
        <w:t xml:space="preserve">та обществена поръчка:                               </w:t>
      </w:r>
      <w:r w:rsidRPr="00322E4B">
        <w:rPr>
          <w:rFonts w:ascii="Times New Roman" w:hAnsi="Times New Roman"/>
          <w:bCs/>
          <w:color w:val="000000"/>
          <w:sz w:val="24"/>
          <w:szCs w:val="24"/>
          <w:lang w:val="bg-BG"/>
        </w:rPr>
        <w:t>ВВМУ</w:t>
      </w:r>
      <w:r>
        <w:rPr>
          <w:rFonts w:ascii="Times New Roman" w:hAnsi="Times New Roman"/>
          <w:bCs/>
          <w:color w:val="000000"/>
          <w:sz w:val="24"/>
          <w:szCs w:val="24"/>
          <w:lang w:val="bg-BG"/>
        </w:rPr>
        <w:t xml:space="preserve"> </w:t>
      </w:r>
      <w:r w:rsidRPr="00322E4B">
        <w:rPr>
          <w:rFonts w:ascii="Times New Roman" w:hAnsi="Times New Roman"/>
          <w:bCs/>
          <w:color w:val="000000"/>
          <w:sz w:val="24"/>
          <w:szCs w:val="24"/>
          <w:lang w:val="bg-BG"/>
        </w:rPr>
        <w:t>„Н.Й. Вапцаров</w:t>
      </w:r>
      <w:r w:rsidR="00B17201">
        <w:rPr>
          <w:rFonts w:ascii="Times New Roman" w:hAnsi="Times New Roman"/>
          <w:bCs/>
          <w:color w:val="000000"/>
          <w:sz w:val="24"/>
          <w:szCs w:val="24"/>
          <w:lang w:val="bg-BG"/>
        </w:rPr>
        <w:t>”</w:t>
      </w:r>
      <w:r w:rsidRPr="00322E4B">
        <w:rPr>
          <w:rFonts w:ascii="Times New Roman" w:hAnsi="Times New Roman"/>
          <w:bCs/>
          <w:color w:val="000000"/>
          <w:sz w:val="24"/>
          <w:szCs w:val="24"/>
          <w:lang w:val="bg-BG"/>
        </w:rPr>
        <w:t>, гр. Варна, „Васил Друмев“ №73.</w:t>
      </w:r>
    </w:p>
    <w:p w14:paraId="7E5509E5" w14:textId="77777777" w:rsidR="00322E4B" w:rsidRDefault="00322E4B" w:rsidP="00ED2E44">
      <w:pPr>
        <w:widowControl w:val="0"/>
        <w:spacing w:after="100" w:line="240" w:lineRule="auto"/>
        <w:ind w:right="-28" w:firstLine="709"/>
        <w:jc w:val="both"/>
        <w:rPr>
          <w:rFonts w:ascii="Times New Roman" w:hAnsi="Times New Roman"/>
          <w:bCs/>
          <w:color w:val="000000"/>
          <w:sz w:val="24"/>
          <w:szCs w:val="24"/>
          <w:lang w:val="bg-BG"/>
        </w:rPr>
      </w:pPr>
      <w:r w:rsidRPr="00322E4B">
        <w:rPr>
          <w:rFonts w:ascii="Times New Roman" w:hAnsi="Times New Roman"/>
          <w:b/>
          <w:bCs/>
          <w:color w:val="000000"/>
          <w:sz w:val="24"/>
          <w:szCs w:val="24"/>
          <w:lang w:val="bg-BG"/>
        </w:rPr>
        <w:t xml:space="preserve">2. </w:t>
      </w:r>
      <w:r w:rsidRPr="00322E4B">
        <w:rPr>
          <w:rFonts w:ascii="Times New Roman" w:hAnsi="Times New Roman"/>
          <w:bCs/>
          <w:color w:val="000000"/>
          <w:sz w:val="24"/>
          <w:szCs w:val="24"/>
          <w:lang w:val="bg-BG"/>
        </w:rPr>
        <w:t>Срокът на изпълнение на настоящата обществена поръчка</w:t>
      </w:r>
      <w:r w:rsidR="00ED2E44">
        <w:rPr>
          <w:rFonts w:ascii="Times New Roman" w:hAnsi="Times New Roman"/>
          <w:bCs/>
          <w:color w:val="000000"/>
          <w:sz w:val="24"/>
          <w:szCs w:val="24"/>
          <w:lang w:val="bg-BG"/>
        </w:rPr>
        <w:t xml:space="preserve"> е както следва</w:t>
      </w:r>
      <w:r>
        <w:rPr>
          <w:rFonts w:ascii="Times New Roman" w:hAnsi="Times New Roman"/>
          <w:bCs/>
          <w:color w:val="000000"/>
          <w:sz w:val="24"/>
          <w:szCs w:val="24"/>
          <w:lang w:val="bg-BG"/>
        </w:rPr>
        <w:t>:</w:t>
      </w:r>
    </w:p>
    <w:p w14:paraId="1F699605" w14:textId="77777777" w:rsidR="00322E4B" w:rsidRPr="00B17201" w:rsidRDefault="00322E4B" w:rsidP="00ED2E44">
      <w:pPr>
        <w:widowControl w:val="0"/>
        <w:spacing w:after="0" w:line="240" w:lineRule="auto"/>
        <w:ind w:right="-28" w:firstLine="709"/>
        <w:jc w:val="both"/>
        <w:rPr>
          <w:rFonts w:ascii="Times New Roman" w:hAnsi="Times New Roman"/>
          <w:bCs/>
          <w:color w:val="000000"/>
          <w:sz w:val="24"/>
          <w:szCs w:val="24"/>
          <w:lang w:val="bg-BG"/>
        </w:rPr>
      </w:pPr>
      <w:r w:rsidRPr="00ED2E44">
        <w:rPr>
          <w:rFonts w:ascii="Times New Roman" w:hAnsi="Times New Roman"/>
          <w:b/>
          <w:bCs/>
          <w:color w:val="000000"/>
          <w:sz w:val="24"/>
          <w:szCs w:val="24"/>
          <w:lang w:val="bg-BG"/>
        </w:rPr>
        <w:t>2.1.</w:t>
      </w:r>
      <w:r>
        <w:rPr>
          <w:rFonts w:ascii="Times New Roman" w:hAnsi="Times New Roman"/>
          <w:bCs/>
          <w:color w:val="000000"/>
          <w:sz w:val="24"/>
          <w:szCs w:val="24"/>
          <w:lang w:val="bg-BG"/>
        </w:rPr>
        <w:t xml:space="preserve"> за Обособена позиция 1. </w:t>
      </w:r>
      <w:r w:rsidR="006D354A">
        <w:rPr>
          <w:rFonts w:ascii="Times New Roman" w:hAnsi="Times New Roman"/>
          <w:bCs/>
          <w:color w:val="000000"/>
          <w:sz w:val="24"/>
          <w:szCs w:val="24"/>
          <w:lang w:val="bg-BG"/>
        </w:rPr>
        <w:t>Доставка, м</w:t>
      </w:r>
      <w:r w:rsidRPr="00322E4B">
        <w:rPr>
          <w:rFonts w:ascii="Times New Roman" w:hAnsi="Times New Roman"/>
          <w:bCs/>
          <w:color w:val="000000"/>
          <w:sz w:val="24"/>
          <w:szCs w:val="24"/>
          <w:lang w:val="bg-BG"/>
        </w:rPr>
        <w:t xml:space="preserve">онтаж и въвеждане в експлоатация на </w:t>
      </w:r>
      <w:r w:rsidR="00B17201">
        <w:rPr>
          <w:rFonts w:ascii="Times New Roman" w:hAnsi="Times New Roman"/>
          <w:bCs/>
          <w:color w:val="000000"/>
          <w:sz w:val="24"/>
          <w:szCs w:val="24"/>
          <w:lang w:val="bg-BG"/>
        </w:rPr>
        <w:t>с</w:t>
      </w:r>
      <w:r w:rsidRPr="00322E4B">
        <w:rPr>
          <w:rFonts w:ascii="Times New Roman" w:hAnsi="Times New Roman"/>
          <w:bCs/>
          <w:color w:val="000000"/>
          <w:sz w:val="24"/>
          <w:szCs w:val="24"/>
          <w:lang w:val="bg-BG"/>
        </w:rPr>
        <w:t>истема за радио-</w:t>
      </w:r>
      <w:r w:rsidRPr="00B17201">
        <w:rPr>
          <w:rFonts w:ascii="Times New Roman" w:hAnsi="Times New Roman"/>
          <w:bCs/>
          <w:color w:val="000000"/>
          <w:sz w:val="24"/>
          <w:szCs w:val="24"/>
          <w:lang w:val="bg-BG"/>
        </w:rPr>
        <w:t xml:space="preserve">технически контрол на морската среда е не повече от 120 (сто и двадесет) дни и не по-малко от </w:t>
      </w:r>
      <w:r w:rsidR="006D354A" w:rsidRPr="00B17201">
        <w:rPr>
          <w:rFonts w:ascii="Times New Roman" w:hAnsi="Times New Roman"/>
          <w:bCs/>
          <w:sz w:val="24"/>
          <w:szCs w:val="24"/>
          <w:lang w:val="bg-BG"/>
        </w:rPr>
        <w:t>15</w:t>
      </w:r>
      <w:r w:rsidRPr="00B17201">
        <w:rPr>
          <w:rFonts w:ascii="Times New Roman" w:hAnsi="Times New Roman"/>
          <w:bCs/>
          <w:sz w:val="24"/>
          <w:szCs w:val="24"/>
          <w:lang w:val="bg-BG"/>
        </w:rPr>
        <w:t xml:space="preserve"> (</w:t>
      </w:r>
      <w:r w:rsidR="00241E0A" w:rsidRPr="00B17201">
        <w:rPr>
          <w:rFonts w:ascii="Times New Roman" w:hAnsi="Times New Roman"/>
          <w:bCs/>
          <w:sz w:val="24"/>
          <w:szCs w:val="24"/>
          <w:lang w:val="bg-BG"/>
        </w:rPr>
        <w:t>петна</w:t>
      </w:r>
      <w:r w:rsidRPr="00B17201">
        <w:rPr>
          <w:rFonts w:ascii="Times New Roman" w:hAnsi="Times New Roman"/>
          <w:bCs/>
          <w:sz w:val="24"/>
          <w:szCs w:val="24"/>
          <w:lang w:val="bg-BG"/>
        </w:rPr>
        <w:t>десет)</w:t>
      </w:r>
      <w:r w:rsidRPr="00B17201">
        <w:rPr>
          <w:rFonts w:ascii="Times New Roman" w:hAnsi="Times New Roman"/>
          <w:bCs/>
          <w:color w:val="000000"/>
          <w:sz w:val="24"/>
          <w:szCs w:val="24"/>
          <w:lang w:val="bg-BG"/>
        </w:rPr>
        <w:t xml:space="preserve"> дни от датата на сключване на договора.</w:t>
      </w:r>
    </w:p>
    <w:p w14:paraId="30AD1329" w14:textId="77777777" w:rsidR="00322E4B" w:rsidRDefault="00322E4B" w:rsidP="00ED2E44">
      <w:pPr>
        <w:widowControl w:val="0"/>
        <w:spacing w:line="240" w:lineRule="auto"/>
        <w:ind w:right="-29" w:firstLine="708"/>
        <w:jc w:val="both"/>
        <w:rPr>
          <w:rFonts w:ascii="Times New Roman" w:hAnsi="Times New Roman"/>
          <w:bCs/>
          <w:color w:val="000000"/>
          <w:sz w:val="24"/>
          <w:szCs w:val="24"/>
          <w:lang w:val="bg-BG"/>
        </w:rPr>
      </w:pPr>
      <w:r w:rsidRPr="00B17201">
        <w:rPr>
          <w:rFonts w:ascii="Times New Roman" w:hAnsi="Times New Roman"/>
          <w:bCs/>
          <w:color w:val="000000"/>
          <w:sz w:val="24"/>
          <w:szCs w:val="24"/>
          <w:lang w:val="bg-BG"/>
        </w:rPr>
        <w:t>Срокът за изпълнение на гаранционни</w:t>
      </w:r>
      <w:r w:rsidR="00ED2E44" w:rsidRPr="00B17201">
        <w:rPr>
          <w:rFonts w:ascii="Times New Roman" w:hAnsi="Times New Roman"/>
          <w:bCs/>
          <w:color w:val="000000"/>
          <w:sz w:val="24"/>
          <w:szCs w:val="24"/>
          <w:lang w:val="bg-BG"/>
        </w:rPr>
        <w:t>те</w:t>
      </w:r>
      <w:r w:rsidRPr="00B17201">
        <w:rPr>
          <w:rFonts w:ascii="Times New Roman" w:hAnsi="Times New Roman"/>
          <w:bCs/>
          <w:color w:val="000000"/>
          <w:sz w:val="24"/>
          <w:szCs w:val="24"/>
          <w:lang w:val="bg-BG"/>
        </w:rPr>
        <w:t xml:space="preserve"> условия за обособен</w:t>
      </w:r>
      <w:r w:rsidR="00F26FFA" w:rsidRPr="00B17201">
        <w:rPr>
          <w:rFonts w:ascii="Times New Roman" w:hAnsi="Times New Roman"/>
          <w:bCs/>
          <w:color w:val="000000"/>
          <w:sz w:val="24"/>
          <w:szCs w:val="24"/>
          <w:lang w:val="bg-BG"/>
        </w:rPr>
        <w:t>а</w:t>
      </w:r>
      <w:r w:rsidRPr="00B17201">
        <w:rPr>
          <w:rFonts w:ascii="Times New Roman" w:hAnsi="Times New Roman"/>
          <w:bCs/>
          <w:color w:val="000000"/>
          <w:sz w:val="24"/>
          <w:szCs w:val="24"/>
          <w:lang w:val="bg-BG"/>
        </w:rPr>
        <w:t xml:space="preserve"> позици</w:t>
      </w:r>
      <w:r w:rsidR="00F26FFA" w:rsidRPr="00B17201">
        <w:rPr>
          <w:rFonts w:ascii="Times New Roman" w:hAnsi="Times New Roman"/>
          <w:bCs/>
          <w:color w:val="000000"/>
          <w:sz w:val="24"/>
          <w:szCs w:val="24"/>
          <w:lang w:val="bg-BG"/>
        </w:rPr>
        <w:t xml:space="preserve">я 1. </w:t>
      </w:r>
      <w:r w:rsidR="00241E0A" w:rsidRPr="00B17201">
        <w:rPr>
          <w:rFonts w:ascii="Times New Roman" w:hAnsi="Times New Roman"/>
          <w:bCs/>
          <w:color w:val="000000"/>
          <w:sz w:val="24"/>
          <w:szCs w:val="24"/>
          <w:lang w:val="bg-BG"/>
        </w:rPr>
        <w:t>Доставка, м</w:t>
      </w:r>
      <w:r w:rsidR="00F26FFA" w:rsidRPr="00B17201">
        <w:rPr>
          <w:rFonts w:ascii="Times New Roman" w:hAnsi="Times New Roman"/>
          <w:bCs/>
          <w:color w:val="000000"/>
          <w:sz w:val="24"/>
          <w:szCs w:val="24"/>
          <w:lang w:val="bg-BG"/>
        </w:rPr>
        <w:t>онтаж и въвеждане в експлоатация</w:t>
      </w:r>
      <w:r w:rsidR="00F26FFA" w:rsidRPr="00322E4B">
        <w:rPr>
          <w:rFonts w:ascii="Times New Roman" w:hAnsi="Times New Roman"/>
          <w:bCs/>
          <w:color w:val="000000"/>
          <w:sz w:val="24"/>
          <w:szCs w:val="24"/>
          <w:lang w:val="bg-BG"/>
        </w:rPr>
        <w:t xml:space="preserve"> на Система за радио-технически контрол на морската среда </w:t>
      </w:r>
      <w:r w:rsidRPr="00322E4B">
        <w:rPr>
          <w:rFonts w:ascii="Times New Roman" w:hAnsi="Times New Roman"/>
          <w:bCs/>
          <w:color w:val="000000"/>
          <w:sz w:val="24"/>
          <w:szCs w:val="24"/>
          <w:lang w:val="bg-BG"/>
        </w:rPr>
        <w:t xml:space="preserve">е минимум 12 (дванадесет) месеца и </w:t>
      </w:r>
      <w:r w:rsidR="00F26FFA" w:rsidRPr="00B17201">
        <w:rPr>
          <w:rFonts w:ascii="Times New Roman" w:hAnsi="Times New Roman"/>
          <w:bCs/>
          <w:color w:val="000000"/>
          <w:sz w:val="24"/>
          <w:szCs w:val="24"/>
          <w:lang w:val="bg-BG"/>
        </w:rPr>
        <w:t xml:space="preserve">максимум 60 (шестдесет) месеца, считано от датата </w:t>
      </w:r>
      <w:r w:rsidR="00241E0A" w:rsidRPr="00B17201">
        <w:rPr>
          <w:rFonts w:ascii="Times New Roman" w:hAnsi="Times New Roman"/>
          <w:bCs/>
          <w:color w:val="000000"/>
          <w:sz w:val="24"/>
          <w:szCs w:val="24"/>
          <w:lang w:val="bg-BG"/>
        </w:rPr>
        <w:t xml:space="preserve">на финалния </w:t>
      </w:r>
      <w:r w:rsidRPr="00B17201">
        <w:rPr>
          <w:rFonts w:ascii="Times New Roman" w:hAnsi="Times New Roman"/>
          <w:bCs/>
          <w:color w:val="000000"/>
          <w:sz w:val="24"/>
          <w:szCs w:val="24"/>
          <w:lang w:val="bg-BG"/>
        </w:rPr>
        <w:t>приемо-предавателен</w:t>
      </w:r>
      <w:r w:rsidR="00ED2E44" w:rsidRPr="00B17201">
        <w:rPr>
          <w:rFonts w:ascii="Times New Roman" w:hAnsi="Times New Roman"/>
          <w:bCs/>
          <w:color w:val="000000"/>
          <w:sz w:val="24"/>
          <w:szCs w:val="24"/>
          <w:lang w:val="bg-BG"/>
        </w:rPr>
        <w:t xml:space="preserve"> протокол удостоверяващ </w:t>
      </w:r>
      <w:r w:rsidR="00A636C8" w:rsidRPr="00B17201">
        <w:rPr>
          <w:rFonts w:ascii="Times New Roman" w:hAnsi="Times New Roman"/>
          <w:bCs/>
          <w:color w:val="000000"/>
          <w:sz w:val="24"/>
          <w:szCs w:val="24"/>
          <w:lang w:val="bg-BG"/>
        </w:rPr>
        <w:t xml:space="preserve">доставката, </w:t>
      </w:r>
      <w:r w:rsidR="00ED2E44" w:rsidRPr="00B17201">
        <w:rPr>
          <w:rFonts w:ascii="Times New Roman" w:hAnsi="Times New Roman"/>
          <w:bCs/>
          <w:color w:val="000000"/>
          <w:sz w:val="24"/>
          <w:szCs w:val="24"/>
          <w:lang w:val="bg-BG"/>
        </w:rPr>
        <w:t>монтажа и въвеждането в експлоатация.</w:t>
      </w:r>
      <w:r w:rsidRPr="00322E4B">
        <w:rPr>
          <w:rFonts w:ascii="Times New Roman" w:hAnsi="Times New Roman"/>
          <w:bCs/>
          <w:color w:val="000000"/>
          <w:sz w:val="24"/>
          <w:szCs w:val="24"/>
          <w:lang w:val="bg-BG"/>
        </w:rPr>
        <w:t xml:space="preserve"> </w:t>
      </w:r>
    </w:p>
    <w:p w14:paraId="7AC4E176" w14:textId="77777777" w:rsidR="00ED2E44" w:rsidRPr="00322E4B" w:rsidRDefault="00ED2E44" w:rsidP="00ED2E44">
      <w:pPr>
        <w:widowControl w:val="0"/>
        <w:spacing w:after="0" w:line="240" w:lineRule="auto"/>
        <w:ind w:right="-28" w:firstLine="709"/>
        <w:jc w:val="both"/>
        <w:rPr>
          <w:rFonts w:ascii="Times New Roman" w:hAnsi="Times New Roman"/>
          <w:bCs/>
          <w:color w:val="000000"/>
          <w:sz w:val="24"/>
          <w:szCs w:val="24"/>
          <w:lang w:val="bg-BG"/>
        </w:rPr>
      </w:pPr>
      <w:r w:rsidRPr="00ED2E44">
        <w:rPr>
          <w:rFonts w:ascii="Times New Roman" w:hAnsi="Times New Roman"/>
          <w:b/>
          <w:bCs/>
          <w:color w:val="000000"/>
          <w:sz w:val="24"/>
          <w:szCs w:val="24"/>
          <w:lang w:val="bg-BG"/>
        </w:rPr>
        <w:t>2.</w:t>
      </w:r>
      <w:r>
        <w:rPr>
          <w:rFonts w:ascii="Times New Roman" w:hAnsi="Times New Roman"/>
          <w:b/>
          <w:bCs/>
          <w:color w:val="000000"/>
          <w:sz w:val="24"/>
          <w:szCs w:val="24"/>
          <w:lang w:val="bg-BG"/>
        </w:rPr>
        <w:t>2</w:t>
      </w:r>
      <w:r w:rsidRPr="00ED2E44">
        <w:rPr>
          <w:rFonts w:ascii="Times New Roman" w:hAnsi="Times New Roman"/>
          <w:b/>
          <w:bCs/>
          <w:color w:val="000000"/>
          <w:sz w:val="24"/>
          <w:szCs w:val="24"/>
          <w:lang w:val="bg-BG"/>
        </w:rPr>
        <w:t>.</w:t>
      </w:r>
      <w:r>
        <w:rPr>
          <w:rFonts w:ascii="Times New Roman" w:hAnsi="Times New Roman"/>
          <w:bCs/>
          <w:color w:val="000000"/>
          <w:sz w:val="24"/>
          <w:szCs w:val="24"/>
          <w:lang w:val="bg-BG"/>
        </w:rPr>
        <w:t xml:space="preserve"> за Обособена позиция 2. </w:t>
      </w:r>
      <w:r w:rsidR="00241E0A">
        <w:rPr>
          <w:rFonts w:ascii="Times New Roman" w:hAnsi="Times New Roman"/>
          <w:bCs/>
          <w:color w:val="000000"/>
          <w:sz w:val="24"/>
          <w:szCs w:val="24"/>
          <w:lang w:val="bg-BG"/>
        </w:rPr>
        <w:t>Доставка на с</w:t>
      </w:r>
      <w:r w:rsidRPr="00ED2E44">
        <w:rPr>
          <w:rFonts w:ascii="Times New Roman" w:hAnsi="Times New Roman"/>
          <w:bCs/>
          <w:color w:val="000000"/>
          <w:sz w:val="24"/>
          <w:szCs w:val="24"/>
          <w:lang w:val="bg-BG"/>
        </w:rPr>
        <w:t xml:space="preserve">истема за визуален технически контрол на морската среда </w:t>
      </w:r>
      <w:r w:rsidRPr="00B17201">
        <w:rPr>
          <w:rFonts w:ascii="Times New Roman" w:hAnsi="Times New Roman"/>
          <w:bCs/>
          <w:color w:val="000000"/>
          <w:sz w:val="24"/>
          <w:szCs w:val="24"/>
          <w:lang w:val="bg-BG"/>
        </w:rPr>
        <w:t xml:space="preserve">и антени и модули за пренос на данни е не повече от 120 (сто и двадесет) дни и не по-малко от </w:t>
      </w:r>
      <w:r w:rsidR="00241E0A" w:rsidRPr="00B17201">
        <w:rPr>
          <w:rFonts w:ascii="Times New Roman" w:hAnsi="Times New Roman"/>
          <w:bCs/>
          <w:sz w:val="24"/>
          <w:szCs w:val="24"/>
          <w:lang w:val="bg-BG"/>
        </w:rPr>
        <w:t>15 (петнадесет)</w:t>
      </w:r>
      <w:r w:rsidR="00241E0A" w:rsidRPr="00B17201">
        <w:rPr>
          <w:rFonts w:ascii="Times New Roman" w:hAnsi="Times New Roman"/>
          <w:bCs/>
          <w:color w:val="000000"/>
          <w:sz w:val="24"/>
          <w:szCs w:val="24"/>
          <w:lang w:val="bg-BG"/>
        </w:rPr>
        <w:t xml:space="preserve"> </w:t>
      </w:r>
      <w:r w:rsidRPr="00B17201">
        <w:rPr>
          <w:rFonts w:ascii="Times New Roman" w:hAnsi="Times New Roman"/>
          <w:bCs/>
          <w:color w:val="000000"/>
          <w:sz w:val="24"/>
          <w:szCs w:val="24"/>
          <w:lang w:val="bg-BG"/>
        </w:rPr>
        <w:t>дни от датата на сключване на договора.</w:t>
      </w:r>
    </w:p>
    <w:p w14:paraId="6E0A5656" w14:textId="77777777" w:rsidR="00ED2E44" w:rsidRDefault="00ED2E44" w:rsidP="00ED2E44">
      <w:pPr>
        <w:widowControl w:val="0"/>
        <w:spacing w:line="240" w:lineRule="auto"/>
        <w:ind w:right="-29" w:firstLine="708"/>
        <w:jc w:val="both"/>
        <w:rPr>
          <w:rFonts w:ascii="Times New Roman" w:hAnsi="Times New Roman"/>
          <w:bCs/>
          <w:color w:val="000000"/>
          <w:sz w:val="24"/>
          <w:szCs w:val="24"/>
          <w:lang w:val="bg-BG"/>
        </w:rPr>
      </w:pPr>
      <w:r w:rsidRPr="00322E4B">
        <w:rPr>
          <w:rFonts w:ascii="Times New Roman" w:hAnsi="Times New Roman"/>
          <w:bCs/>
          <w:color w:val="000000"/>
          <w:sz w:val="24"/>
          <w:szCs w:val="24"/>
          <w:lang w:val="bg-BG"/>
        </w:rPr>
        <w:t>Срокът за изпълнение на гаранционни</w:t>
      </w:r>
      <w:r>
        <w:rPr>
          <w:rFonts w:ascii="Times New Roman" w:hAnsi="Times New Roman"/>
          <w:bCs/>
          <w:color w:val="000000"/>
          <w:sz w:val="24"/>
          <w:szCs w:val="24"/>
          <w:lang w:val="bg-BG"/>
        </w:rPr>
        <w:t>те</w:t>
      </w:r>
      <w:r w:rsidRPr="00322E4B">
        <w:rPr>
          <w:rFonts w:ascii="Times New Roman" w:hAnsi="Times New Roman"/>
          <w:bCs/>
          <w:color w:val="000000"/>
          <w:sz w:val="24"/>
          <w:szCs w:val="24"/>
          <w:lang w:val="bg-BG"/>
        </w:rPr>
        <w:t xml:space="preserve"> условия за обособен</w:t>
      </w:r>
      <w:r>
        <w:rPr>
          <w:rFonts w:ascii="Times New Roman" w:hAnsi="Times New Roman"/>
          <w:bCs/>
          <w:color w:val="000000"/>
          <w:sz w:val="24"/>
          <w:szCs w:val="24"/>
          <w:lang w:val="bg-BG"/>
        </w:rPr>
        <w:t>а</w:t>
      </w:r>
      <w:r w:rsidRPr="00322E4B">
        <w:rPr>
          <w:rFonts w:ascii="Times New Roman" w:hAnsi="Times New Roman"/>
          <w:bCs/>
          <w:color w:val="000000"/>
          <w:sz w:val="24"/>
          <w:szCs w:val="24"/>
          <w:lang w:val="bg-BG"/>
        </w:rPr>
        <w:t xml:space="preserve"> позици</w:t>
      </w:r>
      <w:r>
        <w:rPr>
          <w:rFonts w:ascii="Times New Roman" w:hAnsi="Times New Roman"/>
          <w:bCs/>
          <w:color w:val="000000"/>
          <w:sz w:val="24"/>
          <w:szCs w:val="24"/>
          <w:lang w:val="bg-BG"/>
        </w:rPr>
        <w:t xml:space="preserve">я 2. </w:t>
      </w:r>
      <w:r w:rsidR="00241E0A">
        <w:rPr>
          <w:rFonts w:ascii="Times New Roman" w:hAnsi="Times New Roman"/>
          <w:bCs/>
          <w:color w:val="000000"/>
          <w:sz w:val="24"/>
          <w:szCs w:val="24"/>
          <w:lang w:val="bg-BG"/>
        </w:rPr>
        <w:t>Доставка на с</w:t>
      </w:r>
      <w:r w:rsidRPr="00ED2E44">
        <w:rPr>
          <w:rFonts w:ascii="Times New Roman" w:hAnsi="Times New Roman"/>
          <w:bCs/>
          <w:color w:val="000000"/>
          <w:sz w:val="24"/>
          <w:szCs w:val="24"/>
          <w:lang w:val="bg-BG"/>
        </w:rPr>
        <w:t xml:space="preserve">истема за визуален технически контрол на морската среда и антени и модули за </w:t>
      </w:r>
      <w:r w:rsidRPr="00B17201">
        <w:rPr>
          <w:rFonts w:ascii="Times New Roman" w:hAnsi="Times New Roman"/>
          <w:bCs/>
          <w:color w:val="000000"/>
          <w:sz w:val="24"/>
          <w:szCs w:val="24"/>
          <w:lang w:val="bg-BG"/>
        </w:rPr>
        <w:t xml:space="preserve">пренос на данни е минимум 12 (дванадесет) месеца и максимум 60 (шестдесет) месеца, </w:t>
      </w:r>
      <w:r w:rsidR="00270F8F" w:rsidRPr="004E228C">
        <w:rPr>
          <w:rFonts w:ascii="Times New Roman" w:hAnsi="Times New Roman"/>
          <w:sz w:val="24"/>
          <w:szCs w:val="24"/>
          <w:lang w:val="bg-BG"/>
        </w:rPr>
        <w:t xml:space="preserve">считано от датата </w:t>
      </w:r>
      <w:r w:rsidR="00270F8F">
        <w:rPr>
          <w:rFonts w:ascii="Times New Roman" w:hAnsi="Times New Roman"/>
          <w:sz w:val="24"/>
          <w:szCs w:val="24"/>
          <w:lang w:val="bg-BG"/>
        </w:rPr>
        <w:t xml:space="preserve">на </w:t>
      </w:r>
      <w:r w:rsidR="00270F8F" w:rsidRPr="004E228C">
        <w:rPr>
          <w:rFonts w:ascii="Times New Roman" w:hAnsi="Times New Roman"/>
          <w:sz w:val="24"/>
          <w:szCs w:val="24"/>
          <w:lang w:val="bg-BG"/>
        </w:rPr>
        <w:t>приемо-предавателения протокол удостоверяващ доставката</w:t>
      </w:r>
      <w:r w:rsidR="004B141E" w:rsidRPr="00B17201">
        <w:rPr>
          <w:rFonts w:ascii="Times New Roman" w:hAnsi="Times New Roman"/>
          <w:bCs/>
          <w:color w:val="000000"/>
          <w:sz w:val="24"/>
          <w:szCs w:val="24"/>
          <w:lang w:val="bg-BG"/>
        </w:rPr>
        <w:t>.</w:t>
      </w:r>
    </w:p>
    <w:p w14:paraId="1D9F25CB" w14:textId="77777777" w:rsidR="004B141E" w:rsidRPr="00B17201" w:rsidRDefault="004B141E" w:rsidP="004C1685">
      <w:pPr>
        <w:widowControl w:val="0"/>
        <w:spacing w:after="0" w:line="240" w:lineRule="auto"/>
        <w:ind w:right="-28" w:firstLine="709"/>
        <w:jc w:val="both"/>
        <w:rPr>
          <w:rFonts w:ascii="Times New Roman" w:hAnsi="Times New Roman"/>
          <w:bCs/>
          <w:color w:val="000000"/>
          <w:sz w:val="24"/>
          <w:szCs w:val="24"/>
          <w:lang w:val="bg-BG"/>
        </w:rPr>
      </w:pPr>
      <w:r w:rsidRPr="00ED2E44">
        <w:rPr>
          <w:rFonts w:ascii="Times New Roman" w:hAnsi="Times New Roman"/>
          <w:b/>
          <w:bCs/>
          <w:color w:val="000000"/>
          <w:sz w:val="24"/>
          <w:szCs w:val="24"/>
          <w:lang w:val="bg-BG"/>
        </w:rPr>
        <w:t>2.</w:t>
      </w:r>
      <w:r>
        <w:rPr>
          <w:rFonts w:ascii="Times New Roman" w:hAnsi="Times New Roman"/>
          <w:b/>
          <w:bCs/>
          <w:color w:val="000000"/>
          <w:sz w:val="24"/>
          <w:szCs w:val="24"/>
          <w:lang w:val="bg-BG"/>
        </w:rPr>
        <w:t>3</w:t>
      </w:r>
      <w:r w:rsidRPr="00ED2E44">
        <w:rPr>
          <w:rFonts w:ascii="Times New Roman" w:hAnsi="Times New Roman"/>
          <w:b/>
          <w:bCs/>
          <w:color w:val="000000"/>
          <w:sz w:val="24"/>
          <w:szCs w:val="24"/>
          <w:lang w:val="bg-BG"/>
        </w:rPr>
        <w:t>.</w:t>
      </w:r>
      <w:r>
        <w:rPr>
          <w:rFonts w:ascii="Times New Roman" w:hAnsi="Times New Roman"/>
          <w:bCs/>
          <w:color w:val="000000"/>
          <w:sz w:val="24"/>
          <w:szCs w:val="24"/>
          <w:lang w:val="bg-BG"/>
        </w:rPr>
        <w:t xml:space="preserve"> за Обособена </w:t>
      </w:r>
      <w:r w:rsidRPr="00B17201">
        <w:rPr>
          <w:rFonts w:ascii="Times New Roman" w:hAnsi="Times New Roman"/>
          <w:bCs/>
          <w:color w:val="000000"/>
          <w:sz w:val="24"/>
          <w:szCs w:val="24"/>
          <w:lang w:val="bg-BG"/>
        </w:rPr>
        <w:t xml:space="preserve">позиция 3. </w:t>
      </w:r>
      <w:r w:rsidR="00241E0A" w:rsidRPr="00B17201">
        <w:rPr>
          <w:rFonts w:ascii="Times New Roman" w:hAnsi="Times New Roman"/>
          <w:bCs/>
          <w:color w:val="000000"/>
          <w:sz w:val="24"/>
          <w:szCs w:val="24"/>
          <w:lang w:val="bg-BG"/>
        </w:rPr>
        <w:t>Доставка на у</w:t>
      </w:r>
      <w:r w:rsidRPr="00B17201">
        <w:rPr>
          <w:rFonts w:ascii="Times New Roman" w:hAnsi="Times New Roman"/>
          <w:bCs/>
          <w:color w:val="000000"/>
          <w:sz w:val="24"/>
          <w:szCs w:val="24"/>
          <w:lang w:val="bg-BG"/>
        </w:rPr>
        <w:t xml:space="preserve">лтразвуков анемометър е не повече от </w:t>
      </w:r>
      <w:r w:rsidR="004C1685" w:rsidRPr="00B17201">
        <w:rPr>
          <w:rFonts w:ascii="Times New Roman" w:hAnsi="Times New Roman"/>
          <w:bCs/>
          <w:color w:val="000000"/>
          <w:sz w:val="24"/>
          <w:szCs w:val="24"/>
          <w:lang w:val="bg-BG"/>
        </w:rPr>
        <w:t xml:space="preserve">120 (сто и </w:t>
      </w:r>
      <w:r w:rsidRPr="00B17201">
        <w:rPr>
          <w:rFonts w:ascii="Times New Roman" w:hAnsi="Times New Roman"/>
          <w:bCs/>
          <w:color w:val="000000"/>
          <w:sz w:val="24"/>
          <w:szCs w:val="24"/>
          <w:lang w:val="bg-BG"/>
        </w:rPr>
        <w:t xml:space="preserve">двадесет) дни и не по-малко от </w:t>
      </w:r>
      <w:r w:rsidR="00241E0A" w:rsidRPr="00B17201">
        <w:rPr>
          <w:rFonts w:ascii="Times New Roman" w:hAnsi="Times New Roman"/>
          <w:bCs/>
          <w:sz w:val="24"/>
          <w:szCs w:val="24"/>
          <w:lang w:val="bg-BG"/>
        </w:rPr>
        <w:t>15 (петнадесет)</w:t>
      </w:r>
      <w:r w:rsidRPr="00B17201">
        <w:rPr>
          <w:rFonts w:ascii="Times New Roman" w:hAnsi="Times New Roman"/>
          <w:bCs/>
          <w:color w:val="000000"/>
          <w:sz w:val="24"/>
          <w:szCs w:val="24"/>
          <w:lang w:val="bg-BG"/>
        </w:rPr>
        <w:t xml:space="preserve"> дни от датата на сключване на договора.</w:t>
      </w:r>
    </w:p>
    <w:p w14:paraId="7D799CA8" w14:textId="77777777" w:rsidR="004B141E" w:rsidRDefault="004B141E" w:rsidP="004C1685">
      <w:pPr>
        <w:widowControl w:val="0"/>
        <w:spacing w:line="240" w:lineRule="auto"/>
        <w:ind w:right="-29" w:firstLine="708"/>
        <w:jc w:val="both"/>
        <w:rPr>
          <w:rFonts w:ascii="Times New Roman" w:hAnsi="Times New Roman"/>
          <w:bCs/>
          <w:color w:val="000000"/>
          <w:sz w:val="24"/>
          <w:szCs w:val="24"/>
          <w:lang w:val="bg-BG"/>
        </w:rPr>
      </w:pPr>
      <w:r w:rsidRPr="00B17201">
        <w:rPr>
          <w:rFonts w:ascii="Times New Roman" w:hAnsi="Times New Roman"/>
          <w:bCs/>
          <w:color w:val="000000"/>
          <w:sz w:val="24"/>
          <w:szCs w:val="24"/>
          <w:lang w:val="bg-BG"/>
        </w:rPr>
        <w:t xml:space="preserve">Срокът за изпълнение на гаранционните условия за обособена позиция 3. </w:t>
      </w:r>
      <w:r w:rsidR="00241E0A" w:rsidRPr="00B17201">
        <w:rPr>
          <w:rFonts w:ascii="Times New Roman" w:hAnsi="Times New Roman"/>
          <w:bCs/>
          <w:color w:val="000000"/>
          <w:sz w:val="24"/>
          <w:szCs w:val="24"/>
          <w:lang w:val="bg-BG"/>
        </w:rPr>
        <w:t>Доставка на у</w:t>
      </w:r>
      <w:r w:rsidRPr="00B17201">
        <w:rPr>
          <w:rFonts w:ascii="Times New Roman" w:hAnsi="Times New Roman"/>
          <w:bCs/>
          <w:color w:val="000000"/>
          <w:sz w:val="24"/>
          <w:szCs w:val="24"/>
          <w:lang w:val="bg-BG"/>
        </w:rPr>
        <w:t xml:space="preserve">лтразвуков анемометър е минимум 12 (дванадесет) месеца и максимум 60 </w:t>
      </w:r>
      <w:r w:rsidRPr="00B17201">
        <w:rPr>
          <w:rFonts w:ascii="Times New Roman" w:hAnsi="Times New Roman"/>
          <w:bCs/>
          <w:color w:val="000000"/>
          <w:sz w:val="24"/>
          <w:szCs w:val="24"/>
          <w:lang w:val="bg-BG"/>
        </w:rPr>
        <w:lastRenderedPageBreak/>
        <w:t xml:space="preserve">(шестдесет) месеца, </w:t>
      </w:r>
      <w:r w:rsidR="00270F8F" w:rsidRPr="004E228C">
        <w:rPr>
          <w:rFonts w:ascii="Times New Roman" w:hAnsi="Times New Roman"/>
          <w:sz w:val="24"/>
          <w:szCs w:val="24"/>
          <w:lang w:val="bg-BG"/>
        </w:rPr>
        <w:t xml:space="preserve">считано от датата </w:t>
      </w:r>
      <w:r w:rsidR="00270F8F">
        <w:rPr>
          <w:rFonts w:ascii="Times New Roman" w:hAnsi="Times New Roman"/>
          <w:sz w:val="24"/>
          <w:szCs w:val="24"/>
          <w:lang w:val="bg-BG"/>
        </w:rPr>
        <w:t xml:space="preserve">на </w:t>
      </w:r>
      <w:r w:rsidR="00270F8F" w:rsidRPr="004E228C">
        <w:rPr>
          <w:rFonts w:ascii="Times New Roman" w:hAnsi="Times New Roman"/>
          <w:sz w:val="24"/>
          <w:szCs w:val="24"/>
          <w:lang w:val="bg-BG"/>
        </w:rPr>
        <w:t>приемо-предавателения протокол удостоверяващ доставката</w:t>
      </w:r>
      <w:r w:rsidRPr="00B17201">
        <w:rPr>
          <w:rFonts w:ascii="Times New Roman" w:hAnsi="Times New Roman"/>
          <w:bCs/>
          <w:color w:val="000000"/>
          <w:sz w:val="24"/>
          <w:szCs w:val="24"/>
          <w:lang w:val="bg-BG"/>
        </w:rPr>
        <w:t>.</w:t>
      </w:r>
      <w:r>
        <w:rPr>
          <w:rFonts w:ascii="Times New Roman" w:hAnsi="Times New Roman"/>
          <w:bCs/>
          <w:color w:val="000000"/>
          <w:sz w:val="24"/>
          <w:szCs w:val="24"/>
          <w:lang w:val="bg-BG"/>
        </w:rPr>
        <w:t xml:space="preserve"> </w:t>
      </w:r>
    </w:p>
    <w:p w14:paraId="3D7BD6E9" w14:textId="77777777" w:rsidR="004B141E" w:rsidRPr="008A0B07" w:rsidRDefault="004B141E" w:rsidP="004B141E">
      <w:pPr>
        <w:widowControl w:val="0"/>
        <w:spacing w:after="0" w:line="240" w:lineRule="auto"/>
        <w:ind w:right="-28" w:firstLine="709"/>
        <w:jc w:val="both"/>
        <w:rPr>
          <w:rFonts w:ascii="Times New Roman" w:hAnsi="Times New Roman"/>
          <w:bCs/>
          <w:color w:val="000000"/>
          <w:sz w:val="24"/>
          <w:szCs w:val="24"/>
          <w:lang w:val="bg-BG"/>
        </w:rPr>
      </w:pPr>
      <w:r w:rsidRPr="00ED2E44">
        <w:rPr>
          <w:rFonts w:ascii="Times New Roman" w:hAnsi="Times New Roman"/>
          <w:b/>
          <w:bCs/>
          <w:color w:val="000000"/>
          <w:sz w:val="24"/>
          <w:szCs w:val="24"/>
          <w:lang w:val="bg-BG"/>
        </w:rPr>
        <w:t>2.</w:t>
      </w:r>
      <w:r>
        <w:rPr>
          <w:rFonts w:ascii="Times New Roman" w:hAnsi="Times New Roman"/>
          <w:b/>
          <w:bCs/>
          <w:color w:val="000000"/>
          <w:sz w:val="24"/>
          <w:szCs w:val="24"/>
          <w:lang w:val="bg-BG"/>
        </w:rPr>
        <w:t>4.</w:t>
      </w:r>
      <w:r>
        <w:rPr>
          <w:rFonts w:ascii="Times New Roman" w:hAnsi="Times New Roman"/>
          <w:bCs/>
          <w:color w:val="000000"/>
          <w:sz w:val="24"/>
          <w:szCs w:val="24"/>
          <w:lang w:val="bg-BG"/>
        </w:rPr>
        <w:t xml:space="preserve"> за Обособена позиция 4. </w:t>
      </w:r>
      <w:r w:rsidR="006B7B70">
        <w:rPr>
          <w:rFonts w:ascii="Times New Roman" w:hAnsi="Times New Roman"/>
          <w:bCs/>
          <w:color w:val="000000"/>
          <w:sz w:val="24"/>
          <w:szCs w:val="24"/>
          <w:lang w:val="bg-BG"/>
        </w:rPr>
        <w:t>Доставка на м</w:t>
      </w:r>
      <w:r w:rsidRPr="004B141E">
        <w:rPr>
          <w:rFonts w:ascii="Times New Roman" w:hAnsi="Times New Roman"/>
          <w:bCs/>
          <w:color w:val="000000"/>
          <w:sz w:val="24"/>
          <w:szCs w:val="24"/>
          <w:lang w:val="bg-BG"/>
        </w:rPr>
        <w:t>орски сензори</w:t>
      </w:r>
      <w:r w:rsidRPr="00ED2E44">
        <w:rPr>
          <w:rFonts w:ascii="Times New Roman" w:hAnsi="Times New Roman"/>
          <w:bCs/>
          <w:color w:val="000000"/>
          <w:sz w:val="24"/>
          <w:szCs w:val="24"/>
          <w:lang w:val="bg-BG"/>
        </w:rPr>
        <w:t xml:space="preserve"> </w:t>
      </w:r>
      <w:r w:rsidRPr="00322E4B">
        <w:rPr>
          <w:rFonts w:ascii="Times New Roman" w:hAnsi="Times New Roman"/>
          <w:bCs/>
          <w:color w:val="000000"/>
          <w:sz w:val="24"/>
          <w:szCs w:val="24"/>
          <w:lang w:val="bg-BG"/>
        </w:rPr>
        <w:t xml:space="preserve">е </w:t>
      </w:r>
      <w:r>
        <w:rPr>
          <w:rFonts w:ascii="Times New Roman" w:hAnsi="Times New Roman"/>
          <w:bCs/>
          <w:color w:val="000000"/>
          <w:sz w:val="24"/>
          <w:szCs w:val="24"/>
          <w:lang w:val="bg-BG"/>
        </w:rPr>
        <w:t xml:space="preserve">не повече от </w:t>
      </w:r>
      <w:r w:rsidRPr="00322E4B">
        <w:rPr>
          <w:rFonts w:ascii="Times New Roman" w:hAnsi="Times New Roman"/>
          <w:bCs/>
          <w:color w:val="000000"/>
          <w:sz w:val="24"/>
          <w:szCs w:val="24"/>
          <w:lang w:val="bg-BG"/>
        </w:rPr>
        <w:t>120 (сто и двадесет) дни</w:t>
      </w:r>
      <w:r>
        <w:rPr>
          <w:rFonts w:ascii="Times New Roman" w:hAnsi="Times New Roman"/>
          <w:bCs/>
          <w:color w:val="000000"/>
          <w:sz w:val="24"/>
          <w:szCs w:val="24"/>
          <w:lang w:val="bg-BG"/>
        </w:rPr>
        <w:t xml:space="preserve"> </w:t>
      </w:r>
      <w:r w:rsidRPr="008A0B07">
        <w:rPr>
          <w:rFonts w:ascii="Times New Roman" w:hAnsi="Times New Roman"/>
          <w:bCs/>
          <w:color w:val="000000"/>
          <w:sz w:val="24"/>
          <w:szCs w:val="24"/>
          <w:lang w:val="bg-BG"/>
        </w:rPr>
        <w:t xml:space="preserve">и не по-малко от </w:t>
      </w:r>
      <w:r w:rsidR="00241E0A" w:rsidRPr="008A0B07">
        <w:rPr>
          <w:rFonts w:ascii="Times New Roman" w:hAnsi="Times New Roman"/>
          <w:bCs/>
          <w:sz w:val="24"/>
          <w:szCs w:val="24"/>
          <w:lang w:val="bg-BG"/>
        </w:rPr>
        <w:t>15 (петнадесет)</w:t>
      </w:r>
      <w:r w:rsidR="00241E0A" w:rsidRPr="008A0B07">
        <w:rPr>
          <w:rFonts w:ascii="Times New Roman" w:hAnsi="Times New Roman"/>
          <w:bCs/>
          <w:color w:val="000000"/>
          <w:sz w:val="24"/>
          <w:szCs w:val="24"/>
          <w:lang w:val="bg-BG"/>
        </w:rPr>
        <w:t xml:space="preserve"> </w:t>
      </w:r>
      <w:r w:rsidRPr="008A0B07">
        <w:rPr>
          <w:rFonts w:ascii="Times New Roman" w:hAnsi="Times New Roman"/>
          <w:bCs/>
          <w:color w:val="000000"/>
          <w:sz w:val="24"/>
          <w:szCs w:val="24"/>
          <w:lang w:val="bg-BG"/>
        </w:rPr>
        <w:t>дни от датата на сключване на договора.</w:t>
      </w:r>
    </w:p>
    <w:p w14:paraId="52F0887A" w14:textId="77777777" w:rsidR="004B141E" w:rsidRDefault="004B141E" w:rsidP="004B141E">
      <w:pPr>
        <w:widowControl w:val="0"/>
        <w:spacing w:line="240" w:lineRule="auto"/>
        <w:ind w:right="-29" w:firstLine="708"/>
        <w:jc w:val="both"/>
        <w:rPr>
          <w:rFonts w:ascii="Times New Roman" w:hAnsi="Times New Roman"/>
          <w:bCs/>
          <w:color w:val="000000"/>
          <w:sz w:val="24"/>
          <w:szCs w:val="24"/>
          <w:lang w:val="bg-BG"/>
        </w:rPr>
      </w:pPr>
      <w:r w:rsidRPr="008A0B07">
        <w:rPr>
          <w:rFonts w:ascii="Times New Roman" w:hAnsi="Times New Roman"/>
          <w:bCs/>
          <w:color w:val="000000"/>
          <w:sz w:val="24"/>
          <w:szCs w:val="24"/>
          <w:lang w:val="bg-BG"/>
        </w:rPr>
        <w:t xml:space="preserve">Срокът за изпълнение на гаранционните условия за обособена позиция 4. </w:t>
      </w:r>
      <w:r w:rsidR="006B7B70" w:rsidRPr="008A0B07">
        <w:rPr>
          <w:rFonts w:ascii="Times New Roman" w:hAnsi="Times New Roman"/>
          <w:bCs/>
          <w:color w:val="000000"/>
          <w:sz w:val="24"/>
          <w:szCs w:val="24"/>
          <w:lang w:val="bg-BG"/>
        </w:rPr>
        <w:t>Доставка на м</w:t>
      </w:r>
      <w:r w:rsidRPr="008A0B07">
        <w:rPr>
          <w:rFonts w:ascii="Times New Roman" w:hAnsi="Times New Roman"/>
          <w:bCs/>
          <w:color w:val="000000"/>
          <w:sz w:val="24"/>
          <w:szCs w:val="24"/>
          <w:lang w:val="bg-BG"/>
        </w:rPr>
        <w:t xml:space="preserve">орски сензори е минимум 12 (дванадесет) месеца и максимум 60 (шестдесет) месеца, </w:t>
      </w:r>
      <w:r w:rsidR="00270F8F" w:rsidRPr="004E228C">
        <w:rPr>
          <w:rFonts w:ascii="Times New Roman" w:hAnsi="Times New Roman"/>
          <w:sz w:val="24"/>
          <w:szCs w:val="24"/>
          <w:lang w:val="bg-BG"/>
        </w:rPr>
        <w:t xml:space="preserve">считано от датата </w:t>
      </w:r>
      <w:r w:rsidR="00270F8F">
        <w:rPr>
          <w:rFonts w:ascii="Times New Roman" w:hAnsi="Times New Roman"/>
          <w:sz w:val="24"/>
          <w:szCs w:val="24"/>
          <w:lang w:val="bg-BG"/>
        </w:rPr>
        <w:t xml:space="preserve">на </w:t>
      </w:r>
      <w:r w:rsidR="00270F8F" w:rsidRPr="004E228C">
        <w:rPr>
          <w:rFonts w:ascii="Times New Roman" w:hAnsi="Times New Roman"/>
          <w:sz w:val="24"/>
          <w:szCs w:val="24"/>
          <w:lang w:val="bg-BG"/>
        </w:rPr>
        <w:t>приемо-предавателения протокол удостоверяващ доставката</w:t>
      </w:r>
      <w:r w:rsidRPr="008A0B07">
        <w:rPr>
          <w:rFonts w:ascii="Times New Roman" w:hAnsi="Times New Roman"/>
          <w:bCs/>
          <w:color w:val="000000"/>
          <w:sz w:val="24"/>
          <w:szCs w:val="24"/>
          <w:lang w:val="bg-BG"/>
        </w:rPr>
        <w:t>.</w:t>
      </w:r>
    </w:p>
    <w:p w14:paraId="70B0965F" w14:textId="77777777" w:rsidR="004B141E" w:rsidRPr="008A0B07" w:rsidRDefault="004B141E" w:rsidP="004B141E">
      <w:pPr>
        <w:widowControl w:val="0"/>
        <w:spacing w:after="0" w:line="240" w:lineRule="auto"/>
        <w:ind w:right="-28" w:firstLine="709"/>
        <w:jc w:val="both"/>
        <w:rPr>
          <w:rFonts w:ascii="Times New Roman" w:hAnsi="Times New Roman"/>
          <w:bCs/>
          <w:color w:val="000000"/>
          <w:sz w:val="24"/>
          <w:szCs w:val="24"/>
          <w:lang w:val="bg-BG"/>
        </w:rPr>
      </w:pPr>
      <w:r w:rsidRPr="00ED2E44">
        <w:rPr>
          <w:rFonts w:ascii="Times New Roman" w:hAnsi="Times New Roman"/>
          <w:b/>
          <w:bCs/>
          <w:color w:val="000000"/>
          <w:sz w:val="24"/>
          <w:szCs w:val="24"/>
          <w:lang w:val="bg-BG"/>
        </w:rPr>
        <w:t>2.</w:t>
      </w:r>
      <w:r>
        <w:rPr>
          <w:rFonts w:ascii="Times New Roman" w:hAnsi="Times New Roman"/>
          <w:b/>
          <w:bCs/>
          <w:color w:val="000000"/>
          <w:sz w:val="24"/>
          <w:szCs w:val="24"/>
          <w:lang w:val="bg-BG"/>
        </w:rPr>
        <w:t>5</w:t>
      </w:r>
      <w:r w:rsidRPr="00ED2E44">
        <w:rPr>
          <w:rFonts w:ascii="Times New Roman" w:hAnsi="Times New Roman"/>
          <w:b/>
          <w:bCs/>
          <w:color w:val="000000"/>
          <w:sz w:val="24"/>
          <w:szCs w:val="24"/>
          <w:lang w:val="bg-BG"/>
        </w:rPr>
        <w:t>.</w:t>
      </w:r>
      <w:r>
        <w:rPr>
          <w:rFonts w:ascii="Times New Roman" w:hAnsi="Times New Roman"/>
          <w:bCs/>
          <w:color w:val="000000"/>
          <w:sz w:val="24"/>
          <w:szCs w:val="24"/>
          <w:lang w:val="bg-BG"/>
        </w:rPr>
        <w:t xml:space="preserve"> за </w:t>
      </w:r>
      <w:r w:rsidRPr="008A0B07">
        <w:rPr>
          <w:rFonts w:ascii="Times New Roman" w:hAnsi="Times New Roman"/>
          <w:bCs/>
          <w:color w:val="000000"/>
          <w:sz w:val="24"/>
          <w:szCs w:val="24"/>
          <w:lang w:val="bg-BG"/>
        </w:rPr>
        <w:t xml:space="preserve">Обособена позиция 5. </w:t>
      </w:r>
      <w:r w:rsidR="006B7B70" w:rsidRPr="008A0B07">
        <w:rPr>
          <w:rFonts w:ascii="Times New Roman" w:hAnsi="Times New Roman"/>
          <w:bCs/>
          <w:color w:val="000000"/>
          <w:sz w:val="24"/>
          <w:szCs w:val="24"/>
          <w:lang w:val="bg-BG"/>
        </w:rPr>
        <w:t>Доставка на к</w:t>
      </w:r>
      <w:r w:rsidRPr="008A0B07">
        <w:rPr>
          <w:rFonts w:ascii="Times New Roman" w:hAnsi="Times New Roman"/>
          <w:bCs/>
          <w:color w:val="000000"/>
          <w:sz w:val="24"/>
          <w:szCs w:val="24"/>
          <w:lang w:val="bg-BG"/>
        </w:rPr>
        <w:t xml:space="preserve">омплект сензори за измерване на параметрите на морската вода е не повече от 120 (сто и двадесет) дни и не по-малко от </w:t>
      </w:r>
      <w:r w:rsidR="006B7B70" w:rsidRPr="008A0B07">
        <w:rPr>
          <w:rFonts w:ascii="Times New Roman" w:hAnsi="Times New Roman"/>
          <w:bCs/>
          <w:sz w:val="24"/>
          <w:szCs w:val="24"/>
          <w:lang w:val="bg-BG"/>
        </w:rPr>
        <w:t>15 (петнадесет)</w:t>
      </w:r>
      <w:r w:rsidR="006B7B70" w:rsidRPr="008A0B07">
        <w:rPr>
          <w:rFonts w:ascii="Times New Roman" w:hAnsi="Times New Roman"/>
          <w:bCs/>
          <w:color w:val="000000"/>
          <w:sz w:val="24"/>
          <w:szCs w:val="24"/>
          <w:lang w:val="bg-BG"/>
        </w:rPr>
        <w:t xml:space="preserve"> </w:t>
      </w:r>
      <w:r w:rsidRPr="008A0B07">
        <w:rPr>
          <w:rFonts w:ascii="Times New Roman" w:hAnsi="Times New Roman"/>
          <w:bCs/>
          <w:color w:val="000000"/>
          <w:sz w:val="24"/>
          <w:szCs w:val="24"/>
          <w:lang w:val="bg-BG"/>
        </w:rPr>
        <w:t>дни от датата на сключване на договора.</w:t>
      </w:r>
    </w:p>
    <w:p w14:paraId="4185A37D" w14:textId="77777777" w:rsidR="004B141E" w:rsidRDefault="004B141E" w:rsidP="00B66D35">
      <w:pPr>
        <w:widowControl w:val="0"/>
        <w:spacing w:line="240" w:lineRule="auto"/>
        <w:ind w:right="-29" w:firstLine="708"/>
        <w:jc w:val="both"/>
        <w:rPr>
          <w:rFonts w:ascii="Times New Roman" w:hAnsi="Times New Roman"/>
          <w:bCs/>
          <w:color w:val="000000"/>
          <w:sz w:val="24"/>
          <w:szCs w:val="24"/>
          <w:lang w:val="bg-BG"/>
        </w:rPr>
      </w:pPr>
      <w:r w:rsidRPr="008A0B07">
        <w:rPr>
          <w:rFonts w:ascii="Times New Roman" w:hAnsi="Times New Roman"/>
          <w:bCs/>
          <w:color w:val="000000"/>
          <w:sz w:val="24"/>
          <w:szCs w:val="24"/>
          <w:lang w:val="bg-BG"/>
        </w:rPr>
        <w:t xml:space="preserve">Срокът за изпълнение на гаранционните условия за обособена позиция 5. </w:t>
      </w:r>
      <w:r w:rsidR="006B7B70" w:rsidRPr="008A0B07">
        <w:rPr>
          <w:rFonts w:ascii="Times New Roman" w:hAnsi="Times New Roman"/>
          <w:bCs/>
          <w:color w:val="000000"/>
          <w:sz w:val="24"/>
          <w:szCs w:val="24"/>
          <w:lang w:val="bg-BG"/>
        </w:rPr>
        <w:t>Доставка на к</w:t>
      </w:r>
      <w:r w:rsidRPr="008A0B07">
        <w:rPr>
          <w:rFonts w:ascii="Times New Roman" w:hAnsi="Times New Roman"/>
          <w:bCs/>
          <w:color w:val="000000"/>
          <w:sz w:val="24"/>
          <w:szCs w:val="24"/>
          <w:lang w:val="bg-BG"/>
        </w:rPr>
        <w:t xml:space="preserve">омплект сензори за измерване на параметрите на морската вода е минимум 6 (шест) месеца и максимум </w:t>
      </w:r>
      <w:r w:rsidR="006B7B70" w:rsidRPr="008A0B07">
        <w:rPr>
          <w:rFonts w:ascii="Times New Roman" w:hAnsi="Times New Roman"/>
          <w:bCs/>
          <w:color w:val="000000"/>
          <w:sz w:val="24"/>
          <w:szCs w:val="24"/>
          <w:lang w:val="bg-BG"/>
        </w:rPr>
        <w:t>30 (три</w:t>
      </w:r>
      <w:r w:rsidRPr="008A0B07">
        <w:rPr>
          <w:rFonts w:ascii="Times New Roman" w:hAnsi="Times New Roman"/>
          <w:bCs/>
          <w:color w:val="000000"/>
          <w:sz w:val="24"/>
          <w:szCs w:val="24"/>
          <w:lang w:val="bg-BG"/>
        </w:rPr>
        <w:t xml:space="preserve">десет) месеца, </w:t>
      </w:r>
      <w:r w:rsidR="00270F8F" w:rsidRPr="004E228C">
        <w:rPr>
          <w:rFonts w:ascii="Times New Roman" w:hAnsi="Times New Roman"/>
          <w:sz w:val="24"/>
          <w:szCs w:val="24"/>
          <w:lang w:val="bg-BG"/>
        </w:rPr>
        <w:t xml:space="preserve">считано от датата </w:t>
      </w:r>
      <w:r w:rsidR="00270F8F">
        <w:rPr>
          <w:rFonts w:ascii="Times New Roman" w:hAnsi="Times New Roman"/>
          <w:sz w:val="24"/>
          <w:szCs w:val="24"/>
          <w:lang w:val="bg-BG"/>
        </w:rPr>
        <w:t xml:space="preserve">на </w:t>
      </w:r>
      <w:r w:rsidR="00270F8F" w:rsidRPr="004E228C">
        <w:rPr>
          <w:rFonts w:ascii="Times New Roman" w:hAnsi="Times New Roman"/>
          <w:sz w:val="24"/>
          <w:szCs w:val="24"/>
          <w:lang w:val="bg-BG"/>
        </w:rPr>
        <w:t>приемо-предавателения протокол удостоверяващ доставката</w:t>
      </w:r>
      <w:r w:rsidR="008E5969">
        <w:rPr>
          <w:rFonts w:ascii="Times New Roman" w:hAnsi="Times New Roman"/>
          <w:bCs/>
          <w:color w:val="000000"/>
          <w:sz w:val="24"/>
          <w:szCs w:val="24"/>
          <w:lang w:val="bg-BG"/>
        </w:rPr>
        <w:t>.</w:t>
      </w:r>
    </w:p>
    <w:p w14:paraId="3EDDB852" w14:textId="77777777" w:rsidR="00B66D35" w:rsidRPr="00B66D35" w:rsidRDefault="00B66D35" w:rsidP="00B66D35">
      <w:pPr>
        <w:widowControl w:val="0"/>
        <w:spacing w:line="240" w:lineRule="auto"/>
        <w:ind w:right="-29" w:firstLine="708"/>
        <w:jc w:val="both"/>
        <w:rPr>
          <w:rFonts w:ascii="Times New Roman" w:hAnsi="Times New Roman"/>
          <w:bCs/>
          <w:color w:val="000000"/>
          <w:sz w:val="24"/>
          <w:szCs w:val="24"/>
          <w:lang w:val="bg-BG"/>
        </w:rPr>
      </w:pPr>
    </w:p>
    <w:p w14:paraId="5AF4E752" w14:textId="77777777" w:rsidR="00CA55B8" w:rsidRPr="00A11124" w:rsidRDefault="00CA55B8" w:rsidP="00CA55B8">
      <w:pPr>
        <w:widowControl w:val="0"/>
        <w:spacing w:line="240" w:lineRule="auto"/>
        <w:ind w:right="-29"/>
        <w:jc w:val="both"/>
        <w:rPr>
          <w:rFonts w:ascii="Times New Roman" w:hAnsi="Times New Roman"/>
          <w:b/>
          <w:bCs/>
          <w:color w:val="000000"/>
          <w:sz w:val="28"/>
          <w:szCs w:val="28"/>
          <w:u w:val="single"/>
          <w:lang w:val="bg-BG"/>
        </w:rPr>
      </w:pPr>
      <w:r w:rsidRPr="00A11124">
        <w:rPr>
          <w:rFonts w:ascii="Times New Roman" w:hAnsi="Times New Roman"/>
          <w:b/>
          <w:bCs/>
          <w:color w:val="000000"/>
          <w:sz w:val="28"/>
          <w:szCs w:val="28"/>
          <w:u w:val="single"/>
        </w:rPr>
        <w:t xml:space="preserve">III. </w:t>
      </w:r>
      <w:r w:rsidRPr="00A11124">
        <w:rPr>
          <w:rFonts w:ascii="Times New Roman" w:hAnsi="Times New Roman"/>
          <w:b/>
          <w:bCs/>
          <w:color w:val="000000"/>
          <w:sz w:val="28"/>
          <w:szCs w:val="28"/>
          <w:u w:val="single"/>
          <w:lang w:val="bg-BG"/>
        </w:rPr>
        <w:t>Прогнозна стойност за изпълнение на поръчката</w:t>
      </w:r>
    </w:p>
    <w:p w14:paraId="005B2436" w14:textId="77777777" w:rsidR="00CA55B8" w:rsidRDefault="00CA55B8" w:rsidP="0026771B">
      <w:pPr>
        <w:widowControl w:val="0"/>
        <w:spacing w:after="100" w:line="240" w:lineRule="auto"/>
        <w:ind w:firstLine="709"/>
        <w:jc w:val="both"/>
        <w:rPr>
          <w:rFonts w:ascii="Times New Roman" w:hAnsi="Times New Roman"/>
          <w:sz w:val="24"/>
          <w:szCs w:val="24"/>
          <w:lang w:val="bg-BG"/>
        </w:rPr>
      </w:pPr>
      <w:r w:rsidRPr="00AE7DFC">
        <w:rPr>
          <w:rFonts w:ascii="Times New Roman" w:hAnsi="Times New Roman"/>
          <w:sz w:val="24"/>
          <w:szCs w:val="24"/>
        </w:rPr>
        <w:t xml:space="preserve">Финансирането на тази обществена поръчка </w:t>
      </w:r>
      <w:r w:rsidR="00C03455">
        <w:rPr>
          <w:rFonts w:ascii="Times New Roman" w:hAnsi="Times New Roman"/>
          <w:sz w:val="24"/>
          <w:szCs w:val="24"/>
          <w:lang w:val="bg-BG"/>
        </w:rPr>
        <w:t xml:space="preserve">е в съответствие с </w:t>
      </w:r>
      <w:r w:rsidRPr="00AE7DFC">
        <w:rPr>
          <w:rFonts w:ascii="Times New Roman" w:hAnsi="Times New Roman"/>
          <w:sz w:val="24"/>
          <w:szCs w:val="24"/>
        </w:rPr>
        <w:t xml:space="preserve">Договор за предоставяне на безвъзмездна финансова помощ (ДБФП) № </w:t>
      </w:r>
      <w:r w:rsidRPr="00AE7DFC">
        <w:rPr>
          <w:rFonts w:ascii="Times New Roman" w:hAnsi="Times New Roman"/>
          <w:sz w:val="24"/>
          <w:szCs w:val="24"/>
          <w:lang w:val="bg-BG"/>
        </w:rPr>
        <w:t xml:space="preserve">Д-33-62/13.07.2015 </w:t>
      </w:r>
      <w:r w:rsidRPr="00AE7DFC">
        <w:rPr>
          <w:rFonts w:ascii="Times New Roman" w:hAnsi="Times New Roman"/>
          <w:sz w:val="24"/>
          <w:szCs w:val="24"/>
        </w:rPr>
        <w:t>сключен между Бенефициент</w:t>
      </w:r>
      <w:r w:rsidRPr="00AE7DFC">
        <w:rPr>
          <w:rFonts w:ascii="Times New Roman" w:hAnsi="Times New Roman"/>
          <w:sz w:val="24"/>
          <w:szCs w:val="24"/>
          <w:lang w:val="bg-BG"/>
        </w:rPr>
        <w:t xml:space="preserve"> ВВМУ „Н.Й.Вапцаров” </w:t>
      </w:r>
      <w:r w:rsidRPr="00AE7DFC">
        <w:rPr>
          <w:rFonts w:ascii="Times New Roman" w:hAnsi="Times New Roman"/>
          <w:sz w:val="24"/>
          <w:szCs w:val="24"/>
        </w:rPr>
        <w:t xml:space="preserve">и </w:t>
      </w:r>
      <w:r w:rsidRPr="00AE7DFC">
        <w:rPr>
          <w:rFonts w:ascii="Times New Roman" w:hAnsi="Times New Roman"/>
          <w:sz w:val="24"/>
          <w:szCs w:val="24"/>
          <w:lang w:val="bg-BG"/>
        </w:rPr>
        <w:t>Програмния оператор МОСВ</w:t>
      </w:r>
      <w:r w:rsidRPr="00AE7DFC">
        <w:rPr>
          <w:rFonts w:ascii="Times New Roman" w:hAnsi="Times New Roman"/>
          <w:sz w:val="24"/>
          <w:szCs w:val="24"/>
        </w:rPr>
        <w:t xml:space="preserve"> по проект</w:t>
      </w:r>
      <w:r w:rsidRPr="00AE7DFC">
        <w:rPr>
          <w:rFonts w:ascii="Times New Roman" w:hAnsi="Times New Roman"/>
          <w:sz w:val="24"/>
          <w:szCs w:val="24"/>
          <w:lang w:val="bg-BG"/>
        </w:rPr>
        <w:t xml:space="preserve"> по програма </w:t>
      </w:r>
      <w:r w:rsidRPr="00AE7DFC">
        <w:rPr>
          <w:rFonts w:ascii="Times New Roman" w:hAnsi="Times New Roman"/>
          <w:sz w:val="24"/>
          <w:szCs w:val="24"/>
        </w:rPr>
        <w:t xml:space="preserve">BG02 </w:t>
      </w:r>
      <w:r w:rsidRPr="00AE7DFC">
        <w:rPr>
          <w:rFonts w:ascii="Times New Roman" w:hAnsi="Times New Roman"/>
          <w:sz w:val="24"/>
          <w:szCs w:val="24"/>
          <w:lang w:val="bg-BG"/>
        </w:rPr>
        <w:t>„Интегрирано управление на морските и вътрешните води“</w:t>
      </w:r>
      <w:r w:rsidRPr="00AE7DFC">
        <w:rPr>
          <w:rFonts w:ascii="Times New Roman" w:hAnsi="Times New Roman"/>
          <w:sz w:val="24"/>
          <w:szCs w:val="24"/>
        </w:rPr>
        <w:t xml:space="preserve"> съфинансирана от </w:t>
      </w:r>
      <w:r w:rsidRPr="00AE7DFC">
        <w:rPr>
          <w:rFonts w:ascii="Times New Roman" w:hAnsi="Times New Roman"/>
          <w:sz w:val="24"/>
          <w:szCs w:val="24"/>
          <w:lang w:val="bg-BG"/>
        </w:rPr>
        <w:t>Финансовия механизъм на</w:t>
      </w:r>
      <w:r w:rsidRPr="00AE7DFC">
        <w:rPr>
          <w:rFonts w:ascii="Times New Roman" w:hAnsi="Times New Roman"/>
          <w:sz w:val="24"/>
          <w:szCs w:val="24"/>
        </w:rPr>
        <w:t xml:space="preserve"> </w:t>
      </w:r>
      <w:r w:rsidRPr="00AE7DFC">
        <w:rPr>
          <w:rFonts w:ascii="Times New Roman" w:hAnsi="Times New Roman"/>
          <w:sz w:val="24"/>
          <w:szCs w:val="24"/>
          <w:lang w:val="bg-BG"/>
        </w:rPr>
        <w:t>Европейското икономическо пространство</w:t>
      </w:r>
      <w:r w:rsidRPr="00AE7DFC">
        <w:rPr>
          <w:rFonts w:ascii="Times New Roman" w:hAnsi="Times New Roman"/>
          <w:sz w:val="24"/>
          <w:szCs w:val="24"/>
        </w:rPr>
        <w:t xml:space="preserve"> 2009-2014</w:t>
      </w:r>
      <w:r w:rsidRPr="00AE7DFC">
        <w:rPr>
          <w:rFonts w:ascii="Times New Roman" w:hAnsi="Times New Roman"/>
          <w:sz w:val="24"/>
          <w:szCs w:val="24"/>
          <w:lang w:val="bg-BG"/>
        </w:rPr>
        <w:t>г</w:t>
      </w:r>
      <w:r w:rsidRPr="00AE7DFC">
        <w:rPr>
          <w:rFonts w:ascii="Times New Roman" w:hAnsi="Times New Roman"/>
          <w:sz w:val="24"/>
          <w:szCs w:val="24"/>
        </w:rPr>
        <w:t>.</w:t>
      </w:r>
    </w:p>
    <w:p w14:paraId="4388E2EA" w14:textId="77777777" w:rsidR="00CA55B8" w:rsidRDefault="00CA55B8" w:rsidP="0026771B">
      <w:pPr>
        <w:widowControl w:val="0"/>
        <w:spacing w:after="100" w:line="240" w:lineRule="auto"/>
        <w:ind w:firstLine="709"/>
        <w:jc w:val="both"/>
        <w:rPr>
          <w:rFonts w:ascii="Times New Roman" w:hAnsi="Times New Roman"/>
          <w:sz w:val="24"/>
          <w:szCs w:val="24"/>
          <w:lang w:val="bg-BG"/>
        </w:rPr>
      </w:pPr>
      <w:proofErr w:type="gramStart"/>
      <w:r w:rsidRPr="00AE7DFC">
        <w:rPr>
          <w:rFonts w:ascii="Times New Roman" w:hAnsi="Times New Roman"/>
          <w:sz w:val="24"/>
          <w:szCs w:val="24"/>
        </w:rPr>
        <w:t xml:space="preserve">Предложенaтa от участниците ценa за изпълнение на поръчката трябва да e съобразенa с финансовия ресурс, който </w:t>
      </w:r>
      <w:r w:rsidRPr="00AE7DFC">
        <w:rPr>
          <w:rFonts w:ascii="Times New Roman" w:hAnsi="Times New Roman"/>
          <w:sz w:val="24"/>
          <w:szCs w:val="24"/>
          <w:lang w:val="bg-BG"/>
        </w:rPr>
        <w:t>В</w:t>
      </w:r>
      <w:r w:rsidRPr="00AE7DFC">
        <w:rPr>
          <w:rFonts w:ascii="Times New Roman" w:hAnsi="Times New Roman"/>
          <w:sz w:val="24"/>
          <w:szCs w:val="24"/>
        </w:rPr>
        <w:t xml:space="preserve">ъзложителят може да осигури, а именно да </w:t>
      </w:r>
      <w:r w:rsidRPr="00AE7DFC">
        <w:rPr>
          <w:rFonts w:ascii="Times New Roman" w:hAnsi="Times New Roman"/>
          <w:sz w:val="24"/>
          <w:szCs w:val="24"/>
          <w:lang w:val="bg-BG"/>
        </w:rPr>
        <w:t>е</w:t>
      </w:r>
      <w:r w:rsidRPr="00AE7DFC">
        <w:rPr>
          <w:rFonts w:ascii="Times New Roman" w:hAnsi="Times New Roman"/>
          <w:sz w:val="24"/>
          <w:szCs w:val="24"/>
        </w:rPr>
        <w:t xml:space="preserve"> в рамките на допустимите разходи по горепосочения проект.</w:t>
      </w:r>
      <w:proofErr w:type="gramEnd"/>
    </w:p>
    <w:p w14:paraId="757606CB" w14:textId="77777777" w:rsidR="00CA55B8" w:rsidRPr="006C53E6" w:rsidRDefault="00CA55B8" w:rsidP="00CA55B8">
      <w:pPr>
        <w:widowControl w:val="0"/>
        <w:spacing w:after="0" w:line="240" w:lineRule="auto"/>
        <w:ind w:firstLine="709"/>
        <w:jc w:val="both"/>
        <w:rPr>
          <w:rFonts w:ascii="Times New Roman" w:hAnsi="Times New Roman"/>
          <w:sz w:val="24"/>
          <w:szCs w:val="24"/>
          <w:lang w:val="bg-BG"/>
        </w:rPr>
      </w:pPr>
      <w:r w:rsidRPr="00AE7DFC">
        <w:rPr>
          <w:rFonts w:ascii="Times New Roman" w:hAnsi="Times New Roman"/>
          <w:sz w:val="24"/>
          <w:szCs w:val="24"/>
          <w:lang w:val="bg-BG"/>
        </w:rPr>
        <w:t xml:space="preserve">Прогнозните стойности за всяка една от обособените позиции на поръчката са без </w:t>
      </w:r>
      <w:r w:rsidRPr="006C53E6">
        <w:rPr>
          <w:rFonts w:ascii="Times New Roman" w:hAnsi="Times New Roman"/>
          <w:sz w:val="24"/>
          <w:szCs w:val="24"/>
          <w:lang w:val="bg-BG"/>
        </w:rPr>
        <w:t>включен ДДС, както следва:</w:t>
      </w:r>
    </w:p>
    <w:p w14:paraId="4BEF9587" w14:textId="77777777" w:rsidR="00CA55B8" w:rsidRPr="006C53E6" w:rsidRDefault="00CA55B8" w:rsidP="00CA55B8">
      <w:pPr>
        <w:pStyle w:val="ListParagraph"/>
        <w:widowControl w:val="0"/>
        <w:numPr>
          <w:ilvl w:val="0"/>
          <w:numId w:val="3"/>
        </w:numPr>
        <w:spacing w:after="0" w:line="240" w:lineRule="auto"/>
        <w:jc w:val="both"/>
        <w:rPr>
          <w:rFonts w:ascii="Times New Roman" w:hAnsi="Times New Roman"/>
          <w:sz w:val="24"/>
          <w:szCs w:val="24"/>
          <w:lang w:val="bg-BG"/>
        </w:rPr>
      </w:pPr>
      <w:r w:rsidRPr="006C53E6">
        <w:rPr>
          <w:rFonts w:ascii="Times New Roman" w:hAnsi="Times New Roman"/>
          <w:sz w:val="24"/>
          <w:szCs w:val="24"/>
          <w:lang w:val="bg-BG"/>
        </w:rPr>
        <w:t xml:space="preserve">За Обособена позиция 1: </w:t>
      </w:r>
      <w:r w:rsidR="006B7B70">
        <w:rPr>
          <w:rFonts w:ascii="Times New Roman" w:hAnsi="Times New Roman"/>
          <w:sz w:val="24"/>
          <w:szCs w:val="24"/>
          <w:lang w:val="bg-BG"/>
        </w:rPr>
        <w:t>Доставка, м</w:t>
      </w:r>
      <w:r w:rsidRPr="006C53E6">
        <w:rPr>
          <w:rFonts w:ascii="Times New Roman" w:hAnsi="Times New Roman"/>
          <w:sz w:val="24"/>
          <w:szCs w:val="24"/>
          <w:lang w:val="bg-BG"/>
        </w:rPr>
        <w:t xml:space="preserve">онтаж и въвеждане в експлоатация на Система за радио-технически контрол на морската среда прогнозната стойност е </w:t>
      </w:r>
      <w:r w:rsidRPr="006C53E6">
        <w:rPr>
          <w:rFonts w:ascii="Times New Roman" w:hAnsi="Times New Roman"/>
          <w:sz w:val="24"/>
          <w:szCs w:val="24"/>
        </w:rPr>
        <w:t>3</w:t>
      </w:r>
      <w:r w:rsidRPr="006C53E6">
        <w:rPr>
          <w:rFonts w:ascii="Times New Roman" w:hAnsi="Times New Roman"/>
          <w:sz w:val="24"/>
          <w:szCs w:val="24"/>
          <w:lang w:val="bg-BG"/>
        </w:rPr>
        <w:t>8</w:t>
      </w:r>
      <w:r w:rsidRPr="006C53E6">
        <w:rPr>
          <w:rFonts w:ascii="Times New Roman" w:hAnsi="Times New Roman"/>
          <w:sz w:val="24"/>
          <w:szCs w:val="24"/>
        </w:rPr>
        <w:t> </w:t>
      </w:r>
      <w:r w:rsidRPr="006C53E6">
        <w:rPr>
          <w:rFonts w:ascii="Times New Roman" w:hAnsi="Times New Roman"/>
          <w:sz w:val="24"/>
          <w:szCs w:val="24"/>
          <w:lang w:val="bg-BG"/>
        </w:rPr>
        <w:t>8</w:t>
      </w:r>
      <w:r w:rsidRPr="006C53E6">
        <w:rPr>
          <w:rFonts w:ascii="Times New Roman" w:hAnsi="Times New Roman"/>
          <w:sz w:val="24"/>
          <w:szCs w:val="24"/>
        </w:rPr>
        <w:t>00,00</w:t>
      </w:r>
      <w:r w:rsidRPr="006C53E6">
        <w:rPr>
          <w:rFonts w:ascii="Times New Roman" w:hAnsi="Times New Roman"/>
          <w:sz w:val="24"/>
          <w:szCs w:val="24"/>
          <w:lang w:val="bg-BG"/>
        </w:rPr>
        <w:t xml:space="preserve"> лв. (тридесет и осем хиляди и осемстотин лева) без ДДС;</w:t>
      </w:r>
    </w:p>
    <w:p w14:paraId="41483894" w14:textId="77777777" w:rsidR="00CA55B8" w:rsidRPr="006C53E6" w:rsidRDefault="00CA55B8" w:rsidP="00CA55B8">
      <w:pPr>
        <w:pStyle w:val="ListParagraph"/>
        <w:widowControl w:val="0"/>
        <w:numPr>
          <w:ilvl w:val="0"/>
          <w:numId w:val="3"/>
        </w:numPr>
        <w:spacing w:after="0" w:line="240" w:lineRule="auto"/>
        <w:jc w:val="both"/>
        <w:rPr>
          <w:rFonts w:ascii="Times New Roman" w:hAnsi="Times New Roman"/>
          <w:sz w:val="24"/>
          <w:szCs w:val="24"/>
          <w:lang w:val="bg-BG"/>
        </w:rPr>
      </w:pPr>
      <w:r w:rsidRPr="006C53E6">
        <w:rPr>
          <w:rFonts w:ascii="Times New Roman" w:hAnsi="Times New Roman"/>
          <w:sz w:val="24"/>
          <w:szCs w:val="24"/>
          <w:lang w:val="bg-BG"/>
        </w:rPr>
        <w:t xml:space="preserve">За Обособена позиция 2: </w:t>
      </w:r>
      <w:r w:rsidR="006B7B70">
        <w:rPr>
          <w:rFonts w:ascii="Times New Roman" w:hAnsi="Times New Roman"/>
          <w:sz w:val="24"/>
          <w:szCs w:val="24"/>
          <w:lang w:val="bg-BG"/>
        </w:rPr>
        <w:t>Доставка на с</w:t>
      </w:r>
      <w:r w:rsidRPr="006C53E6">
        <w:rPr>
          <w:rFonts w:ascii="Times New Roman" w:hAnsi="Times New Roman"/>
          <w:sz w:val="24"/>
          <w:szCs w:val="24"/>
          <w:lang w:val="bg-BG"/>
        </w:rPr>
        <w:t>истема за визуален технически контрол на морската среда и антени и модули за пренос на данни прогнозната стойност е 10 500,00 лв.</w:t>
      </w:r>
      <w:r w:rsidR="00B66D35">
        <w:rPr>
          <w:rFonts w:ascii="Times New Roman" w:hAnsi="Times New Roman"/>
          <w:sz w:val="24"/>
          <w:szCs w:val="24"/>
          <w:lang w:val="bg-BG"/>
        </w:rPr>
        <w:t xml:space="preserve"> (десет хиляди и петстотин лева</w:t>
      </w:r>
      <w:r w:rsidRPr="006C53E6">
        <w:rPr>
          <w:rFonts w:ascii="Times New Roman" w:hAnsi="Times New Roman"/>
          <w:sz w:val="24"/>
          <w:szCs w:val="24"/>
          <w:lang w:val="bg-BG"/>
        </w:rPr>
        <w:t>) без ДДС;</w:t>
      </w:r>
    </w:p>
    <w:p w14:paraId="0AAF6C1F" w14:textId="77777777" w:rsidR="00CA55B8" w:rsidRPr="006C53E6" w:rsidRDefault="00CA55B8" w:rsidP="00CA55B8">
      <w:pPr>
        <w:pStyle w:val="ListParagraph"/>
        <w:widowControl w:val="0"/>
        <w:numPr>
          <w:ilvl w:val="0"/>
          <w:numId w:val="3"/>
        </w:numPr>
        <w:spacing w:after="0" w:line="240" w:lineRule="auto"/>
        <w:jc w:val="both"/>
        <w:rPr>
          <w:rFonts w:ascii="Times New Roman" w:hAnsi="Times New Roman"/>
          <w:sz w:val="24"/>
          <w:szCs w:val="24"/>
          <w:lang w:val="bg-BG"/>
        </w:rPr>
      </w:pPr>
      <w:r w:rsidRPr="006C53E6">
        <w:rPr>
          <w:rFonts w:ascii="Times New Roman" w:hAnsi="Times New Roman"/>
          <w:sz w:val="24"/>
          <w:szCs w:val="24"/>
          <w:lang w:val="bg-BG"/>
        </w:rPr>
        <w:t xml:space="preserve">За Обособена позиция 3: </w:t>
      </w:r>
      <w:r w:rsidR="006B7B70">
        <w:rPr>
          <w:rFonts w:ascii="Times New Roman" w:hAnsi="Times New Roman"/>
          <w:sz w:val="24"/>
          <w:szCs w:val="24"/>
          <w:lang w:val="bg-BG"/>
        </w:rPr>
        <w:t>Доставка на у</w:t>
      </w:r>
      <w:r w:rsidRPr="006C53E6">
        <w:rPr>
          <w:rFonts w:ascii="Times New Roman" w:hAnsi="Times New Roman"/>
          <w:sz w:val="24"/>
          <w:szCs w:val="24"/>
          <w:lang w:val="bg-BG"/>
        </w:rPr>
        <w:t>лтразвуков анемометър прогнозната стойност е 2 100,00 лв. (две хиляди и сто лева) без ДДС;</w:t>
      </w:r>
    </w:p>
    <w:p w14:paraId="06D39963" w14:textId="77777777" w:rsidR="00CA55B8" w:rsidRPr="006C53E6" w:rsidRDefault="00CA55B8" w:rsidP="00CA55B8">
      <w:pPr>
        <w:pStyle w:val="ListParagraph"/>
        <w:widowControl w:val="0"/>
        <w:numPr>
          <w:ilvl w:val="0"/>
          <w:numId w:val="3"/>
        </w:numPr>
        <w:spacing w:after="0" w:line="240" w:lineRule="auto"/>
        <w:jc w:val="both"/>
        <w:rPr>
          <w:rFonts w:ascii="Times New Roman" w:hAnsi="Times New Roman"/>
          <w:sz w:val="24"/>
          <w:szCs w:val="24"/>
          <w:lang w:val="bg-BG"/>
        </w:rPr>
      </w:pPr>
      <w:r w:rsidRPr="006C53E6">
        <w:rPr>
          <w:rFonts w:ascii="Times New Roman" w:hAnsi="Times New Roman"/>
          <w:sz w:val="24"/>
          <w:szCs w:val="24"/>
          <w:lang w:val="bg-BG"/>
        </w:rPr>
        <w:t xml:space="preserve">За Обособена позиция 4: </w:t>
      </w:r>
      <w:r w:rsidR="006B7B70">
        <w:rPr>
          <w:rFonts w:ascii="Times New Roman" w:hAnsi="Times New Roman"/>
          <w:sz w:val="24"/>
          <w:szCs w:val="24"/>
          <w:lang w:val="bg-BG"/>
        </w:rPr>
        <w:t>Доставка на м</w:t>
      </w:r>
      <w:r w:rsidRPr="006C53E6">
        <w:rPr>
          <w:rFonts w:ascii="Times New Roman" w:hAnsi="Times New Roman"/>
          <w:sz w:val="24"/>
          <w:szCs w:val="24"/>
          <w:lang w:val="bg-BG"/>
        </w:rPr>
        <w:t>орски сензори прогнозната стойност е 2 500,00 лв. (две хиляди и петстотин лева) без ДДС;</w:t>
      </w:r>
    </w:p>
    <w:p w14:paraId="7EB0204F" w14:textId="77777777" w:rsidR="00CA55B8" w:rsidRDefault="00CA55B8" w:rsidP="0026771B">
      <w:pPr>
        <w:pStyle w:val="ListParagraph"/>
        <w:widowControl w:val="0"/>
        <w:numPr>
          <w:ilvl w:val="0"/>
          <w:numId w:val="3"/>
        </w:numPr>
        <w:spacing w:after="100" w:line="240" w:lineRule="auto"/>
        <w:ind w:left="714" w:hanging="357"/>
        <w:jc w:val="both"/>
        <w:rPr>
          <w:rFonts w:ascii="Times New Roman" w:hAnsi="Times New Roman"/>
          <w:sz w:val="24"/>
          <w:szCs w:val="24"/>
          <w:lang w:val="bg-BG"/>
        </w:rPr>
      </w:pPr>
      <w:r w:rsidRPr="006C53E6">
        <w:rPr>
          <w:rFonts w:ascii="Times New Roman" w:hAnsi="Times New Roman"/>
          <w:sz w:val="24"/>
          <w:szCs w:val="24"/>
          <w:lang w:val="bg-BG"/>
        </w:rPr>
        <w:t xml:space="preserve">За Обособена позиция 5: </w:t>
      </w:r>
      <w:r w:rsidR="006B7B70">
        <w:rPr>
          <w:rFonts w:ascii="Times New Roman" w:hAnsi="Times New Roman"/>
          <w:sz w:val="24"/>
          <w:szCs w:val="24"/>
          <w:lang w:val="bg-BG"/>
        </w:rPr>
        <w:t>Доставка на к</w:t>
      </w:r>
      <w:r w:rsidRPr="006C53E6">
        <w:rPr>
          <w:rFonts w:ascii="Times New Roman" w:hAnsi="Times New Roman"/>
          <w:sz w:val="24"/>
          <w:szCs w:val="24"/>
          <w:lang w:val="bg-BG"/>
        </w:rPr>
        <w:t>омплект сензори за измерване на параметрите на морската вода прогнозната стойност е 7 400,00 лв. (седем хиляди и четиристотин</w:t>
      </w:r>
      <w:r w:rsidR="0026771B">
        <w:rPr>
          <w:rFonts w:ascii="Times New Roman" w:hAnsi="Times New Roman"/>
          <w:sz w:val="24"/>
          <w:szCs w:val="24"/>
          <w:lang w:val="bg-BG"/>
        </w:rPr>
        <w:t xml:space="preserve"> лева) без ДДС.</w:t>
      </w:r>
    </w:p>
    <w:p w14:paraId="45D4837D" w14:textId="77777777" w:rsidR="0026771B" w:rsidRDefault="0026771B" w:rsidP="0026771B">
      <w:pPr>
        <w:pStyle w:val="ListParagraph"/>
        <w:widowControl w:val="0"/>
        <w:spacing w:after="0" w:line="240" w:lineRule="auto"/>
        <w:ind w:left="0" w:firstLine="709"/>
        <w:jc w:val="both"/>
        <w:rPr>
          <w:rFonts w:ascii="Times New Roman" w:hAnsi="Times New Roman"/>
          <w:sz w:val="24"/>
          <w:szCs w:val="24"/>
          <w:lang w:val="bg-BG"/>
        </w:rPr>
      </w:pPr>
    </w:p>
    <w:p w14:paraId="04C537F1" w14:textId="77777777" w:rsidR="00CA55B8" w:rsidRPr="00AE7DFC" w:rsidRDefault="00CA55B8" w:rsidP="0026771B">
      <w:pPr>
        <w:widowControl w:val="0"/>
        <w:spacing w:after="100" w:line="240" w:lineRule="auto"/>
        <w:ind w:firstLine="709"/>
        <w:jc w:val="both"/>
        <w:rPr>
          <w:rFonts w:ascii="Times New Roman" w:hAnsi="Times New Roman"/>
          <w:b/>
          <w:sz w:val="24"/>
          <w:szCs w:val="24"/>
          <w:lang w:val="bg-BG"/>
        </w:rPr>
      </w:pPr>
      <w:proofErr w:type="gramStart"/>
      <w:r w:rsidRPr="00AE7DFC">
        <w:rPr>
          <w:rFonts w:ascii="Times New Roman" w:hAnsi="Times New Roman"/>
          <w:sz w:val="24"/>
          <w:szCs w:val="24"/>
        </w:rPr>
        <w:t xml:space="preserve">Участник, чието ценово предложение надхвърля </w:t>
      </w:r>
      <w:r w:rsidRPr="00AE7DFC">
        <w:rPr>
          <w:rFonts w:ascii="Times New Roman" w:hAnsi="Times New Roman"/>
          <w:sz w:val="24"/>
          <w:szCs w:val="24"/>
          <w:lang w:val="bg-BG"/>
        </w:rPr>
        <w:t xml:space="preserve">посочените </w:t>
      </w:r>
      <w:r w:rsidR="00DA6780">
        <w:rPr>
          <w:rFonts w:ascii="Times New Roman" w:hAnsi="Times New Roman"/>
          <w:sz w:val="24"/>
          <w:szCs w:val="24"/>
          <w:lang w:val="bg-BG"/>
        </w:rPr>
        <w:t>по-горе</w:t>
      </w:r>
      <w:r w:rsidRPr="00AE7DFC">
        <w:rPr>
          <w:rFonts w:ascii="Times New Roman" w:hAnsi="Times New Roman"/>
          <w:sz w:val="24"/>
          <w:szCs w:val="24"/>
          <w:lang w:val="bg-BG"/>
        </w:rPr>
        <w:t xml:space="preserve"> прогнозни </w:t>
      </w:r>
      <w:r w:rsidRPr="00AE7DFC">
        <w:rPr>
          <w:rFonts w:ascii="Times New Roman" w:hAnsi="Times New Roman"/>
          <w:sz w:val="24"/>
          <w:szCs w:val="24"/>
          <w:lang w:val="bg-BG"/>
        </w:rPr>
        <w:lastRenderedPageBreak/>
        <w:t>стойности</w:t>
      </w:r>
      <w:r w:rsidRPr="00AE7DFC">
        <w:rPr>
          <w:rFonts w:ascii="Times New Roman" w:hAnsi="Times New Roman"/>
          <w:sz w:val="24"/>
          <w:szCs w:val="24"/>
        </w:rPr>
        <w:t xml:space="preserve"> </w:t>
      </w:r>
      <w:r w:rsidRPr="00AE7DFC">
        <w:rPr>
          <w:rFonts w:ascii="Times New Roman" w:hAnsi="Times New Roman"/>
          <w:sz w:val="24"/>
          <w:szCs w:val="24"/>
          <w:lang w:val="bg-BG"/>
        </w:rPr>
        <w:t>на коя да е от обособените позиции</w:t>
      </w:r>
      <w:r w:rsidRPr="00AE7DFC">
        <w:rPr>
          <w:rFonts w:ascii="Times New Roman" w:hAnsi="Times New Roman"/>
          <w:sz w:val="24"/>
          <w:szCs w:val="24"/>
        </w:rPr>
        <w:t xml:space="preserve"> на поръчката, се отстранява от участие в </w:t>
      </w:r>
      <w:r w:rsidRPr="00AE7DFC">
        <w:rPr>
          <w:rFonts w:ascii="Times New Roman" w:hAnsi="Times New Roman"/>
          <w:sz w:val="24"/>
          <w:szCs w:val="24"/>
          <w:lang w:val="bg-BG"/>
        </w:rPr>
        <w:t>поръчката.</w:t>
      </w:r>
      <w:proofErr w:type="gramEnd"/>
    </w:p>
    <w:p w14:paraId="1CFFD0C0" w14:textId="77777777" w:rsidR="00DA6780" w:rsidRDefault="00DA6780" w:rsidP="00DA6780">
      <w:pPr>
        <w:widowControl w:val="0"/>
        <w:spacing w:after="100" w:line="240" w:lineRule="auto"/>
        <w:ind w:firstLine="709"/>
        <w:jc w:val="both"/>
        <w:rPr>
          <w:rFonts w:ascii="Times New Roman" w:hAnsi="Times New Roman"/>
          <w:sz w:val="24"/>
          <w:szCs w:val="24"/>
          <w:lang w:val="bg-BG"/>
        </w:rPr>
      </w:pPr>
      <w:r w:rsidRPr="0026771B">
        <w:rPr>
          <w:rFonts w:ascii="Times New Roman" w:hAnsi="Times New Roman"/>
          <w:sz w:val="24"/>
          <w:szCs w:val="24"/>
          <w:lang w:val="bg-BG"/>
        </w:rPr>
        <w:t xml:space="preserve">Цената на поръчката включва всички разходи за качественото изпълнение на дейностите, предмет на обществената поръчка, в описания вид, обхват и срок, включително доставка, монтаж и въвеждане в експлоатация </w:t>
      </w:r>
      <w:r w:rsidR="00936B06">
        <w:rPr>
          <w:rFonts w:ascii="Times New Roman" w:hAnsi="Times New Roman"/>
          <w:sz w:val="24"/>
          <w:szCs w:val="24"/>
          <w:lang w:val="bg-BG"/>
        </w:rPr>
        <w:t xml:space="preserve">на дълготраен материален актив </w:t>
      </w:r>
      <w:r w:rsidRPr="0026771B">
        <w:rPr>
          <w:rFonts w:ascii="Times New Roman" w:hAnsi="Times New Roman"/>
          <w:sz w:val="24"/>
          <w:szCs w:val="24"/>
          <w:lang w:val="bg-BG"/>
        </w:rPr>
        <w:t xml:space="preserve">за обособена позиция 1 и доставка </w:t>
      </w:r>
      <w:r w:rsidR="00936B06">
        <w:rPr>
          <w:rFonts w:ascii="Times New Roman" w:hAnsi="Times New Roman"/>
          <w:sz w:val="24"/>
          <w:szCs w:val="24"/>
          <w:lang w:val="bg-BG"/>
        </w:rPr>
        <w:t xml:space="preserve">на дълготраен материален актив </w:t>
      </w:r>
      <w:r w:rsidRPr="0026771B">
        <w:rPr>
          <w:rFonts w:ascii="Times New Roman" w:hAnsi="Times New Roman"/>
          <w:sz w:val="24"/>
          <w:szCs w:val="24"/>
          <w:lang w:val="bg-BG"/>
        </w:rPr>
        <w:t>за обособени позиции 2, 3, 4 и 5 във ВВМУ „Н.Й.Вапцаров“ - гр. Варна 9026, ул. Васил Друмев №73, както и опаковка, транспорт, застраховки, митни сборове, разходи и такси по издаване на разрешение за внос и износ, където е приложимо, и гаранционно обслужване (поправка на повреди, профилактика и контрол на качеството, съгласно инструкциите на производителя)</w:t>
      </w:r>
      <w:r>
        <w:rPr>
          <w:rFonts w:ascii="Times New Roman" w:hAnsi="Times New Roman"/>
          <w:sz w:val="24"/>
          <w:szCs w:val="24"/>
          <w:lang w:val="bg-BG"/>
        </w:rPr>
        <w:t>.</w:t>
      </w:r>
    </w:p>
    <w:p w14:paraId="1CF81212" w14:textId="77777777" w:rsidR="00CA55B8" w:rsidRPr="00AE7DFC" w:rsidRDefault="00CA55B8" w:rsidP="0026771B">
      <w:pPr>
        <w:widowControl w:val="0"/>
        <w:spacing w:after="0" w:line="240" w:lineRule="auto"/>
        <w:ind w:firstLine="709"/>
        <w:jc w:val="both"/>
        <w:rPr>
          <w:rFonts w:ascii="Times New Roman" w:hAnsi="Times New Roman"/>
          <w:sz w:val="24"/>
          <w:szCs w:val="24"/>
          <w:lang w:val="bg-BG"/>
        </w:rPr>
      </w:pPr>
      <w:r w:rsidRPr="00AE7DFC">
        <w:rPr>
          <w:rFonts w:ascii="Times New Roman" w:hAnsi="Times New Roman"/>
          <w:sz w:val="24"/>
          <w:szCs w:val="24"/>
          <w:lang w:val="bg-BG"/>
        </w:rPr>
        <w:t>При установяване на несъответствие в единичната и общата цена, офертата на участника не се отхвърля</w:t>
      </w:r>
      <w:r w:rsidRPr="00AE7DFC">
        <w:rPr>
          <w:rFonts w:ascii="Times New Roman" w:hAnsi="Times New Roman"/>
          <w:sz w:val="24"/>
          <w:szCs w:val="24"/>
        </w:rPr>
        <w:t xml:space="preserve"> </w:t>
      </w:r>
      <w:r w:rsidRPr="00AE7DFC">
        <w:rPr>
          <w:rFonts w:ascii="Times New Roman" w:hAnsi="Times New Roman"/>
          <w:sz w:val="24"/>
          <w:szCs w:val="24"/>
          <w:lang w:val="bg-BG"/>
        </w:rPr>
        <w:t>като се вземат предвид единичните цени от ценовата му оферта. Констатираните аритметични грешки се отстраняват при спазване на следните правила:</w:t>
      </w:r>
    </w:p>
    <w:p w14:paraId="73D9F87B" w14:textId="77777777" w:rsidR="00CA55B8" w:rsidRPr="00AE7DFC" w:rsidRDefault="00CA55B8" w:rsidP="00CA55B8">
      <w:pPr>
        <w:pStyle w:val="ListParagraph"/>
        <w:widowControl w:val="0"/>
        <w:numPr>
          <w:ilvl w:val="0"/>
          <w:numId w:val="1"/>
        </w:numPr>
        <w:spacing w:after="0" w:line="240" w:lineRule="auto"/>
        <w:contextualSpacing w:val="0"/>
        <w:jc w:val="both"/>
        <w:rPr>
          <w:rFonts w:ascii="Times New Roman" w:hAnsi="Times New Roman"/>
          <w:sz w:val="24"/>
          <w:szCs w:val="24"/>
          <w:lang w:val="bg-BG"/>
        </w:rPr>
      </w:pPr>
      <w:r w:rsidRPr="00AE7DFC">
        <w:rPr>
          <w:rFonts w:ascii="Times New Roman" w:hAnsi="Times New Roman"/>
          <w:sz w:val="24"/>
          <w:szCs w:val="24"/>
          <w:lang w:val="bg-BG"/>
        </w:rPr>
        <w:t>при различия между сумите, изписани с цифри и думи, за вярно се приема сумата с думи;</w:t>
      </w:r>
    </w:p>
    <w:p w14:paraId="0C1E6C84" w14:textId="77777777" w:rsidR="00CA55B8" w:rsidRPr="00AE7DFC" w:rsidRDefault="00CA55B8" w:rsidP="00CA55B8">
      <w:pPr>
        <w:pStyle w:val="ListParagraph"/>
        <w:widowControl w:val="0"/>
        <w:numPr>
          <w:ilvl w:val="0"/>
          <w:numId w:val="1"/>
        </w:numPr>
        <w:spacing w:after="0" w:line="240" w:lineRule="auto"/>
        <w:contextualSpacing w:val="0"/>
        <w:jc w:val="both"/>
        <w:rPr>
          <w:rFonts w:ascii="Times New Roman" w:hAnsi="Times New Roman"/>
          <w:sz w:val="24"/>
          <w:szCs w:val="24"/>
          <w:lang w:val="bg-BG"/>
        </w:rPr>
      </w:pPr>
      <w:r w:rsidRPr="00AE7DFC">
        <w:rPr>
          <w:rFonts w:ascii="Times New Roman" w:hAnsi="Times New Roman"/>
          <w:sz w:val="24"/>
          <w:szCs w:val="24"/>
          <w:lang w:val="bg-BG"/>
        </w:rPr>
        <w:t>ако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14:paraId="0635B1BD" w14:textId="77777777" w:rsidR="00CA55B8" w:rsidRPr="00AE7DFC" w:rsidRDefault="00CA55B8" w:rsidP="00CA55B8">
      <w:pPr>
        <w:pStyle w:val="ListParagraph"/>
        <w:widowControl w:val="0"/>
        <w:numPr>
          <w:ilvl w:val="0"/>
          <w:numId w:val="1"/>
        </w:numPr>
        <w:spacing w:after="0" w:line="240" w:lineRule="auto"/>
        <w:contextualSpacing w:val="0"/>
        <w:jc w:val="both"/>
        <w:rPr>
          <w:rFonts w:ascii="Times New Roman" w:hAnsi="Times New Roman"/>
          <w:sz w:val="24"/>
          <w:szCs w:val="24"/>
          <w:lang w:val="bg-BG"/>
        </w:rPr>
      </w:pPr>
      <w:r w:rsidRPr="00AE7DFC">
        <w:rPr>
          <w:rFonts w:ascii="Times New Roman" w:hAnsi="Times New Roman"/>
          <w:sz w:val="24"/>
          <w:szCs w:val="24"/>
          <w:lang w:val="bg-BG"/>
        </w:rPr>
        <w:t>Комисията изпраща писмо до участника, с което го уведомява за допуснатата грешка и иска той да потвърди коригираната сума;</w:t>
      </w:r>
    </w:p>
    <w:p w14:paraId="54F05276" w14:textId="77777777" w:rsidR="00CA55B8" w:rsidRPr="00AE7DFC" w:rsidRDefault="00CA55B8" w:rsidP="00CA55B8">
      <w:pPr>
        <w:pStyle w:val="ListParagraph"/>
        <w:widowControl w:val="0"/>
        <w:numPr>
          <w:ilvl w:val="0"/>
          <w:numId w:val="1"/>
        </w:numPr>
        <w:spacing w:after="0" w:line="240" w:lineRule="auto"/>
        <w:contextualSpacing w:val="0"/>
        <w:jc w:val="both"/>
        <w:rPr>
          <w:rFonts w:ascii="Times New Roman" w:hAnsi="Times New Roman"/>
          <w:sz w:val="24"/>
          <w:szCs w:val="24"/>
          <w:lang w:val="bg-BG"/>
        </w:rPr>
      </w:pPr>
      <w:r w:rsidRPr="00AE7DFC">
        <w:rPr>
          <w:rFonts w:ascii="Times New Roman" w:hAnsi="Times New Roman"/>
          <w:sz w:val="24"/>
          <w:szCs w:val="24"/>
          <w:lang w:val="bg-BG"/>
        </w:rPr>
        <w:t>Участникът:</w:t>
      </w:r>
    </w:p>
    <w:p w14:paraId="2298588E" w14:textId="77777777" w:rsidR="00CA55B8" w:rsidRPr="00AE7DFC" w:rsidRDefault="00CA55B8" w:rsidP="00CA55B8">
      <w:pPr>
        <w:pStyle w:val="ListParagraph"/>
        <w:widowControl w:val="0"/>
        <w:numPr>
          <w:ilvl w:val="0"/>
          <w:numId w:val="2"/>
        </w:numPr>
        <w:spacing w:after="0" w:line="240" w:lineRule="auto"/>
        <w:contextualSpacing w:val="0"/>
        <w:jc w:val="both"/>
        <w:rPr>
          <w:rFonts w:ascii="Times New Roman" w:hAnsi="Times New Roman"/>
          <w:sz w:val="24"/>
          <w:szCs w:val="24"/>
          <w:lang w:val="bg-BG"/>
        </w:rPr>
      </w:pPr>
      <w:r w:rsidRPr="00AE7DFC">
        <w:rPr>
          <w:rFonts w:ascii="Times New Roman" w:hAnsi="Times New Roman"/>
          <w:sz w:val="24"/>
          <w:szCs w:val="24"/>
          <w:lang w:val="bg-BG"/>
        </w:rPr>
        <w:t>приема корекциите и продължава участието си в поръчката;</w:t>
      </w:r>
    </w:p>
    <w:p w14:paraId="4989F157" w14:textId="77777777" w:rsidR="00CA55B8" w:rsidRDefault="00CA55B8" w:rsidP="00CA55B8">
      <w:pPr>
        <w:pStyle w:val="ListParagraph"/>
        <w:widowControl w:val="0"/>
        <w:numPr>
          <w:ilvl w:val="0"/>
          <w:numId w:val="2"/>
        </w:numPr>
        <w:spacing w:after="0" w:line="240" w:lineRule="auto"/>
        <w:contextualSpacing w:val="0"/>
        <w:jc w:val="both"/>
        <w:rPr>
          <w:rFonts w:ascii="Times New Roman" w:hAnsi="Times New Roman"/>
          <w:sz w:val="24"/>
          <w:szCs w:val="24"/>
          <w:lang w:val="bg-BG"/>
        </w:rPr>
      </w:pPr>
      <w:r w:rsidRPr="00AE7DFC">
        <w:rPr>
          <w:rFonts w:ascii="Times New Roman" w:hAnsi="Times New Roman"/>
          <w:sz w:val="24"/>
          <w:szCs w:val="24"/>
          <w:lang w:val="bg-BG"/>
        </w:rPr>
        <w:t>не е съгласен с корекциите на Комисията и докаже, че Комисията не е изчислила вярно сумата, Комисията приема сумата, посочена от участника и той продължава по</w:t>
      </w:r>
      <w:r w:rsidRPr="00AE7DFC">
        <w:rPr>
          <w:rFonts w:ascii="Cambria Math" w:hAnsi="Cambria Math"/>
          <w:sz w:val="24"/>
          <w:szCs w:val="24"/>
          <w:lang w:val="bg-BG"/>
        </w:rPr>
        <w:t>‐</w:t>
      </w:r>
      <w:r w:rsidRPr="00AE7DFC">
        <w:rPr>
          <w:rFonts w:ascii="Times New Roman" w:hAnsi="Times New Roman"/>
          <w:sz w:val="24"/>
          <w:szCs w:val="24"/>
          <w:lang w:val="bg-BG"/>
        </w:rPr>
        <w:t>нататъшното си участие в поръчката;</w:t>
      </w:r>
    </w:p>
    <w:p w14:paraId="4BFC6175" w14:textId="77777777" w:rsidR="00A11124" w:rsidRPr="00217D4F" w:rsidRDefault="00CA55B8" w:rsidP="00F6457E">
      <w:pPr>
        <w:pStyle w:val="ListParagraph"/>
        <w:widowControl w:val="0"/>
        <w:numPr>
          <w:ilvl w:val="0"/>
          <w:numId w:val="2"/>
        </w:numPr>
        <w:spacing w:after="0" w:line="240" w:lineRule="auto"/>
        <w:contextualSpacing w:val="0"/>
        <w:jc w:val="both"/>
        <w:rPr>
          <w:rFonts w:ascii="Times New Roman" w:hAnsi="Times New Roman"/>
          <w:sz w:val="24"/>
          <w:szCs w:val="24"/>
          <w:lang w:val="bg-BG"/>
        </w:rPr>
      </w:pPr>
      <w:r w:rsidRPr="00CA55B8">
        <w:rPr>
          <w:rFonts w:ascii="Times New Roman" w:hAnsi="Times New Roman"/>
          <w:sz w:val="24"/>
          <w:szCs w:val="24"/>
          <w:lang w:val="bg-BG"/>
        </w:rPr>
        <w:t>не е съгласен и не приема корекциите на Комисията, но не успее да докаже, че посочената от него сума е вярна, той ще бъде предложен за отстраняване от по–нататъшно участие в поръчката.</w:t>
      </w:r>
    </w:p>
    <w:p w14:paraId="2C33B0F4" w14:textId="77777777" w:rsidR="00A11124" w:rsidRPr="00A11124" w:rsidRDefault="00A11124" w:rsidP="00F6457E">
      <w:pPr>
        <w:widowControl w:val="0"/>
        <w:spacing w:after="0" w:line="240" w:lineRule="auto"/>
        <w:jc w:val="both"/>
        <w:rPr>
          <w:rFonts w:ascii="Times New Roman" w:hAnsi="Times New Roman"/>
          <w:sz w:val="28"/>
          <w:szCs w:val="28"/>
          <w:u w:val="single"/>
        </w:rPr>
      </w:pPr>
    </w:p>
    <w:p w14:paraId="5618463F" w14:textId="77777777" w:rsidR="00F6457E" w:rsidRPr="00A11124" w:rsidRDefault="00F6457E" w:rsidP="00674784">
      <w:pPr>
        <w:widowControl w:val="0"/>
        <w:spacing w:after="100" w:line="240" w:lineRule="auto"/>
        <w:jc w:val="both"/>
        <w:rPr>
          <w:rFonts w:ascii="Times New Roman" w:hAnsi="Times New Roman"/>
          <w:b/>
          <w:sz w:val="28"/>
          <w:szCs w:val="28"/>
          <w:u w:val="single"/>
          <w:lang w:val="bg-BG"/>
        </w:rPr>
      </w:pPr>
      <w:r w:rsidRPr="00A11124">
        <w:rPr>
          <w:rFonts w:ascii="Times New Roman" w:hAnsi="Times New Roman"/>
          <w:b/>
          <w:sz w:val="28"/>
          <w:szCs w:val="28"/>
          <w:u w:val="single"/>
        </w:rPr>
        <w:t xml:space="preserve">IV. </w:t>
      </w:r>
      <w:r w:rsidRPr="00A11124">
        <w:rPr>
          <w:rFonts w:ascii="Times New Roman" w:hAnsi="Times New Roman"/>
          <w:b/>
          <w:sz w:val="28"/>
          <w:szCs w:val="28"/>
          <w:u w:val="single"/>
          <w:lang w:val="bg-BG"/>
        </w:rPr>
        <w:t>Условия за участие</w:t>
      </w:r>
    </w:p>
    <w:p w14:paraId="7C4BD545" w14:textId="77777777" w:rsidR="00F6457E" w:rsidRPr="00F6457E" w:rsidRDefault="00F6457E" w:rsidP="00F6457E">
      <w:pPr>
        <w:widowControl w:val="0"/>
        <w:spacing w:after="0" w:line="240" w:lineRule="auto"/>
        <w:ind w:firstLine="708"/>
        <w:jc w:val="both"/>
        <w:rPr>
          <w:rFonts w:ascii="Times New Roman" w:hAnsi="Times New Roman"/>
          <w:sz w:val="24"/>
          <w:szCs w:val="24"/>
          <w:lang w:val="bg-BG"/>
        </w:rPr>
      </w:pPr>
      <w:r w:rsidRPr="00F6457E">
        <w:rPr>
          <w:rFonts w:ascii="Times New Roman" w:hAnsi="Times New Roman"/>
          <w:sz w:val="24"/>
          <w:szCs w:val="24"/>
          <w:lang w:val="bg-BG"/>
        </w:rPr>
        <w:t>1. За изпълнение на обществената поръчка може да подаде оферта всяко българско или чуждестранно физическо или юридическо лице, както и обединение от такива лица,</w:t>
      </w:r>
      <w:r>
        <w:rPr>
          <w:rFonts w:ascii="Times New Roman" w:hAnsi="Times New Roman"/>
          <w:sz w:val="24"/>
          <w:szCs w:val="24"/>
          <w:lang w:val="bg-BG"/>
        </w:rPr>
        <w:t xml:space="preserve"> </w:t>
      </w:r>
      <w:r w:rsidRPr="00F6457E">
        <w:rPr>
          <w:rFonts w:ascii="Times New Roman" w:hAnsi="Times New Roman"/>
          <w:sz w:val="24"/>
          <w:szCs w:val="24"/>
          <w:lang w:val="bg-BG"/>
        </w:rPr>
        <w:t>което отговаря на условията на Възложителя и за което отсъстват обстоятелствата по чл. 47, ал. 1, т. 1, б. „а“ до „д“ и ал. 5 от ЗОП.</w:t>
      </w:r>
    </w:p>
    <w:p w14:paraId="0441B7F9" w14:textId="77777777" w:rsidR="00F6457E" w:rsidRPr="00F6457E" w:rsidRDefault="00F6457E" w:rsidP="00F6457E">
      <w:pPr>
        <w:widowControl w:val="0"/>
        <w:spacing w:after="0" w:line="240" w:lineRule="auto"/>
        <w:ind w:firstLine="708"/>
        <w:jc w:val="both"/>
        <w:rPr>
          <w:rFonts w:ascii="Times New Roman" w:hAnsi="Times New Roman"/>
          <w:sz w:val="24"/>
          <w:szCs w:val="24"/>
          <w:lang w:val="bg-BG"/>
        </w:rPr>
      </w:pPr>
      <w:r w:rsidRPr="00F6457E">
        <w:rPr>
          <w:rFonts w:ascii="Times New Roman" w:hAnsi="Times New Roman"/>
          <w:sz w:val="24"/>
          <w:szCs w:val="24"/>
          <w:lang w:val="bg-BG"/>
        </w:rPr>
        <w:t>2. Всеки участник има право да представи оферта за една или повече обособени позиции включени в поръчката.</w:t>
      </w:r>
    </w:p>
    <w:p w14:paraId="683B8154" w14:textId="77777777" w:rsidR="00F6457E" w:rsidRPr="00F6457E" w:rsidRDefault="00F6457E" w:rsidP="00F6457E">
      <w:pPr>
        <w:widowControl w:val="0"/>
        <w:spacing w:after="0" w:line="240" w:lineRule="auto"/>
        <w:ind w:firstLine="708"/>
        <w:jc w:val="both"/>
        <w:rPr>
          <w:rFonts w:ascii="Times New Roman" w:hAnsi="Times New Roman"/>
          <w:sz w:val="24"/>
          <w:szCs w:val="24"/>
          <w:lang w:val="bg-BG"/>
        </w:rPr>
      </w:pPr>
      <w:r w:rsidRPr="00F6457E">
        <w:rPr>
          <w:rFonts w:ascii="Times New Roman" w:hAnsi="Times New Roman"/>
          <w:sz w:val="24"/>
          <w:szCs w:val="24"/>
          <w:lang w:val="bg-BG"/>
        </w:rPr>
        <w:t>3. Всеки участник има право да представи само една оферта за съответната обособена позиция.</w:t>
      </w:r>
    </w:p>
    <w:p w14:paraId="4DDD645B" w14:textId="77777777" w:rsidR="00F6457E" w:rsidRPr="00F6457E" w:rsidRDefault="00F6457E" w:rsidP="00F6457E">
      <w:pPr>
        <w:widowControl w:val="0"/>
        <w:spacing w:after="0" w:line="240" w:lineRule="auto"/>
        <w:ind w:firstLine="708"/>
        <w:jc w:val="both"/>
        <w:rPr>
          <w:rFonts w:ascii="Times New Roman" w:hAnsi="Times New Roman"/>
          <w:sz w:val="24"/>
          <w:szCs w:val="24"/>
          <w:lang w:val="bg-BG"/>
        </w:rPr>
      </w:pPr>
      <w:r w:rsidRPr="00F6457E">
        <w:rPr>
          <w:rFonts w:ascii="Times New Roman" w:hAnsi="Times New Roman"/>
          <w:sz w:val="24"/>
          <w:szCs w:val="24"/>
          <w:lang w:val="bg-BG"/>
        </w:rPr>
        <w:t>4. Ако участникът е обединение, трябва да представи копие от договора за обединение. Когато в договора не е посочено лицето, което представлява участниците в обединението, трябва да се представи и документ, подписан от лицата в обединението, в който следва да е посочен представляващият обединението.</w:t>
      </w:r>
    </w:p>
    <w:p w14:paraId="415FE607" w14:textId="77777777" w:rsidR="00F6457E" w:rsidRPr="00F6457E" w:rsidRDefault="00F6457E" w:rsidP="00F6457E">
      <w:pPr>
        <w:widowControl w:val="0"/>
        <w:spacing w:after="0" w:line="240" w:lineRule="auto"/>
        <w:ind w:firstLine="708"/>
        <w:jc w:val="both"/>
        <w:rPr>
          <w:rFonts w:ascii="Times New Roman" w:hAnsi="Times New Roman"/>
          <w:sz w:val="24"/>
          <w:szCs w:val="24"/>
          <w:lang w:val="bg-BG"/>
        </w:rPr>
      </w:pPr>
      <w:r w:rsidRPr="00F6457E">
        <w:rPr>
          <w:rFonts w:ascii="Times New Roman" w:hAnsi="Times New Roman"/>
          <w:sz w:val="24"/>
          <w:szCs w:val="24"/>
          <w:lang w:val="bg-BG"/>
        </w:rPr>
        <w:t>5. Лице, което участва в обединение или е дало съгласие и фигурира като подизпълнител в офертата на друг участник, не може да представи самостоятелна оферта</w:t>
      </w:r>
      <w:r>
        <w:rPr>
          <w:rFonts w:ascii="Times New Roman" w:hAnsi="Times New Roman"/>
          <w:sz w:val="24"/>
          <w:szCs w:val="24"/>
          <w:lang w:val="bg-BG"/>
        </w:rPr>
        <w:t>.</w:t>
      </w:r>
    </w:p>
    <w:p w14:paraId="170874C2" w14:textId="77777777" w:rsidR="00F6457E" w:rsidRPr="00F6457E" w:rsidRDefault="00F6457E" w:rsidP="00F6457E">
      <w:pPr>
        <w:widowControl w:val="0"/>
        <w:spacing w:after="0" w:line="240" w:lineRule="auto"/>
        <w:ind w:firstLine="708"/>
        <w:jc w:val="both"/>
        <w:rPr>
          <w:rFonts w:ascii="Times New Roman" w:hAnsi="Times New Roman"/>
          <w:sz w:val="24"/>
          <w:szCs w:val="24"/>
          <w:lang w:val="bg-BG"/>
        </w:rPr>
      </w:pPr>
      <w:r w:rsidRPr="00F6457E">
        <w:rPr>
          <w:rFonts w:ascii="Times New Roman" w:hAnsi="Times New Roman"/>
          <w:sz w:val="24"/>
          <w:szCs w:val="24"/>
          <w:lang w:val="bg-BG"/>
        </w:rPr>
        <w:lastRenderedPageBreak/>
        <w:t>6. Офертите следва да отговарят на изискванията, посочени в настоящата информация и да бъдат оформени по приложените към документацията образци.</w:t>
      </w:r>
    </w:p>
    <w:p w14:paraId="3A7404A1" w14:textId="77777777" w:rsidR="00F6457E" w:rsidRDefault="00F6457E" w:rsidP="00F6457E">
      <w:pPr>
        <w:widowControl w:val="0"/>
        <w:spacing w:after="0" w:line="240" w:lineRule="auto"/>
        <w:ind w:firstLine="708"/>
        <w:jc w:val="both"/>
        <w:rPr>
          <w:rFonts w:ascii="Times New Roman" w:hAnsi="Times New Roman"/>
          <w:sz w:val="24"/>
          <w:szCs w:val="24"/>
          <w:lang w:val="bg-BG"/>
        </w:rPr>
      </w:pPr>
      <w:r w:rsidRPr="00F6457E">
        <w:rPr>
          <w:rFonts w:ascii="Times New Roman" w:hAnsi="Times New Roman"/>
          <w:sz w:val="24"/>
          <w:szCs w:val="24"/>
          <w:lang w:val="bg-BG"/>
        </w:rPr>
        <w:t>7. Не се допускат варианти на офертата.</w:t>
      </w:r>
    </w:p>
    <w:p w14:paraId="0FE25947" w14:textId="77777777" w:rsidR="004A0B76" w:rsidRDefault="004A0B76" w:rsidP="00E70C08">
      <w:pPr>
        <w:widowControl w:val="0"/>
        <w:spacing w:after="100" w:line="240" w:lineRule="auto"/>
        <w:jc w:val="both"/>
        <w:rPr>
          <w:rFonts w:ascii="Times New Roman" w:hAnsi="Times New Roman"/>
          <w:b/>
          <w:sz w:val="24"/>
          <w:szCs w:val="24"/>
        </w:rPr>
      </w:pPr>
    </w:p>
    <w:p w14:paraId="7987A286" w14:textId="77777777" w:rsidR="00E70C08" w:rsidRDefault="00E70C08" w:rsidP="00E70C08">
      <w:pPr>
        <w:widowControl w:val="0"/>
        <w:spacing w:after="100" w:line="240" w:lineRule="auto"/>
        <w:jc w:val="both"/>
        <w:rPr>
          <w:rFonts w:ascii="Times New Roman" w:hAnsi="Times New Roman"/>
          <w:b/>
          <w:sz w:val="28"/>
          <w:szCs w:val="24"/>
          <w:u w:val="single"/>
          <w:lang w:val="bg-BG"/>
        </w:rPr>
      </w:pPr>
      <w:r w:rsidRPr="004A0B76">
        <w:rPr>
          <w:rFonts w:ascii="Times New Roman" w:hAnsi="Times New Roman"/>
          <w:b/>
          <w:sz w:val="28"/>
          <w:szCs w:val="24"/>
          <w:u w:val="single"/>
        </w:rPr>
        <w:t xml:space="preserve">V. </w:t>
      </w:r>
      <w:r w:rsidRPr="004A0B76">
        <w:rPr>
          <w:rFonts w:ascii="Times New Roman" w:hAnsi="Times New Roman"/>
          <w:b/>
          <w:sz w:val="28"/>
          <w:szCs w:val="24"/>
          <w:u w:val="single"/>
          <w:lang w:val="bg-BG"/>
        </w:rPr>
        <w:t>Техническа спецификация</w:t>
      </w:r>
    </w:p>
    <w:p w14:paraId="6372F58C" w14:textId="77777777" w:rsidR="00536675" w:rsidRPr="00AE7DFC" w:rsidRDefault="00536675" w:rsidP="00536675">
      <w:pPr>
        <w:widowControl w:val="0"/>
        <w:autoSpaceDE w:val="0"/>
        <w:autoSpaceDN w:val="0"/>
        <w:adjustRightInd w:val="0"/>
        <w:spacing w:after="40" w:line="240" w:lineRule="auto"/>
        <w:ind w:firstLine="708"/>
        <w:jc w:val="both"/>
        <w:rPr>
          <w:rFonts w:ascii="Times New Roman" w:hAnsi="Times New Roman"/>
          <w:sz w:val="24"/>
          <w:szCs w:val="24"/>
          <w:lang w:val="bg-BG" w:eastAsia="bg-BG"/>
        </w:rPr>
      </w:pPr>
      <w:r w:rsidRPr="00AE7DFC">
        <w:rPr>
          <w:rFonts w:ascii="Times New Roman" w:hAnsi="Times New Roman"/>
          <w:sz w:val="24"/>
          <w:szCs w:val="24"/>
          <w:lang w:val="bg-BG" w:eastAsia="bg-BG"/>
        </w:rPr>
        <w:t xml:space="preserve">Конкретните параметри, обем и специфични изисквания към изпълнението са подробно и детайлно изложени в техническата спецификация. </w:t>
      </w:r>
    </w:p>
    <w:p w14:paraId="4C42FA43" w14:textId="77777777" w:rsidR="00536675" w:rsidRPr="00AE7DFC" w:rsidRDefault="00536675" w:rsidP="00536675">
      <w:pPr>
        <w:widowControl w:val="0"/>
        <w:autoSpaceDE w:val="0"/>
        <w:autoSpaceDN w:val="0"/>
        <w:adjustRightInd w:val="0"/>
        <w:spacing w:after="0" w:line="240" w:lineRule="auto"/>
        <w:ind w:firstLine="708"/>
        <w:jc w:val="both"/>
        <w:rPr>
          <w:rFonts w:ascii="Times New Roman" w:hAnsi="Times New Roman"/>
          <w:sz w:val="24"/>
          <w:szCs w:val="24"/>
          <w:lang w:val="bg-BG" w:eastAsia="bg-BG"/>
        </w:rPr>
      </w:pPr>
      <w:r w:rsidRPr="00AE7DFC">
        <w:rPr>
          <w:rFonts w:ascii="Times New Roman" w:hAnsi="Times New Roman"/>
          <w:sz w:val="24"/>
          <w:szCs w:val="24"/>
          <w:lang w:val="bg-BG" w:eastAsia="bg-BG"/>
        </w:rPr>
        <w:t>Всеки участник може да предложи стоки с характеристики, стандарти, спецификация, техническо одобрение или друга техническа референция, показатели и параметри, съгласно настоящата Техническата спецификация, както и такива които са еквивалентни или по-добри на посочените от Възложителя.</w:t>
      </w:r>
    </w:p>
    <w:p w14:paraId="4087C697" w14:textId="77777777" w:rsidR="00536675" w:rsidRPr="00AE7DFC" w:rsidRDefault="00536675" w:rsidP="00536675">
      <w:pPr>
        <w:widowControl w:val="0"/>
        <w:autoSpaceDE w:val="0"/>
        <w:autoSpaceDN w:val="0"/>
        <w:adjustRightInd w:val="0"/>
        <w:spacing w:after="0" w:line="240" w:lineRule="auto"/>
        <w:ind w:firstLine="708"/>
        <w:jc w:val="both"/>
        <w:rPr>
          <w:rFonts w:ascii="Times New Roman" w:hAnsi="Times New Roman"/>
          <w:sz w:val="24"/>
          <w:szCs w:val="24"/>
          <w:lang w:val="bg-BG" w:eastAsia="bg-BG"/>
        </w:rPr>
      </w:pPr>
      <w:r w:rsidRPr="00AE7DFC">
        <w:rPr>
          <w:rFonts w:ascii="Times New Roman" w:hAnsi="Times New Roman"/>
          <w:sz w:val="24"/>
          <w:szCs w:val="24"/>
          <w:lang w:val="bg-BG" w:eastAsia="bg-BG"/>
        </w:rPr>
        <w:t>Референциите към търговски марки/стандарти и други в настоящата Техническа спецификация следва да се разбират за посочените или еквивалентни.</w:t>
      </w:r>
    </w:p>
    <w:p w14:paraId="33DA5810" w14:textId="77777777" w:rsidR="00536675" w:rsidRPr="00AE7DFC" w:rsidRDefault="00536675" w:rsidP="00536675">
      <w:pPr>
        <w:widowControl w:val="0"/>
        <w:autoSpaceDE w:val="0"/>
        <w:autoSpaceDN w:val="0"/>
        <w:adjustRightInd w:val="0"/>
        <w:spacing w:after="0" w:line="240" w:lineRule="auto"/>
        <w:jc w:val="both"/>
        <w:rPr>
          <w:rFonts w:ascii="Times New Roman" w:hAnsi="Times New Roman"/>
          <w:sz w:val="24"/>
          <w:szCs w:val="24"/>
          <w:lang w:val="bg-BG" w:eastAsia="bg-BG"/>
        </w:rPr>
      </w:pPr>
    </w:p>
    <w:p w14:paraId="5A71230C" w14:textId="77777777" w:rsidR="00536675" w:rsidRPr="00AE7DFC" w:rsidRDefault="00536675" w:rsidP="00536675">
      <w:pPr>
        <w:widowControl w:val="0"/>
        <w:autoSpaceDE w:val="0"/>
        <w:autoSpaceDN w:val="0"/>
        <w:adjustRightInd w:val="0"/>
        <w:spacing w:after="60" w:line="240" w:lineRule="auto"/>
        <w:jc w:val="both"/>
        <w:rPr>
          <w:rFonts w:ascii="Times New Roman" w:hAnsi="Times New Roman"/>
          <w:b/>
          <w:sz w:val="24"/>
          <w:szCs w:val="24"/>
          <w:lang w:val="bg-BG" w:eastAsia="bg-BG"/>
        </w:rPr>
      </w:pPr>
      <w:r>
        <w:rPr>
          <w:rFonts w:ascii="Times New Roman" w:hAnsi="Times New Roman"/>
          <w:b/>
          <w:sz w:val="24"/>
          <w:szCs w:val="24"/>
          <w:lang w:val="bg-BG" w:eastAsia="bg-BG"/>
        </w:rPr>
        <w:t xml:space="preserve">1. </w:t>
      </w:r>
      <w:r w:rsidRPr="00AE7DFC">
        <w:rPr>
          <w:rFonts w:ascii="Times New Roman" w:hAnsi="Times New Roman"/>
          <w:b/>
          <w:sz w:val="24"/>
          <w:szCs w:val="24"/>
          <w:lang w:val="bg-BG" w:eastAsia="bg-BG"/>
        </w:rPr>
        <w:t>Обща информация</w:t>
      </w:r>
    </w:p>
    <w:p w14:paraId="415A56E8" w14:textId="77777777" w:rsidR="00DF689A" w:rsidRDefault="00536675" w:rsidP="00536675">
      <w:pPr>
        <w:widowControl w:val="0"/>
        <w:autoSpaceDE w:val="0"/>
        <w:autoSpaceDN w:val="0"/>
        <w:adjustRightInd w:val="0"/>
        <w:spacing w:after="0" w:line="240" w:lineRule="auto"/>
        <w:ind w:firstLine="708"/>
        <w:jc w:val="both"/>
        <w:rPr>
          <w:rFonts w:ascii="Times New Roman" w:hAnsi="Times New Roman"/>
          <w:sz w:val="24"/>
          <w:szCs w:val="24"/>
          <w:lang w:val="bg-BG"/>
        </w:rPr>
      </w:pPr>
      <w:r w:rsidRPr="00AA4D3C">
        <w:rPr>
          <w:rFonts w:ascii="Times New Roman" w:hAnsi="Times New Roman"/>
          <w:sz w:val="24"/>
          <w:szCs w:val="24"/>
          <w:lang w:val="bg-BG" w:eastAsia="bg-BG"/>
        </w:rPr>
        <w:t xml:space="preserve">Предметът на поръчката е </w:t>
      </w:r>
      <w:r w:rsidR="00DF689A" w:rsidRPr="0026771B">
        <w:rPr>
          <w:rFonts w:ascii="Times New Roman" w:hAnsi="Times New Roman"/>
          <w:sz w:val="24"/>
          <w:szCs w:val="24"/>
          <w:lang w:val="bg-BG"/>
        </w:rPr>
        <w:t xml:space="preserve">доставка, монтаж и въвеждане в експлоатация </w:t>
      </w:r>
      <w:r w:rsidR="00DF689A">
        <w:rPr>
          <w:rFonts w:ascii="Times New Roman" w:hAnsi="Times New Roman"/>
          <w:sz w:val="24"/>
          <w:szCs w:val="24"/>
          <w:lang w:val="bg-BG"/>
        </w:rPr>
        <w:t xml:space="preserve">на дълготраен материален актив </w:t>
      </w:r>
      <w:r w:rsidR="00DF689A" w:rsidRPr="0026771B">
        <w:rPr>
          <w:rFonts w:ascii="Times New Roman" w:hAnsi="Times New Roman"/>
          <w:sz w:val="24"/>
          <w:szCs w:val="24"/>
          <w:lang w:val="bg-BG"/>
        </w:rPr>
        <w:t xml:space="preserve">за обособена позиция 1 и доставка </w:t>
      </w:r>
      <w:r w:rsidR="00DF689A">
        <w:rPr>
          <w:rFonts w:ascii="Times New Roman" w:hAnsi="Times New Roman"/>
          <w:sz w:val="24"/>
          <w:szCs w:val="24"/>
          <w:lang w:val="bg-BG"/>
        </w:rPr>
        <w:t xml:space="preserve">на дълготраен материален актив </w:t>
      </w:r>
      <w:r w:rsidR="00DF689A" w:rsidRPr="0026771B">
        <w:rPr>
          <w:rFonts w:ascii="Times New Roman" w:hAnsi="Times New Roman"/>
          <w:sz w:val="24"/>
          <w:szCs w:val="24"/>
          <w:lang w:val="bg-BG"/>
        </w:rPr>
        <w:t xml:space="preserve">за обособени позиции 2, 3, 4 и 5 </w:t>
      </w:r>
    </w:p>
    <w:p w14:paraId="41C4CA10" w14:textId="77777777" w:rsidR="00536675" w:rsidRPr="00AE7DFC" w:rsidRDefault="00536675" w:rsidP="00DF689A">
      <w:pPr>
        <w:widowControl w:val="0"/>
        <w:autoSpaceDE w:val="0"/>
        <w:autoSpaceDN w:val="0"/>
        <w:adjustRightInd w:val="0"/>
        <w:spacing w:after="0" w:line="240" w:lineRule="auto"/>
        <w:ind w:firstLine="708"/>
        <w:jc w:val="both"/>
        <w:rPr>
          <w:rFonts w:ascii="Times New Roman" w:hAnsi="Times New Roman"/>
          <w:sz w:val="24"/>
          <w:szCs w:val="24"/>
          <w:lang w:val="bg-BG" w:eastAsia="bg-BG"/>
        </w:rPr>
      </w:pPr>
      <w:r w:rsidRPr="00AE7DFC">
        <w:rPr>
          <w:rFonts w:ascii="Times New Roman" w:hAnsi="Times New Roman"/>
          <w:sz w:val="24"/>
          <w:szCs w:val="24"/>
          <w:lang w:val="bg-BG" w:eastAsia="bg-BG"/>
        </w:rPr>
        <w:t>Обществената поръчка е необходима за изпълнение на проект по програма BG02 „Интегрирано управление на морските и вътрешните води”, съфинансирана от Финансовия Механизъм на Европейското Икономическо Пространство (ФМ на ЕИП) 2009-2014г. Договор за безвъзмездна финансова помощ (БФП) Д-33-62/13.07.2015 „Интегрирана информационна система за поддръжка управлението на бреговата зона”. Основната цел на проекта е създаване на интегрирана информационна система за добиване, обработване и анализ на различни видове информация, предоставена от собствени технически системи и/или от вече съществуващи такива в интерес на повишаване ефективността на управление на българските крайбрежни зони.</w:t>
      </w:r>
    </w:p>
    <w:p w14:paraId="3588A21A" w14:textId="77777777" w:rsidR="00536675" w:rsidRPr="00AE7DFC" w:rsidRDefault="00536675" w:rsidP="00536675">
      <w:pPr>
        <w:widowControl w:val="0"/>
        <w:autoSpaceDE w:val="0"/>
        <w:autoSpaceDN w:val="0"/>
        <w:adjustRightInd w:val="0"/>
        <w:spacing w:after="0" w:line="240" w:lineRule="auto"/>
        <w:jc w:val="both"/>
        <w:rPr>
          <w:rFonts w:ascii="Times New Roman" w:hAnsi="Times New Roman"/>
          <w:sz w:val="24"/>
          <w:szCs w:val="24"/>
          <w:lang w:val="bg-BG" w:eastAsia="bg-BG"/>
        </w:rPr>
      </w:pPr>
    </w:p>
    <w:p w14:paraId="55BF9490" w14:textId="77777777" w:rsidR="00536675" w:rsidRPr="00AE7DFC" w:rsidRDefault="00536675" w:rsidP="00536675">
      <w:pPr>
        <w:widowControl w:val="0"/>
        <w:autoSpaceDE w:val="0"/>
        <w:autoSpaceDN w:val="0"/>
        <w:adjustRightInd w:val="0"/>
        <w:spacing w:after="100" w:line="240" w:lineRule="auto"/>
        <w:jc w:val="both"/>
        <w:rPr>
          <w:rFonts w:ascii="Times New Roman" w:hAnsi="Times New Roman"/>
          <w:b/>
          <w:sz w:val="24"/>
          <w:szCs w:val="24"/>
          <w:lang w:val="bg-BG" w:eastAsia="bg-BG"/>
        </w:rPr>
      </w:pPr>
      <w:r>
        <w:rPr>
          <w:rFonts w:ascii="Times New Roman" w:hAnsi="Times New Roman"/>
          <w:b/>
          <w:sz w:val="24"/>
          <w:szCs w:val="24"/>
          <w:lang w:val="bg-BG" w:eastAsia="bg-BG"/>
        </w:rPr>
        <w:t xml:space="preserve">2. </w:t>
      </w:r>
      <w:r w:rsidRPr="00AE7DFC">
        <w:rPr>
          <w:rFonts w:ascii="Times New Roman" w:hAnsi="Times New Roman"/>
          <w:b/>
          <w:sz w:val="24"/>
          <w:szCs w:val="24"/>
          <w:lang w:val="bg-BG" w:eastAsia="bg-BG"/>
        </w:rPr>
        <w:t>Предмет и цел на поръчката</w:t>
      </w:r>
    </w:p>
    <w:p w14:paraId="31B33F57" w14:textId="77777777" w:rsidR="00536675" w:rsidRPr="00AE7DFC" w:rsidRDefault="00536675" w:rsidP="00536675">
      <w:pPr>
        <w:widowControl w:val="0"/>
        <w:spacing w:after="0" w:line="240" w:lineRule="auto"/>
        <w:ind w:firstLine="709"/>
        <w:jc w:val="both"/>
        <w:rPr>
          <w:rFonts w:ascii="Times New Roman" w:hAnsi="Times New Roman"/>
          <w:sz w:val="24"/>
          <w:lang w:val="bg-BG"/>
        </w:rPr>
      </w:pPr>
      <w:r w:rsidRPr="00AE7DFC">
        <w:rPr>
          <w:rFonts w:ascii="Times New Roman" w:hAnsi="Times New Roman"/>
          <w:sz w:val="24"/>
          <w:lang w:val="bg-BG"/>
        </w:rPr>
        <w:t>За целите на настоящата обществена поръчка е необходимо по обособена позиция 1 да се достави, монтира и въведе в експлоатация Система за радио-технически контрол на морската среда и да се доставят следните дълготрайни материални активи: за обособена позиция 2 - Система</w:t>
      </w:r>
      <w:r w:rsidRPr="00AE7DFC">
        <w:rPr>
          <w:rFonts w:ascii="Times New Roman" w:hAnsi="Times New Roman"/>
          <w:sz w:val="24"/>
          <w:szCs w:val="24"/>
          <w:lang w:val="bg-BG"/>
        </w:rPr>
        <w:t xml:space="preserve"> за визуален технически контрол на морската среда и антени и модули за пренос на данни; </w:t>
      </w:r>
      <w:r w:rsidRPr="00AE7DFC">
        <w:rPr>
          <w:rFonts w:ascii="Times New Roman" w:hAnsi="Times New Roman"/>
          <w:sz w:val="24"/>
          <w:lang w:val="bg-BG"/>
        </w:rPr>
        <w:t xml:space="preserve">за обособена позиция 3 - </w:t>
      </w:r>
      <w:r w:rsidRPr="00AE7DFC">
        <w:rPr>
          <w:rFonts w:ascii="Times New Roman" w:hAnsi="Times New Roman"/>
          <w:sz w:val="24"/>
          <w:szCs w:val="24"/>
          <w:lang w:val="bg-BG"/>
        </w:rPr>
        <w:t xml:space="preserve">Ултразвуков анемометър; </w:t>
      </w:r>
      <w:r w:rsidRPr="00AE7DFC">
        <w:rPr>
          <w:rFonts w:ascii="Times New Roman" w:hAnsi="Times New Roman"/>
          <w:sz w:val="24"/>
          <w:lang w:val="bg-BG"/>
        </w:rPr>
        <w:t xml:space="preserve">за обособена позиция 4 - </w:t>
      </w:r>
      <w:r w:rsidRPr="00AE7DFC">
        <w:rPr>
          <w:rFonts w:ascii="Times New Roman" w:hAnsi="Times New Roman"/>
          <w:sz w:val="24"/>
          <w:szCs w:val="24"/>
          <w:lang w:val="bg-BG"/>
        </w:rPr>
        <w:t xml:space="preserve">Морски сензори; </w:t>
      </w:r>
      <w:r w:rsidRPr="00AE7DFC">
        <w:rPr>
          <w:rFonts w:ascii="Times New Roman" w:hAnsi="Times New Roman"/>
          <w:sz w:val="24"/>
          <w:lang w:val="bg-BG"/>
        </w:rPr>
        <w:t xml:space="preserve">за обособена позиция 5 - </w:t>
      </w:r>
      <w:r w:rsidRPr="00AE7DFC">
        <w:rPr>
          <w:rFonts w:ascii="Times New Roman" w:hAnsi="Times New Roman"/>
          <w:sz w:val="24"/>
          <w:szCs w:val="24"/>
          <w:lang w:val="bg-BG"/>
        </w:rPr>
        <w:t>Комплект сензори за измерване на параметрите на морската вода.</w:t>
      </w:r>
    </w:p>
    <w:p w14:paraId="4491BD14" w14:textId="77777777" w:rsidR="00536675" w:rsidRPr="00AE7DFC" w:rsidRDefault="00536675" w:rsidP="00536675">
      <w:pPr>
        <w:spacing w:after="0" w:line="240" w:lineRule="auto"/>
        <w:ind w:firstLine="709"/>
        <w:jc w:val="both"/>
        <w:rPr>
          <w:rFonts w:ascii="Times New Roman" w:hAnsi="Times New Roman"/>
          <w:sz w:val="24"/>
          <w:szCs w:val="24"/>
          <w:lang w:val="bg-BG" w:eastAsia="bg-BG"/>
        </w:rPr>
      </w:pPr>
      <w:r w:rsidRPr="00AE7DFC">
        <w:rPr>
          <w:rFonts w:ascii="Times New Roman" w:hAnsi="Times New Roman"/>
          <w:sz w:val="24"/>
          <w:szCs w:val="24"/>
          <w:lang w:val="bg-BG" w:eastAsia="bg-BG"/>
        </w:rPr>
        <w:t>Системата за радио-технически контрол на морската среда е предназначена за радио-техническо (радиолокаионно) наблюдение  на морската повърхност за замърсяване с нефтопродукти и наблюдение на корабния трафик.</w:t>
      </w:r>
    </w:p>
    <w:p w14:paraId="260F8541" w14:textId="77777777" w:rsidR="00536675" w:rsidRPr="00AE7DFC" w:rsidRDefault="00536675" w:rsidP="00536675">
      <w:pPr>
        <w:spacing w:after="0" w:line="240" w:lineRule="auto"/>
        <w:ind w:firstLine="709"/>
        <w:jc w:val="both"/>
        <w:rPr>
          <w:rFonts w:ascii="Times New Roman" w:hAnsi="Times New Roman"/>
          <w:sz w:val="24"/>
          <w:szCs w:val="24"/>
          <w:lang w:val="bg-BG" w:eastAsia="bg-BG"/>
        </w:rPr>
      </w:pPr>
      <w:r w:rsidRPr="0086693A">
        <w:rPr>
          <w:rFonts w:ascii="Times New Roman" w:eastAsia="Times New Roman" w:hAnsi="Times New Roman"/>
          <w:sz w:val="24"/>
          <w:szCs w:val="24"/>
          <w:lang w:val="bg-BG" w:eastAsia="bg-BG"/>
        </w:rPr>
        <w:t>Системата за визуален технически контрол на морската среда предназначени за визуално наблюдение на морската повърхност за замърсяване с нефтопродукти</w:t>
      </w:r>
      <w:r w:rsidRPr="00AE7DFC">
        <w:rPr>
          <w:rFonts w:ascii="Times New Roman" w:hAnsi="Times New Roman"/>
          <w:sz w:val="24"/>
          <w:szCs w:val="24"/>
          <w:lang w:val="bg-BG" w:eastAsia="bg-BG"/>
        </w:rPr>
        <w:t>.</w:t>
      </w:r>
    </w:p>
    <w:p w14:paraId="3C77D20D" w14:textId="77777777" w:rsidR="00536675" w:rsidRPr="00AE7DFC" w:rsidRDefault="00536675" w:rsidP="00536675">
      <w:pPr>
        <w:spacing w:after="0" w:line="240" w:lineRule="auto"/>
        <w:ind w:firstLine="709"/>
        <w:jc w:val="both"/>
        <w:rPr>
          <w:rFonts w:ascii="Times New Roman" w:hAnsi="Times New Roman"/>
          <w:sz w:val="24"/>
          <w:szCs w:val="24"/>
          <w:lang w:val="bg-BG" w:eastAsia="bg-BG"/>
        </w:rPr>
      </w:pPr>
      <w:r w:rsidRPr="00AE7DFC">
        <w:rPr>
          <w:rFonts w:ascii="Times New Roman" w:hAnsi="Times New Roman"/>
          <w:sz w:val="24"/>
          <w:szCs w:val="24"/>
          <w:lang w:val="bg-BG" w:eastAsia="bg-BG"/>
        </w:rPr>
        <w:t>Антените и модулите за пренос на данни са предназначени за преноса на цифровата информация от сензорите до оперативния център</w:t>
      </w:r>
      <w:r w:rsidRPr="00AE7DFC">
        <w:rPr>
          <w:rFonts w:ascii="Times New Roman" w:hAnsi="Times New Roman"/>
          <w:sz w:val="24"/>
          <w:szCs w:val="24"/>
          <w:lang w:eastAsia="bg-BG"/>
        </w:rPr>
        <w:t>,</w:t>
      </w:r>
      <w:r w:rsidRPr="00AE7DFC">
        <w:rPr>
          <w:rFonts w:ascii="Times New Roman" w:hAnsi="Times New Roman"/>
          <w:sz w:val="24"/>
          <w:szCs w:val="24"/>
          <w:lang w:val="bg-BG" w:eastAsia="bg-BG"/>
        </w:rPr>
        <w:t xml:space="preserve"> където ще се обработват, анализират, изобразяват и архивират.</w:t>
      </w:r>
    </w:p>
    <w:p w14:paraId="5BC2027B" w14:textId="77777777" w:rsidR="00536675" w:rsidRPr="00AE7DFC" w:rsidRDefault="00536675" w:rsidP="00536675">
      <w:pPr>
        <w:spacing w:after="0" w:line="240" w:lineRule="auto"/>
        <w:ind w:firstLine="709"/>
        <w:jc w:val="both"/>
        <w:rPr>
          <w:rFonts w:ascii="Times New Roman" w:hAnsi="Times New Roman"/>
          <w:sz w:val="24"/>
          <w:szCs w:val="24"/>
          <w:lang w:val="bg-BG" w:eastAsia="bg-BG"/>
        </w:rPr>
      </w:pPr>
      <w:r w:rsidRPr="00AE7DFC">
        <w:rPr>
          <w:rFonts w:ascii="Times New Roman" w:hAnsi="Times New Roman"/>
          <w:sz w:val="24"/>
          <w:szCs w:val="24"/>
          <w:lang w:val="bg-BG" w:eastAsia="bg-BG"/>
        </w:rPr>
        <w:t xml:space="preserve">Ултразвуковият анемометър е предназначен за измерване на скоростта и посоката на вятъра. Данните от измерванията ще се използват за въвеждане в </w:t>
      </w:r>
      <w:r w:rsidRPr="00AE7DFC">
        <w:rPr>
          <w:rFonts w:ascii="Times New Roman" w:hAnsi="Times New Roman"/>
          <w:sz w:val="24"/>
          <w:szCs w:val="24"/>
          <w:lang w:val="bg-BG" w:eastAsia="bg-BG"/>
        </w:rPr>
        <w:lastRenderedPageBreak/>
        <w:t>математически модел за предвиждане на посоката на движение и разпространение на нефтени разливи.</w:t>
      </w:r>
    </w:p>
    <w:p w14:paraId="3CE606A5" w14:textId="77777777" w:rsidR="00536675" w:rsidRPr="00AE7DFC" w:rsidRDefault="00536675" w:rsidP="00536675">
      <w:pPr>
        <w:spacing w:after="0" w:line="240" w:lineRule="auto"/>
        <w:ind w:firstLine="709"/>
        <w:jc w:val="both"/>
        <w:rPr>
          <w:rFonts w:ascii="Times New Roman" w:hAnsi="Times New Roman"/>
          <w:sz w:val="24"/>
          <w:szCs w:val="24"/>
          <w:lang w:val="bg-BG" w:eastAsia="bg-BG"/>
        </w:rPr>
      </w:pPr>
      <w:r w:rsidRPr="00AE7DFC">
        <w:rPr>
          <w:rFonts w:ascii="Times New Roman" w:hAnsi="Times New Roman"/>
          <w:sz w:val="24"/>
          <w:szCs w:val="24"/>
          <w:lang w:val="bg-BG" w:eastAsia="bg-BG"/>
        </w:rPr>
        <w:t>Морските сензори са предназначени за измерване на посоката и скоростта на повърхностното течение и дълбочина. Данните от измерванията ще се използват за въвеждане в математически модел за предвиждане на посоката на движение и разпространение на нефтени разливи.</w:t>
      </w:r>
    </w:p>
    <w:p w14:paraId="5F99B93D" w14:textId="77777777" w:rsidR="00536675" w:rsidRPr="004A0B76" w:rsidRDefault="00536675" w:rsidP="00536675">
      <w:pPr>
        <w:widowControl w:val="0"/>
        <w:spacing w:after="100" w:line="240" w:lineRule="auto"/>
        <w:ind w:firstLine="708"/>
        <w:jc w:val="both"/>
        <w:rPr>
          <w:rFonts w:ascii="Times New Roman" w:hAnsi="Times New Roman"/>
          <w:sz w:val="28"/>
          <w:szCs w:val="24"/>
          <w:u w:val="single"/>
          <w:lang w:val="bg-BG"/>
        </w:rPr>
      </w:pPr>
      <w:r w:rsidRPr="00AE7DFC">
        <w:rPr>
          <w:rFonts w:ascii="Times New Roman" w:hAnsi="Times New Roman"/>
          <w:sz w:val="24"/>
          <w:szCs w:val="24"/>
          <w:lang w:val="bg-BG" w:eastAsia="bg-BG"/>
        </w:rPr>
        <w:t>Сензорите за измерване на параметрите на морската вода са предназначени за осъществяване на технически мониторинг на параметри на ключови вещества в морската среда в предварително определени точки съгласно заповед на Министъра на околната среда и водите с номер 182 от 26.02.2013 година, за осъществяване на мониторинг на повърхностни води.</w:t>
      </w:r>
    </w:p>
    <w:p w14:paraId="27643613" w14:textId="77777777" w:rsidR="00536675" w:rsidRDefault="00536675" w:rsidP="00E70C08">
      <w:pPr>
        <w:widowControl w:val="0"/>
        <w:spacing w:after="100" w:line="240" w:lineRule="auto"/>
        <w:ind w:firstLine="709"/>
        <w:jc w:val="both"/>
        <w:rPr>
          <w:rFonts w:ascii="Times New Roman" w:hAnsi="Times New Roman"/>
          <w:b/>
          <w:sz w:val="28"/>
          <w:szCs w:val="36"/>
          <w:u w:val="single"/>
          <w:lang w:val="bg-BG"/>
        </w:rPr>
      </w:pPr>
    </w:p>
    <w:p w14:paraId="4A7B335F" w14:textId="77777777" w:rsidR="00536675" w:rsidRPr="00536675" w:rsidRDefault="00536675" w:rsidP="00536675">
      <w:pPr>
        <w:widowControl w:val="0"/>
        <w:spacing w:line="240" w:lineRule="auto"/>
        <w:jc w:val="both"/>
        <w:rPr>
          <w:rFonts w:ascii="Times New Roman" w:hAnsi="Times New Roman"/>
          <w:b/>
          <w:sz w:val="22"/>
          <w:szCs w:val="24"/>
          <w:lang w:val="bg-BG"/>
        </w:rPr>
      </w:pPr>
      <w:r w:rsidRPr="00536675">
        <w:rPr>
          <w:rFonts w:ascii="Times New Roman" w:hAnsi="Times New Roman"/>
          <w:b/>
          <w:sz w:val="24"/>
          <w:szCs w:val="36"/>
          <w:u w:val="single"/>
          <w:lang w:val="bg-BG"/>
        </w:rPr>
        <w:t>Технически характеристики и функционални възможности на активите:</w:t>
      </w:r>
    </w:p>
    <w:p w14:paraId="736E8D63" w14:textId="77777777" w:rsidR="00E70C08" w:rsidRPr="00E70C08" w:rsidRDefault="009E6F44" w:rsidP="00E70C08">
      <w:pPr>
        <w:widowControl w:val="0"/>
        <w:spacing w:after="100" w:line="240" w:lineRule="auto"/>
        <w:ind w:firstLine="709"/>
        <w:jc w:val="both"/>
        <w:rPr>
          <w:rFonts w:ascii="Times New Roman" w:hAnsi="Times New Roman" w:cs="Arial"/>
          <w:sz w:val="24"/>
          <w:szCs w:val="24"/>
          <w:lang w:val="bg-BG"/>
        </w:rPr>
      </w:pPr>
      <w:r>
        <w:rPr>
          <w:rFonts w:ascii="Times New Roman" w:hAnsi="Times New Roman"/>
          <w:b/>
          <w:sz w:val="24"/>
          <w:szCs w:val="24"/>
          <w:lang w:val="bg-BG"/>
        </w:rPr>
        <w:t xml:space="preserve">Обособена позиция </w:t>
      </w:r>
      <w:r w:rsidR="00E70C08" w:rsidRPr="00E70C08">
        <w:rPr>
          <w:rFonts w:ascii="Times New Roman" w:hAnsi="Times New Roman"/>
          <w:b/>
          <w:sz w:val="24"/>
          <w:szCs w:val="24"/>
        </w:rPr>
        <w:t>1.</w:t>
      </w:r>
      <w:r w:rsidR="00E70C08">
        <w:rPr>
          <w:rFonts w:ascii="Times New Roman" w:hAnsi="Times New Roman"/>
          <w:sz w:val="24"/>
          <w:szCs w:val="24"/>
        </w:rPr>
        <w:t xml:space="preserve"> </w:t>
      </w:r>
      <w:r w:rsidR="00217D4F" w:rsidRPr="007F2D4B">
        <w:rPr>
          <w:rFonts w:ascii="Times New Roman" w:hAnsi="Times New Roman"/>
          <w:b/>
          <w:sz w:val="24"/>
          <w:szCs w:val="24"/>
        </w:rPr>
        <w:t>Доставка,</w:t>
      </w:r>
      <w:r w:rsidR="00217D4F">
        <w:rPr>
          <w:rFonts w:ascii="Times New Roman" w:hAnsi="Times New Roman"/>
          <w:sz w:val="24"/>
          <w:szCs w:val="24"/>
        </w:rPr>
        <w:t xml:space="preserve"> </w:t>
      </w:r>
      <w:r w:rsidR="00217D4F">
        <w:rPr>
          <w:rFonts w:ascii="Times New Roman" w:hAnsi="Times New Roman"/>
          <w:b/>
          <w:sz w:val="24"/>
          <w:szCs w:val="24"/>
        </w:rPr>
        <w:t>м</w:t>
      </w:r>
      <w:r w:rsidR="00E70C08" w:rsidRPr="009E6F44">
        <w:rPr>
          <w:rFonts w:ascii="Times New Roman" w:hAnsi="Times New Roman"/>
          <w:b/>
          <w:sz w:val="24"/>
          <w:szCs w:val="24"/>
          <w:lang w:val="bg-BG"/>
        </w:rPr>
        <w:t>онтаж и въвеждане в експлоатация на Система за радио</w:t>
      </w:r>
      <w:r w:rsidR="00E70C08" w:rsidRPr="009E6F44">
        <w:rPr>
          <w:rFonts w:ascii="Cambria Math" w:hAnsi="Cambria Math" w:cs="Cambria Math"/>
          <w:b/>
          <w:sz w:val="24"/>
          <w:szCs w:val="24"/>
          <w:lang w:val="bg-BG"/>
        </w:rPr>
        <w:t>‐</w:t>
      </w:r>
      <w:r w:rsidR="00E70C08" w:rsidRPr="009E6F44">
        <w:rPr>
          <w:rFonts w:ascii="Times New Roman" w:hAnsi="Times New Roman" w:cs="Arial"/>
          <w:b/>
          <w:sz w:val="24"/>
          <w:szCs w:val="24"/>
          <w:lang w:val="bg-BG"/>
        </w:rPr>
        <w:t>технически контрол на морската среда</w:t>
      </w:r>
    </w:p>
    <w:p w14:paraId="733312E9" w14:textId="77777777" w:rsidR="00E70C08" w:rsidRPr="00E70C08" w:rsidRDefault="00E70C08" w:rsidP="00E70C08">
      <w:pPr>
        <w:widowControl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Обхватът на доставката за </w:t>
      </w:r>
      <w:r w:rsidRPr="00E70C08">
        <w:rPr>
          <w:rFonts w:ascii="Times New Roman" w:hAnsi="Times New Roman"/>
          <w:sz w:val="24"/>
          <w:szCs w:val="24"/>
          <w:lang w:val="bg-BG"/>
        </w:rPr>
        <w:t>обособена</w:t>
      </w:r>
      <w:r>
        <w:rPr>
          <w:rFonts w:ascii="Times New Roman" w:hAnsi="Times New Roman"/>
          <w:sz w:val="24"/>
          <w:szCs w:val="24"/>
          <w:lang w:val="bg-BG"/>
        </w:rPr>
        <w:t>та</w:t>
      </w:r>
      <w:r w:rsidRPr="00E70C08">
        <w:rPr>
          <w:rFonts w:ascii="Times New Roman" w:hAnsi="Times New Roman"/>
          <w:sz w:val="24"/>
          <w:szCs w:val="24"/>
          <w:lang w:val="bg-BG"/>
        </w:rPr>
        <w:t xml:space="preserve"> позиция е съгласно настоящата Техническа спецификация като включва: доставка на съответния дълготраен материален актив (ДМА), ведно със</w:t>
      </w:r>
      <w:r>
        <w:rPr>
          <w:rFonts w:ascii="Times New Roman" w:hAnsi="Times New Roman"/>
          <w:sz w:val="24"/>
          <w:szCs w:val="24"/>
          <w:lang w:val="bg-BG"/>
        </w:rPr>
        <w:t xml:space="preserve"> </w:t>
      </w:r>
      <w:r w:rsidRPr="00E70C08">
        <w:rPr>
          <w:rFonts w:ascii="Times New Roman" w:hAnsi="Times New Roman"/>
          <w:sz w:val="24"/>
          <w:szCs w:val="24"/>
          <w:lang w:val="bg-BG"/>
        </w:rPr>
        <w:t>следните услуги:</w:t>
      </w:r>
    </w:p>
    <w:p w14:paraId="09696FE8" w14:textId="77777777" w:rsidR="00F06587" w:rsidRDefault="00E70C08" w:rsidP="00F06587">
      <w:pPr>
        <w:widowControl w:val="0"/>
        <w:spacing w:after="0" w:line="240" w:lineRule="auto"/>
        <w:ind w:firstLine="708"/>
        <w:jc w:val="both"/>
        <w:rPr>
          <w:rFonts w:ascii="Times New Roman" w:hAnsi="Times New Roman"/>
          <w:sz w:val="24"/>
          <w:szCs w:val="24"/>
          <w:lang w:val="bg-BG"/>
        </w:rPr>
      </w:pPr>
      <w:r w:rsidRPr="00E70C08">
        <w:rPr>
          <w:rFonts w:ascii="Times New Roman" w:hAnsi="Times New Roman"/>
          <w:sz w:val="24"/>
          <w:szCs w:val="24"/>
          <w:lang w:val="bg-BG"/>
        </w:rPr>
        <w:t>1) Монтаж и въвеждане в експлоатация на ДМА, с всички необходими за експлоатацията принадлежности;</w:t>
      </w:r>
    </w:p>
    <w:p w14:paraId="2CF6C31E" w14:textId="77777777" w:rsidR="00E70C08" w:rsidRPr="00E70C08" w:rsidRDefault="00E70C08" w:rsidP="006D3C02">
      <w:pPr>
        <w:widowControl w:val="0"/>
        <w:spacing w:after="100" w:line="240" w:lineRule="auto"/>
        <w:ind w:firstLine="709"/>
        <w:jc w:val="both"/>
        <w:rPr>
          <w:rFonts w:ascii="Times New Roman" w:hAnsi="Times New Roman"/>
          <w:sz w:val="24"/>
          <w:szCs w:val="24"/>
          <w:lang w:val="bg-BG"/>
        </w:rPr>
      </w:pPr>
      <w:r w:rsidRPr="00E70C08">
        <w:rPr>
          <w:rFonts w:ascii="Times New Roman" w:hAnsi="Times New Roman"/>
          <w:sz w:val="24"/>
          <w:szCs w:val="24"/>
          <w:lang w:val="bg-BG"/>
        </w:rPr>
        <w:t xml:space="preserve">2) </w:t>
      </w:r>
      <w:r w:rsidR="00F06587" w:rsidRPr="00F06587">
        <w:rPr>
          <w:rFonts w:ascii="Times New Roman" w:hAnsi="Times New Roman"/>
          <w:sz w:val="24"/>
          <w:szCs w:val="24"/>
          <w:lang w:val="bg-BG"/>
        </w:rPr>
        <w:t xml:space="preserve">Срокът за изпълнение на гаранционните условия за обособена позиция 1. </w:t>
      </w:r>
      <w:r w:rsidR="00217D4F">
        <w:rPr>
          <w:rFonts w:ascii="Times New Roman" w:hAnsi="Times New Roman"/>
          <w:sz w:val="24"/>
          <w:szCs w:val="24"/>
          <w:lang w:val="bg-BG"/>
        </w:rPr>
        <w:t>Доставка, м</w:t>
      </w:r>
      <w:r w:rsidR="00F06587" w:rsidRPr="00F06587">
        <w:rPr>
          <w:rFonts w:ascii="Times New Roman" w:hAnsi="Times New Roman"/>
          <w:sz w:val="24"/>
          <w:szCs w:val="24"/>
          <w:lang w:val="bg-BG"/>
        </w:rPr>
        <w:t xml:space="preserve">онтаж и въвеждане в експлоатация на Система за радио-технически контрол на морската среда е </w:t>
      </w:r>
      <w:r w:rsidR="00F06587" w:rsidRPr="007F2D4B">
        <w:rPr>
          <w:rFonts w:ascii="Times New Roman" w:hAnsi="Times New Roman"/>
          <w:sz w:val="24"/>
          <w:szCs w:val="24"/>
          <w:lang w:val="bg-BG"/>
        </w:rPr>
        <w:t xml:space="preserve">минимум 12 (дванадесет) месеца и максимум </w:t>
      </w:r>
      <w:r w:rsidR="00217D4F" w:rsidRPr="007F2D4B">
        <w:rPr>
          <w:rFonts w:ascii="Times New Roman" w:hAnsi="Times New Roman"/>
          <w:sz w:val="24"/>
          <w:szCs w:val="24"/>
          <w:lang w:val="bg-BG"/>
        </w:rPr>
        <w:t>60 (шест</w:t>
      </w:r>
      <w:r w:rsidR="00F06587" w:rsidRPr="007F2D4B">
        <w:rPr>
          <w:rFonts w:ascii="Times New Roman" w:hAnsi="Times New Roman"/>
          <w:sz w:val="24"/>
          <w:szCs w:val="24"/>
          <w:lang w:val="bg-BG"/>
        </w:rPr>
        <w:t xml:space="preserve">десет) месеца, считано от датата </w:t>
      </w:r>
      <w:r w:rsidR="00217D4F" w:rsidRPr="007F2D4B">
        <w:rPr>
          <w:rFonts w:ascii="Times New Roman" w:hAnsi="Times New Roman"/>
          <w:sz w:val="24"/>
          <w:szCs w:val="24"/>
          <w:lang w:val="bg-BG"/>
        </w:rPr>
        <w:t xml:space="preserve">на финалния </w:t>
      </w:r>
      <w:r w:rsidR="00F06587" w:rsidRPr="007F2D4B">
        <w:rPr>
          <w:rFonts w:ascii="Times New Roman" w:hAnsi="Times New Roman"/>
          <w:sz w:val="24"/>
          <w:szCs w:val="24"/>
          <w:lang w:val="bg-BG"/>
        </w:rPr>
        <w:t>приемо-предавателения протокол удостоверяващ доставката, монтажа</w:t>
      </w:r>
      <w:r w:rsidR="00F06587" w:rsidRPr="00F06587">
        <w:rPr>
          <w:rFonts w:ascii="Times New Roman" w:hAnsi="Times New Roman"/>
          <w:sz w:val="24"/>
          <w:szCs w:val="24"/>
          <w:lang w:val="bg-BG"/>
        </w:rPr>
        <w:t xml:space="preserve"> и въвеждането в експлоатация</w:t>
      </w:r>
      <w:r>
        <w:rPr>
          <w:rFonts w:ascii="Times New Roman" w:hAnsi="Times New Roman"/>
          <w:sz w:val="24"/>
          <w:szCs w:val="24"/>
          <w:lang w:val="bg-BG"/>
        </w:rPr>
        <w:t>.</w:t>
      </w:r>
    </w:p>
    <w:p w14:paraId="11A81358" w14:textId="77777777" w:rsidR="00E70C08" w:rsidRPr="00E70C08" w:rsidRDefault="00E70C08" w:rsidP="00CC09C0">
      <w:pPr>
        <w:widowControl w:val="0"/>
        <w:spacing w:after="100" w:line="240" w:lineRule="auto"/>
        <w:ind w:firstLine="709"/>
        <w:jc w:val="both"/>
        <w:rPr>
          <w:rFonts w:ascii="Times New Roman" w:hAnsi="Times New Roman"/>
          <w:sz w:val="24"/>
          <w:szCs w:val="24"/>
          <w:lang w:val="bg-BG"/>
        </w:rPr>
      </w:pPr>
      <w:r w:rsidRPr="00E70C08">
        <w:rPr>
          <w:rFonts w:ascii="Times New Roman" w:hAnsi="Times New Roman"/>
          <w:sz w:val="24"/>
          <w:szCs w:val="24"/>
          <w:lang w:val="bg-BG"/>
        </w:rPr>
        <w:t>Посочените характеристики и брой на актив</w:t>
      </w:r>
      <w:r w:rsidR="00536675">
        <w:rPr>
          <w:rFonts w:ascii="Times New Roman" w:hAnsi="Times New Roman"/>
          <w:sz w:val="24"/>
          <w:szCs w:val="24"/>
          <w:lang w:val="bg-BG"/>
        </w:rPr>
        <w:t>а</w:t>
      </w:r>
      <w:r w:rsidRPr="00E70C08">
        <w:rPr>
          <w:rFonts w:ascii="Times New Roman" w:hAnsi="Times New Roman"/>
          <w:sz w:val="24"/>
          <w:szCs w:val="24"/>
          <w:lang w:val="bg-BG"/>
        </w:rPr>
        <w:t xml:space="preserve"> в настоящата Техническа спецификация са минимални като изисквания на Възложителя. Участникът по своя преценка може да</w:t>
      </w:r>
      <w:r w:rsidR="00CC09C0">
        <w:rPr>
          <w:rFonts w:ascii="Times New Roman" w:hAnsi="Times New Roman"/>
          <w:sz w:val="24"/>
          <w:szCs w:val="24"/>
          <w:lang w:val="bg-BG"/>
        </w:rPr>
        <w:t xml:space="preserve"> </w:t>
      </w:r>
      <w:r w:rsidRPr="00E70C08">
        <w:rPr>
          <w:rFonts w:ascii="Times New Roman" w:hAnsi="Times New Roman"/>
          <w:sz w:val="24"/>
          <w:szCs w:val="24"/>
          <w:lang w:val="bg-BG"/>
        </w:rPr>
        <w:t>предложи в своята оферта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добри характеристики и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голям брой на компонентите от описаното в настоящата Техническа специ</w:t>
      </w:r>
      <w:r w:rsidRPr="00E70C08">
        <w:rPr>
          <w:rFonts w:ascii="Times New Roman" w:hAnsi="Times New Roman"/>
          <w:sz w:val="24"/>
          <w:szCs w:val="24"/>
          <w:lang w:val="bg-BG"/>
        </w:rPr>
        <w:t>фикация. За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добри характеристики се считат</w:t>
      </w:r>
      <w:r w:rsidR="00CC09C0">
        <w:rPr>
          <w:rFonts w:ascii="Times New Roman" w:hAnsi="Times New Roman" w:cs="Arial"/>
          <w:sz w:val="24"/>
          <w:szCs w:val="24"/>
          <w:lang w:val="bg-BG"/>
        </w:rPr>
        <w:t xml:space="preserve"> </w:t>
      </w:r>
      <w:r w:rsidRPr="00E70C08">
        <w:rPr>
          <w:rFonts w:ascii="Times New Roman" w:hAnsi="Times New Roman"/>
          <w:sz w:val="24"/>
          <w:szCs w:val="24"/>
          <w:lang w:val="bg-BG"/>
        </w:rPr>
        <w:t>тези, които имат параметри над минималните изисквания на Възложителя.</w:t>
      </w:r>
    </w:p>
    <w:p w14:paraId="77FAC858" w14:textId="77777777" w:rsidR="00E70C08" w:rsidRPr="00E70C08" w:rsidRDefault="00E70C08" w:rsidP="00CC09C0">
      <w:pPr>
        <w:widowControl w:val="0"/>
        <w:spacing w:after="0" w:line="240" w:lineRule="auto"/>
        <w:ind w:firstLine="708"/>
        <w:jc w:val="both"/>
        <w:rPr>
          <w:rFonts w:ascii="Times New Roman" w:hAnsi="Times New Roman"/>
          <w:sz w:val="24"/>
          <w:szCs w:val="24"/>
          <w:lang w:val="bg-BG"/>
        </w:rPr>
      </w:pPr>
      <w:r w:rsidRPr="00E70C08">
        <w:rPr>
          <w:rFonts w:ascii="Times New Roman" w:hAnsi="Times New Roman"/>
          <w:sz w:val="24"/>
          <w:szCs w:val="24"/>
          <w:lang w:val="bg-BG"/>
        </w:rPr>
        <w:t>Изпълнителят следва да достави</w:t>
      </w:r>
      <w:r w:rsidR="00ED7A62">
        <w:rPr>
          <w:rFonts w:ascii="Times New Roman" w:hAnsi="Times New Roman"/>
          <w:sz w:val="24"/>
          <w:szCs w:val="24"/>
          <w:lang w:val="bg-BG"/>
        </w:rPr>
        <w:t>, монтира и въведе в експлоатация</w:t>
      </w:r>
      <w:r w:rsidRPr="00E70C08">
        <w:rPr>
          <w:rFonts w:ascii="Times New Roman" w:hAnsi="Times New Roman"/>
          <w:sz w:val="24"/>
          <w:szCs w:val="24"/>
          <w:lang w:val="bg-BG"/>
        </w:rPr>
        <w:t xml:space="preserve"> Система за радио</w:t>
      </w:r>
      <w:r w:rsidRPr="00E70C08">
        <w:rPr>
          <w:rFonts w:ascii="Cambria Math" w:hAnsi="Cambria Math" w:cs="Cambria Math"/>
          <w:sz w:val="24"/>
          <w:szCs w:val="24"/>
          <w:lang w:val="bg-BG"/>
        </w:rPr>
        <w:t>‐</w:t>
      </w:r>
      <w:r w:rsidRPr="00E70C08">
        <w:rPr>
          <w:rFonts w:ascii="Times New Roman" w:hAnsi="Times New Roman" w:cs="Arial"/>
          <w:sz w:val="24"/>
          <w:szCs w:val="24"/>
          <w:lang w:val="bg-BG"/>
        </w:rPr>
        <w:t>технически контрол на морската среда, която трябва да отговаря на следните минимални техниче</w:t>
      </w:r>
      <w:r w:rsidRPr="00E70C08">
        <w:rPr>
          <w:rFonts w:ascii="Times New Roman" w:hAnsi="Times New Roman"/>
          <w:sz w:val="24"/>
          <w:szCs w:val="24"/>
          <w:lang w:val="bg-BG"/>
        </w:rPr>
        <w:t>ски характеристики и</w:t>
      </w:r>
      <w:r w:rsidR="00CC09C0">
        <w:rPr>
          <w:rFonts w:ascii="Times New Roman" w:hAnsi="Times New Roman"/>
          <w:sz w:val="24"/>
          <w:szCs w:val="24"/>
          <w:lang w:val="bg-BG"/>
        </w:rPr>
        <w:t xml:space="preserve"> </w:t>
      </w:r>
      <w:r w:rsidRPr="00E70C08">
        <w:rPr>
          <w:rFonts w:ascii="Times New Roman" w:hAnsi="Times New Roman"/>
          <w:sz w:val="24"/>
          <w:szCs w:val="24"/>
          <w:lang w:val="bg-BG"/>
        </w:rPr>
        <w:t>функционални възможности и да включва:</w:t>
      </w:r>
    </w:p>
    <w:p w14:paraId="6AE4CCB4" w14:textId="77777777" w:rsidR="00CC09C0" w:rsidRPr="0086693A" w:rsidRDefault="00CC09C0" w:rsidP="00CC09C0">
      <w:pPr>
        <w:pStyle w:val="ListParagraph"/>
        <w:numPr>
          <w:ilvl w:val="0"/>
          <w:numId w:val="4"/>
        </w:numPr>
        <w:spacing w:after="0" w:line="240" w:lineRule="auto"/>
        <w:rPr>
          <w:rFonts w:ascii="Times New Roman" w:hAnsi="Times New Roman"/>
          <w:sz w:val="24"/>
          <w:lang w:val="bg-BG"/>
        </w:rPr>
      </w:pPr>
      <w:r w:rsidRPr="0086693A">
        <w:rPr>
          <w:rFonts w:ascii="Times New Roman" w:hAnsi="Times New Roman"/>
          <w:sz w:val="24"/>
          <w:lang w:val="bg-BG"/>
        </w:rPr>
        <w:t xml:space="preserve">Широкоекранен дисплей с тракбол: </w:t>
      </w:r>
    </w:p>
    <w:p w14:paraId="668E1597" w14:textId="77777777" w:rsidR="00CC09C0" w:rsidRPr="0086693A" w:rsidRDefault="00CC09C0" w:rsidP="00CC09C0">
      <w:pPr>
        <w:pStyle w:val="HTMLPreformatted"/>
        <w:numPr>
          <w:ilvl w:val="0"/>
          <w:numId w:val="5"/>
        </w:numPr>
        <w:rPr>
          <w:rFonts w:ascii="Times New Roman" w:eastAsia="Calibri" w:hAnsi="Times New Roman" w:cs="Times New Roman"/>
          <w:sz w:val="24"/>
          <w:lang w:eastAsia="en-US"/>
        </w:rPr>
      </w:pPr>
      <w:r w:rsidRPr="0086693A">
        <w:rPr>
          <w:rFonts w:ascii="Times New Roman" w:eastAsia="Calibri" w:hAnsi="Times New Roman" w:cs="Times New Roman"/>
          <w:sz w:val="24"/>
          <w:lang w:eastAsia="en-US"/>
        </w:rPr>
        <w:t xml:space="preserve">размер и резолюция - </w:t>
      </w:r>
      <w:r w:rsidRPr="003D0E97">
        <w:rPr>
          <w:rFonts w:ascii="Times New Roman" w:eastAsia="Calibri" w:hAnsi="Times New Roman" w:cs="Times New Roman"/>
          <w:sz w:val="24"/>
          <w:lang w:eastAsia="en-US"/>
        </w:rPr>
        <w:t>1920x1200мм, 22</w:t>
      </w:r>
      <w:r w:rsidRPr="0086693A">
        <w:rPr>
          <w:rFonts w:ascii="Times New Roman" w:eastAsia="Calibri" w:hAnsi="Times New Roman" w:cs="Times New Roman"/>
          <w:sz w:val="24"/>
          <w:lang w:eastAsia="en-US"/>
        </w:rPr>
        <w:t>” TFT плосък панел;</w:t>
      </w:r>
    </w:p>
    <w:p w14:paraId="73DF39F6" w14:textId="77777777" w:rsidR="00CC09C0" w:rsidRPr="0086693A" w:rsidRDefault="00CC09C0" w:rsidP="00CC09C0">
      <w:pPr>
        <w:pStyle w:val="HTMLPreformatted"/>
        <w:numPr>
          <w:ilvl w:val="0"/>
          <w:numId w:val="5"/>
        </w:numPr>
        <w:rPr>
          <w:rFonts w:ascii="Times New Roman" w:hAnsi="Times New Roman"/>
          <w:sz w:val="24"/>
        </w:rPr>
      </w:pPr>
      <w:r w:rsidRPr="0086693A">
        <w:rPr>
          <w:rFonts w:ascii="Times New Roman" w:eastAsia="Calibri" w:hAnsi="Times New Roman" w:cs="Times New Roman"/>
          <w:sz w:val="24"/>
          <w:lang w:eastAsia="en-US"/>
        </w:rPr>
        <w:t>режими на изобразяване - Ден / Нощ.</w:t>
      </w:r>
    </w:p>
    <w:p w14:paraId="55BF9916" w14:textId="77777777" w:rsidR="00CC09C0" w:rsidRPr="0086693A" w:rsidRDefault="00CC09C0" w:rsidP="00CC09C0">
      <w:pPr>
        <w:pStyle w:val="ListParagraph"/>
        <w:numPr>
          <w:ilvl w:val="0"/>
          <w:numId w:val="4"/>
        </w:numPr>
        <w:spacing w:after="0" w:line="240" w:lineRule="auto"/>
        <w:rPr>
          <w:rFonts w:ascii="Times New Roman" w:hAnsi="Times New Roman"/>
          <w:sz w:val="24"/>
          <w:lang w:val="bg-BG"/>
        </w:rPr>
      </w:pPr>
      <w:r w:rsidRPr="0086693A">
        <w:rPr>
          <w:rFonts w:ascii="Times New Roman" w:hAnsi="Times New Roman"/>
          <w:sz w:val="24"/>
          <w:lang w:val="bg-BG"/>
        </w:rPr>
        <w:t>Интегриран X-Band приемо – предавател за монтиране на мачта:</w:t>
      </w:r>
    </w:p>
    <w:p w14:paraId="3260D19C" w14:textId="77777777" w:rsidR="00CC09C0" w:rsidRPr="0086693A" w:rsidRDefault="00CC09C0" w:rsidP="00CC09C0">
      <w:pPr>
        <w:pStyle w:val="HTMLPreformatted"/>
        <w:numPr>
          <w:ilvl w:val="0"/>
          <w:numId w:val="6"/>
        </w:numPr>
        <w:rPr>
          <w:rFonts w:ascii="Times New Roman" w:eastAsia="Calibri" w:hAnsi="Times New Roman" w:cs="Times New Roman"/>
          <w:sz w:val="24"/>
          <w:lang w:eastAsia="en-US"/>
        </w:rPr>
      </w:pPr>
      <w:r w:rsidRPr="0086693A">
        <w:rPr>
          <w:rFonts w:ascii="Times New Roman" w:eastAsia="Calibri" w:hAnsi="Times New Roman" w:cs="Times New Roman"/>
          <w:sz w:val="24"/>
          <w:lang w:eastAsia="en-US"/>
        </w:rPr>
        <w:t>Максимална мощност - 10 kW;</w:t>
      </w:r>
    </w:p>
    <w:p w14:paraId="475627BC" w14:textId="77777777" w:rsidR="00CC09C0" w:rsidRPr="003D0E97" w:rsidRDefault="00CC09C0" w:rsidP="00CC09C0">
      <w:pPr>
        <w:pStyle w:val="HTMLPreformatted"/>
        <w:numPr>
          <w:ilvl w:val="0"/>
          <w:numId w:val="6"/>
        </w:numPr>
        <w:rPr>
          <w:rFonts w:ascii="Times New Roman" w:eastAsia="Calibri" w:hAnsi="Times New Roman" w:cs="Times New Roman"/>
          <w:sz w:val="24"/>
          <w:lang w:eastAsia="en-US"/>
        </w:rPr>
      </w:pPr>
      <w:r w:rsidRPr="003D0E97">
        <w:rPr>
          <w:rFonts w:ascii="Times New Roman" w:eastAsia="Calibri" w:hAnsi="Times New Roman" w:cs="Times New Roman"/>
          <w:sz w:val="24"/>
          <w:lang w:eastAsia="en-US"/>
        </w:rPr>
        <w:t>Честотна лента- 9,410 MHz +/- 30 MHz</w:t>
      </w:r>
    </w:p>
    <w:p w14:paraId="4F3F3DE0" w14:textId="77777777" w:rsidR="00CC09C0" w:rsidRPr="003D0E97" w:rsidRDefault="00CC09C0" w:rsidP="00CC09C0">
      <w:pPr>
        <w:pStyle w:val="HTMLPreformatted"/>
        <w:numPr>
          <w:ilvl w:val="0"/>
          <w:numId w:val="6"/>
        </w:numPr>
        <w:rPr>
          <w:rFonts w:ascii="Times New Roman" w:eastAsia="Calibri" w:hAnsi="Times New Roman" w:cs="Times New Roman"/>
          <w:sz w:val="24"/>
          <w:lang w:eastAsia="en-US"/>
        </w:rPr>
      </w:pPr>
      <w:r w:rsidRPr="003D0E97">
        <w:rPr>
          <w:rFonts w:ascii="Times New Roman" w:eastAsia="Calibri" w:hAnsi="Times New Roman" w:cs="Times New Roman"/>
          <w:sz w:val="24"/>
          <w:lang w:eastAsia="en-US"/>
        </w:rPr>
        <w:t>Дължина на импулса: 55 – 230 – 600 nsec;</w:t>
      </w:r>
    </w:p>
    <w:p w14:paraId="48358767" w14:textId="77777777" w:rsidR="00CC09C0" w:rsidRPr="003D0E97" w:rsidRDefault="00CC09C0" w:rsidP="00CC09C0">
      <w:pPr>
        <w:pStyle w:val="HTMLPreformatted"/>
        <w:numPr>
          <w:ilvl w:val="0"/>
          <w:numId w:val="6"/>
        </w:numPr>
        <w:rPr>
          <w:rFonts w:ascii="Times New Roman" w:eastAsia="Calibri" w:hAnsi="Times New Roman" w:cs="Times New Roman"/>
          <w:sz w:val="24"/>
          <w:lang w:eastAsia="en-US"/>
        </w:rPr>
      </w:pPr>
      <w:r w:rsidRPr="003D0E97">
        <w:rPr>
          <w:rFonts w:ascii="Times New Roman" w:eastAsia="Calibri" w:hAnsi="Times New Roman" w:cs="Times New Roman"/>
          <w:sz w:val="24"/>
          <w:lang w:eastAsia="en-US"/>
        </w:rPr>
        <w:t>Шум на приемника - 6 dB NOM;</w:t>
      </w:r>
    </w:p>
    <w:p w14:paraId="489849C4" w14:textId="77777777" w:rsidR="00CC09C0" w:rsidRPr="003D0E97" w:rsidRDefault="006727E4" w:rsidP="00CC09C0">
      <w:pPr>
        <w:pStyle w:val="HTMLPreformatted"/>
        <w:numPr>
          <w:ilvl w:val="0"/>
          <w:numId w:val="6"/>
        </w:numPr>
        <w:rPr>
          <w:rFonts w:ascii="Times New Roman" w:eastAsia="Calibri" w:hAnsi="Times New Roman" w:cs="Times New Roman"/>
          <w:sz w:val="24"/>
          <w:lang w:eastAsia="en-US"/>
        </w:rPr>
      </w:pPr>
      <w:r>
        <w:rPr>
          <w:rFonts w:ascii="Times New Roman" w:eastAsia="Calibri" w:hAnsi="Times New Roman" w:cs="Times New Roman"/>
          <w:sz w:val="24"/>
          <w:lang w:eastAsia="en-US"/>
        </w:rPr>
        <w:t>М</w:t>
      </w:r>
      <w:r w:rsidR="00CC09C0" w:rsidRPr="003D0E97">
        <w:rPr>
          <w:rFonts w:ascii="Times New Roman" w:eastAsia="Calibri" w:hAnsi="Times New Roman" w:cs="Times New Roman"/>
          <w:sz w:val="24"/>
          <w:lang w:eastAsia="en-US"/>
        </w:rPr>
        <w:t>еждинна честота на приемника - 60 MHz</w:t>
      </w:r>
    </w:p>
    <w:p w14:paraId="1552CBC2" w14:textId="77777777" w:rsidR="00CC09C0" w:rsidRPr="003D0E97" w:rsidRDefault="00CC09C0" w:rsidP="00CC09C0">
      <w:pPr>
        <w:pStyle w:val="HTMLPreformatted"/>
        <w:numPr>
          <w:ilvl w:val="0"/>
          <w:numId w:val="6"/>
        </w:numPr>
        <w:rPr>
          <w:rFonts w:ascii="Times New Roman" w:eastAsia="Calibri" w:hAnsi="Times New Roman" w:cs="Times New Roman"/>
          <w:sz w:val="24"/>
          <w:lang w:eastAsia="en-US"/>
        </w:rPr>
      </w:pPr>
      <w:r w:rsidRPr="003D0E97">
        <w:rPr>
          <w:rFonts w:ascii="Times New Roman" w:eastAsia="Calibri" w:hAnsi="Times New Roman" w:cs="Times New Roman"/>
          <w:sz w:val="24"/>
          <w:lang w:eastAsia="en-US"/>
        </w:rPr>
        <w:t>Широчина на лентата на приемника - 6/22 MHz;</w:t>
      </w:r>
    </w:p>
    <w:p w14:paraId="245F8601" w14:textId="77777777" w:rsidR="00CC09C0" w:rsidRPr="003D0E97" w:rsidRDefault="00CC09C0" w:rsidP="00CC09C0">
      <w:pPr>
        <w:pStyle w:val="HTMLPreformatted"/>
        <w:numPr>
          <w:ilvl w:val="0"/>
          <w:numId w:val="6"/>
        </w:numPr>
        <w:rPr>
          <w:rFonts w:ascii="Times New Roman" w:hAnsi="Times New Roman"/>
          <w:sz w:val="24"/>
        </w:rPr>
      </w:pPr>
      <w:r w:rsidRPr="003D0E97">
        <w:rPr>
          <w:rFonts w:ascii="Times New Roman" w:eastAsia="Calibri" w:hAnsi="Times New Roman" w:cs="Times New Roman"/>
          <w:sz w:val="24"/>
          <w:lang w:eastAsia="en-US"/>
        </w:rPr>
        <w:t>Минимален обхват  &lt; 40 m;</w:t>
      </w:r>
    </w:p>
    <w:p w14:paraId="7FA49480" w14:textId="77777777" w:rsidR="00CC09C0" w:rsidRPr="003D0E97" w:rsidRDefault="006727E4" w:rsidP="00CC09C0">
      <w:pPr>
        <w:pStyle w:val="HTMLPreformatted"/>
        <w:numPr>
          <w:ilvl w:val="0"/>
          <w:numId w:val="6"/>
        </w:numPr>
        <w:rPr>
          <w:rFonts w:ascii="Times New Roman" w:hAnsi="Times New Roman"/>
          <w:sz w:val="24"/>
        </w:rPr>
      </w:pPr>
      <w:r>
        <w:rPr>
          <w:rFonts w:ascii="Times New Roman" w:eastAsia="Calibri" w:hAnsi="Times New Roman" w:cs="Times New Roman"/>
          <w:sz w:val="24"/>
          <w:lang w:eastAsia="en-US"/>
        </w:rPr>
        <w:lastRenderedPageBreak/>
        <w:t>Р</w:t>
      </w:r>
      <w:r w:rsidR="00CC09C0" w:rsidRPr="003D0E97">
        <w:rPr>
          <w:rFonts w:ascii="Times New Roman" w:eastAsia="Calibri" w:hAnsi="Times New Roman" w:cs="Times New Roman"/>
          <w:sz w:val="24"/>
          <w:lang w:eastAsia="en-US"/>
        </w:rPr>
        <w:t>азделителната способност по разстояние - S&lt;7.5 m M&gt;15 m L&gt;30 m.</w:t>
      </w:r>
    </w:p>
    <w:p w14:paraId="67E1DEEB" w14:textId="77777777" w:rsidR="00CC09C0" w:rsidRPr="003D0E97" w:rsidRDefault="00CC09C0" w:rsidP="00CC09C0">
      <w:pPr>
        <w:pStyle w:val="ListParagraph"/>
        <w:numPr>
          <w:ilvl w:val="0"/>
          <w:numId w:val="4"/>
        </w:numPr>
        <w:spacing w:after="0" w:line="240" w:lineRule="auto"/>
        <w:rPr>
          <w:rFonts w:ascii="Times New Roman" w:hAnsi="Times New Roman"/>
          <w:sz w:val="24"/>
          <w:lang w:val="bg-BG"/>
        </w:rPr>
      </w:pPr>
      <w:r w:rsidRPr="003D0E97">
        <w:rPr>
          <w:rFonts w:ascii="Times New Roman" w:hAnsi="Times New Roman"/>
          <w:sz w:val="24"/>
          <w:lang w:val="bg-BG"/>
        </w:rPr>
        <w:t xml:space="preserve">X-Band антена: </w:t>
      </w:r>
    </w:p>
    <w:p w14:paraId="5F31D747" w14:textId="77777777" w:rsidR="00CC09C0" w:rsidRPr="003D0E97" w:rsidRDefault="00CC09C0" w:rsidP="00CC09C0">
      <w:pPr>
        <w:pStyle w:val="HTMLPreformatted"/>
        <w:numPr>
          <w:ilvl w:val="0"/>
          <w:numId w:val="7"/>
        </w:numPr>
        <w:rPr>
          <w:rFonts w:ascii="Times New Roman" w:hAnsi="Times New Roman" w:cs="Times New Roman"/>
          <w:sz w:val="24"/>
          <w:szCs w:val="24"/>
        </w:rPr>
      </w:pPr>
      <w:r w:rsidRPr="003D0E97">
        <w:rPr>
          <w:rFonts w:ascii="Times New Roman" w:hAnsi="Times New Roman" w:cs="Times New Roman"/>
          <w:sz w:val="24"/>
          <w:szCs w:val="24"/>
        </w:rPr>
        <w:t>Антена - 1.9 m;</w:t>
      </w:r>
    </w:p>
    <w:p w14:paraId="161CACF1" w14:textId="77777777" w:rsidR="00CC09C0" w:rsidRPr="003D0E97" w:rsidRDefault="00CC09C0" w:rsidP="00CC09C0">
      <w:pPr>
        <w:pStyle w:val="HTMLPreformatted"/>
        <w:numPr>
          <w:ilvl w:val="0"/>
          <w:numId w:val="7"/>
        </w:numPr>
        <w:rPr>
          <w:rFonts w:ascii="Times New Roman" w:hAnsi="Times New Roman" w:cs="Times New Roman"/>
          <w:sz w:val="24"/>
          <w:szCs w:val="24"/>
        </w:rPr>
      </w:pPr>
      <w:r w:rsidRPr="003D0E97">
        <w:rPr>
          <w:rFonts w:ascii="Times New Roman" w:hAnsi="Times New Roman" w:cs="Times New Roman"/>
          <w:sz w:val="24"/>
          <w:szCs w:val="24"/>
        </w:rPr>
        <w:t>Ширина на диаграмата на насоченост в хоризонталната равнина не повече от 1.25</w:t>
      </w:r>
      <w:r w:rsidRPr="003D0E97">
        <w:rPr>
          <w:rFonts w:ascii="Times New Roman" w:hAnsi="Times New Roman" w:cs="Times New Roman"/>
          <w:sz w:val="24"/>
          <w:szCs w:val="24"/>
        </w:rPr>
        <w:sym w:font="Symbol" w:char="F0B0"/>
      </w:r>
      <w:r w:rsidRPr="003D0E97">
        <w:rPr>
          <w:rFonts w:ascii="Times New Roman" w:hAnsi="Times New Roman" w:cs="Times New Roman"/>
          <w:sz w:val="24"/>
          <w:szCs w:val="24"/>
        </w:rPr>
        <w:t xml:space="preserve"> при ниво -3 dB;</w:t>
      </w:r>
    </w:p>
    <w:p w14:paraId="65234D79" w14:textId="77777777" w:rsidR="00CC09C0" w:rsidRPr="003D0E97" w:rsidRDefault="00CC09C0" w:rsidP="00CC09C0">
      <w:pPr>
        <w:pStyle w:val="HTMLPreformatted"/>
        <w:numPr>
          <w:ilvl w:val="0"/>
          <w:numId w:val="7"/>
        </w:numPr>
        <w:tabs>
          <w:tab w:val="clear" w:pos="1068"/>
          <w:tab w:val="num" w:pos="993"/>
        </w:tabs>
        <w:rPr>
          <w:rFonts w:ascii="Times New Roman" w:hAnsi="Times New Roman" w:cs="Times New Roman"/>
          <w:sz w:val="24"/>
          <w:szCs w:val="24"/>
        </w:rPr>
      </w:pPr>
      <w:r w:rsidRPr="003D0E97">
        <w:rPr>
          <w:rFonts w:ascii="Times New Roman" w:hAnsi="Times New Roman" w:cs="Times New Roman"/>
          <w:sz w:val="24"/>
          <w:szCs w:val="24"/>
        </w:rPr>
        <w:t>Ширина на диаграмата на насоченост във</w:t>
      </w:r>
      <w:r>
        <w:rPr>
          <w:rFonts w:ascii="Times New Roman" w:hAnsi="Times New Roman" w:cs="Times New Roman"/>
          <w:sz w:val="24"/>
          <w:szCs w:val="24"/>
        </w:rPr>
        <w:t xml:space="preserve"> вертикалната равнина минимум –</w:t>
      </w:r>
      <w:r w:rsidRPr="003D0E97">
        <w:rPr>
          <w:rFonts w:ascii="Times New Roman" w:hAnsi="Times New Roman" w:cs="Times New Roman"/>
          <w:sz w:val="24"/>
          <w:szCs w:val="24"/>
        </w:rPr>
        <w:t>24,0</w:t>
      </w:r>
      <w:r w:rsidRPr="003D0E97">
        <w:rPr>
          <w:rFonts w:ascii="Times New Roman" w:hAnsi="Times New Roman" w:cs="Times New Roman"/>
          <w:sz w:val="24"/>
          <w:szCs w:val="24"/>
        </w:rPr>
        <w:sym w:font="Symbol" w:char="F0B0"/>
      </w:r>
      <w:r w:rsidRPr="003D0E97">
        <w:rPr>
          <w:rFonts w:ascii="Times New Roman" w:hAnsi="Times New Roman" w:cs="Times New Roman"/>
          <w:sz w:val="24"/>
          <w:szCs w:val="24"/>
        </w:rPr>
        <w:t>С;</w:t>
      </w:r>
    </w:p>
    <w:p w14:paraId="16601671" w14:textId="77777777" w:rsidR="00CC09C0" w:rsidRPr="003D0E97" w:rsidRDefault="00CC09C0" w:rsidP="00CC09C0">
      <w:pPr>
        <w:pStyle w:val="HTMLPreformatted"/>
        <w:numPr>
          <w:ilvl w:val="0"/>
          <w:numId w:val="7"/>
        </w:numPr>
        <w:rPr>
          <w:rFonts w:ascii="Times New Roman" w:hAnsi="Times New Roman" w:cs="Times New Roman"/>
          <w:sz w:val="24"/>
          <w:szCs w:val="24"/>
        </w:rPr>
      </w:pPr>
      <w:r w:rsidRPr="003D0E97">
        <w:rPr>
          <w:rFonts w:ascii="Times New Roman" w:hAnsi="Times New Roman" w:cs="Times New Roman"/>
          <w:sz w:val="24"/>
          <w:szCs w:val="24"/>
        </w:rPr>
        <w:t>Усилване - &gt; 31 dB;</w:t>
      </w:r>
    </w:p>
    <w:p w14:paraId="7F49ADB6" w14:textId="77777777" w:rsidR="00CC09C0" w:rsidRPr="003D0E97" w:rsidRDefault="00CC09C0" w:rsidP="00CC09C0">
      <w:pPr>
        <w:pStyle w:val="HTMLPreformatted"/>
        <w:numPr>
          <w:ilvl w:val="0"/>
          <w:numId w:val="7"/>
        </w:numPr>
        <w:rPr>
          <w:rFonts w:ascii="Times New Roman" w:hAnsi="Times New Roman" w:cs="Times New Roman"/>
          <w:sz w:val="24"/>
          <w:szCs w:val="24"/>
        </w:rPr>
      </w:pPr>
      <w:r w:rsidRPr="003D0E97">
        <w:rPr>
          <w:rFonts w:ascii="Times New Roman" w:hAnsi="Times New Roman" w:cs="Times New Roman"/>
          <w:sz w:val="24"/>
          <w:szCs w:val="24"/>
        </w:rPr>
        <w:t>Поляризация – хоризонтална;</w:t>
      </w:r>
    </w:p>
    <w:p w14:paraId="489A15F4" w14:textId="77777777" w:rsidR="00CC09C0" w:rsidRPr="003D0E97" w:rsidRDefault="00CC09C0" w:rsidP="00CC09C0">
      <w:pPr>
        <w:pStyle w:val="ListParagraph"/>
        <w:numPr>
          <w:ilvl w:val="0"/>
          <w:numId w:val="4"/>
        </w:numPr>
        <w:spacing w:after="0" w:line="240" w:lineRule="auto"/>
        <w:rPr>
          <w:rFonts w:ascii="Times New Roman" w:hAnsi="Times New Roman"/>
          <w:sz w:val="24"/>
          <w:lang w:val="bg-BG"/>
        </w:rPr>
      </w:pPr>
      <w:r w:rsidRPr="003D0E97">
        <w:rPr>
          <w:rFonts w:ascii="Times New Roman" w:hAnsi="Times New Roman"/>
          <w:sz w:val="24"/>
          <w:lang w:val="bg-BG"/>
        </w:rPr>
        <w:t>Процесорен блок;</w:t>
      </w:r>
    </w:p>
    <w:p w14:paraId="5A490EC6" w14:textId="77777777" w:rsidR="00CC09C0" w:rsidRPr="003D0E97" w:rsidRDefault="00CC09C0" w:rsidP="00CC09C0">
      <w:pPr>
        <w:pStyle w:val="ListParagraph"/>
        <w:numPr>
          <w:ilvl w:val="0"/>
          <w:numId w:val="4"/>
        </w:numPr>
        <w:spacing w:after="0" w:line="240" w:lineRule="auto"/>
        <w:rPr>
          <w:rFonts w:ascii="Times New Roman" w:hAnsi="Times New Roman"/>
          <w:sz w:val="24"/>
          <w:lang w:val="bg-BG"/>
        </w:rPr>
      </w:pPr>
      <w:r w:rsidRPr="003D0E97">
        <w:rPr>
          <w:rFonts w:ascii="Times New Roman" w:hAnsi="Times New Roman"/>
          <w:sz w:val="24"/>
          <w:lang w:val="bg-BG"/>
        </w:rPr>
        <w:t>Предавателен интерфейсен блок (TIU);</w:t>
      </w:r>
    </w:p>
    <w:p w14:paraId="3FC8B9AA" w14:textId="77777777" w:rsidR="00CC09C0" w:rsidRPr="003D0E97" w:rsidRDefault="00CC09C0" w:rsidP="00CC09C0">
      <w:pPr>
        <w:pStyle w:val="ListParagraph"/>
        <w:numPr>
          <w:ilvl w:val="0"/>
          <w:numId w:val="4"/>
        </w:numPr>
        <w:spacing w:after="0" w:line="240" w:lineRule="auto"/>
        <w:rPr>
          <w:rFonts w:ascii="Times New Roman" w:hAnsi="Times New Roman"/>
          <w:sz w:val="24"/>
          <w:lang w:val="bg-BG"/>
        </w:rPr>
      </w:pPr>
      <w:r w:rsidRPr="003D0E97">
        <w:rPr>
          <w:rFonts w:ascii="Times New Roman" w:hAnsi="Times New Roman"/>
          <w:sz w:val="24"/>
          <w:lang w:val="bg-BG"/>
        </w:rPr>
        <w:t xml:space="preserve">Комплект кабели 10 m; </w:t>
      </w:r>
    </w:p>
    <w:p w14:paraId="128792A4" w14:textId="77777777" w:rsidR="00CC09C0" w:rsidRPr="0086693A" w:rsidRDefault="00CC09C0" w:rsidP="00CC09C0">
      <w:pPr>
        <w:pStyle w:val="ListParagraph"/>
        <w:numPr>
          <w:ilvl w:val="0"/>
          <w:numId w:val="4"/>
        </w:numPr>
        <w:spacing w:after="0" w:line="240" w:lineRule="auto"/>
        <w:rPr>
          <w:rFonts w:ascii="Times New Roman" w:hAnsi="Times New Roman"/>
          <w:sz w:val="24"/>
          <w:lang w:val="bg-BG"/>
        </w:rPr>
      </w:pPr>
      <w:r>
        <w:rPr>
          <w:rFonts w:ascii="Times New Roman" w:hAnsi="Times New Roman"/>
          <w:sz w:val="24"/>
          <w:lang w:val="bg-BG"/>
        </w:rPr>
        <w:t xml:space="preserve">Комплект </w:t>
      </w:r>
      <w:r w:rsidRPr="0086693A">
        <w:rPr>
          <w:rFonts w:ascii="Times New Roman" w:hAnsi="Times New Roman"/>
          <w:sz w:val="24"/>
          <w:lang w:val="bg-BG"/>
        </w:rPr>
        <w:t>за закрепване;</w:t>
      </w:r>
    </w:p>
    <w:p w14:paraId="761155EC" w14:textId="77777777" w:rsidR="00CC09C0" w:rsidRPr="0086693A" w:rsidRDefault="00CC09C0" w:rsidP="00CC09C0">
      <w:pPr>
        <w:pStyle w:val="ListParagraph"/>
        <w:numPr>
          <w:ilvl w:val="0"/>
          <w:numId w:val="4"/>
        </w:numPr>
        <w:spacing w:after="0" w:line="240" w:lineRule="auto"/>
        <w:rPr>
          <w:rFonts w:ascii="Times New Roman" w:hAnsi="Times New Roman"/>
          <w:sz w:val="24"/>
          <w:lang w:val="bg-BG"/>
        </w:rPr>
      </w:pPr>
      <w:r>
        <w:rPr>
          <w:rFonts w:ascii="Times New Roman" w:hAnsi="Times New Roman"/>
          <w:sz w:val="24"/>
          <w:lang w:val="bg-BG"/>
        </w:rPr>
        <w:t xml:space="preserve">Комплект </w:t>
      </w:r>
      <w:r w:rsidRPr="0086693A">
        <w:rPr>
          <w:rFonts w:ascii="Times New Roman" w:hAnsi="Times New Roman"/>
          <w:sz w:val="24"/>
          <w:lang w:val="bg-BG"/>
        </w:rPr>
        <w:t xml:space="preserve">за инсталация на X-Band антената с 30 </w:t>
      </w:r>
      <w:r>
        <w:rPr>
          <w:rFonts w:ascii="Times New Roman" w:hAnsi="Times New Roman"/>
          <w:sz w:val="24"/>
          <w:lang w:val="bg-BG"/>
        </w:rPr>
        <w:t>метра</w:t>
      </w:r>
      <w:r w:rsidRPr="0086693A">
        <w:rPr>
          <w:rFonts w:ascii="Times New Roman" w:hAnsi="Times New Roman"/>
          <w:sz w:val="24"/>
          <w:lang w:val="bg-BG"/>
        </w:rPr>
        <w:t xml:space="preserve"> кабел;</w:t>
      </w:r>
    </w:p>
    <w:p w14:paraId="121A2F5B" w14:textId="77777777" w:rsidR="00CC09C0" w:rsidRDefault="00CC09C0" w:rsidP="00CC09C0">
      <w:pPr>
        <w:pStyle w:val="ListParagraph"/>
        <w:numPr>
          <w:ilvl w:val="0"/>
          <w:numId w:val="4"/>
        </w:numPr>
        <w:spacing w:after="0" w:line="240" w:lineRule="auto"/>
        <w:rPr>
          <w:rFonts w:ascii="Times New Roman" w:hAnsi="Times New Roman"/>
          <w:sz w:val="24"/>
          <w:lang w:val="bg-BG"/>
        </w:rPr>
      </w:pPr>
      <w:r w:rsidRPr="0086693A">
        <w:rPr>
          <w:rFonts w:ascii="Times New Roman" w:hAnsi="Times New Roman"/>
          <w:sz w:val="24"/>
          <w:lang w:val="bg-BG"/>
        </w:rPr>
        <w:t>Радарен дневник;</w:t>
      </w:r>
    </w:p>
    <w:p w14:paraId="119769D6" w14:textId="77777777" w:rsidR="00CC09C0" w:rsidRPr="00CC09C0" w:rsidRDefault="00CC09C0" w:rsidP="00CC09C0">
      <w:pPr>
        <w:pStyle w:val="ListParagraph"/>
        <w:numPr>
          <w:ilvl w:val="0"/>
          <w:numId w:val="4"/>
        </w:numPr>
        <w:spacing w:after="0" w:line="240" w:lineRule="auto"/>
        <w:rPr>
          <w:rFonts w:ascii="Times New Roman" w:hAnsi="Times New Roman"/>
          <w:sz w:val="24"/>
          <w:lang w:val="bg-BG"/>
        </w:rPr>
      </w:pPr>
      <w:r w:rsidRPr="00CC09C0">
        <w:rPr>
          <w:rFonts w:ascii="Times New Roman" w:hAnsi="Times New Roman"/>
          <w:sz w:val="24"/>
          <w:lang w:val="bg-BG"/>
        </w:rPr>
        <w:t>Захранване на радарната система: 220 V AC.</w:t>
      </w:r>
    </w:p>
    <w:p w14:paraId="78C3FDEC" w14:textId="77777777" w:rsidR="00CC09C0" w:rsidRDefault="00CC09C0" w:rsidP="00CC09C0">
      <w:pPr>
        <w:widowControl w:val="0"/>
        <w:spacing w:after="0" w:line="240" w:lineRule="auto"/>
        <w:jc w:val="both"/>
        <w:rPr>
          <w:rFonts w:ascii="Times New Roman" w:hAnsi="Times New Roman"/>
          <w:sz w:val="24"/>
          <w:lang w:val="bg-BG"/>
        </w:rPr>
      </w:pPr>
    </w:p>
    <w:p w14:paraId="11F13602" w14:textId="77777777" w:rsidR="00F11407" w:rsidRPr="00AE7DFC" w:rsidRDefault="00F11407" w:rsidP="00F11407">
      <w:pPr>
        <w:widowControl w:val="0"/>
        <w:spacing w:before="40" w:after="0" w:line="240" w:lineRule="auto"/>
        <w:jc w:val="both"/>
        <w:rPr>
          <w:rFonts w:ascii="Times New Roman" w:hAnsi="Times New Roman"/>
          <w:sz w:val="24"/>
          <w:szCs w:val="24"/>
          <w:lang w:val="bg-BG"/>
        </w:rPr>
      </w:pPr>
      <w:r w:rsidRPr="00AE7DFC">
        <w:rPr>
          <w:rFonts w:ascii="Times New Roman" w:hAnsi="Times New Roman"/>
          <w:b/>
          <w:sz w:val="24"/>
          <w:u w:val="single"/>
          <w:lang w:val="bg-BG"/>
        </w:rPr>
        <w:t>Общи изисквания към доставката</w:t>
      </w:r>
      <w:r w:rsidR="00536675">
        <w:rPr>
          <w:rFonts w:ascii="Times New Roman" w:hAnsi="Times New Roman"/>
          <w:b/>
          <w:sz w:val="24"/>
          <w:u w:val="single"/>
          <w:lang w:val="bg-BG"/>
        </w:rPr>
        <w:t xml:space="preserve"> за обособена позиция 1</w:t>
      </w:r>
      <w:r w:rsidRPr="00AE7DFC">
        <w:rPr>
          <w:rFonts w:ascii="Times New Roman" w:hAnsi="Times New Roman"/>
          <w:b/>
          <w:sz w:val="24"/>
          <w:u w:val="single"/>
          <w:lang w:val="bg-BG"/>
        </w:rPr>
        <w:t>:</w:t>
      </w:r>
    </w:p>
    <w:p w14:paraId="6DB19429" w14:textId="77777777" w:rsidR="00F11407" w:rsidRDefault="00F11407" w:rsidP="00F11407">
      <w:pPr>
        <w:widowControl w:val="0"/>
        <w:spacing w:after="0" w:line="240" w:lineRule="auto"/>
        <w:jc w:val="both"/>
        <w:rPr>
          <w:rFonts w:ascii="Times New Roman" w:hAnsi="Times New Roman"/>
          <w:sz w:val="24"/>
          <w:lang w:val="bg-BG"/>
        </w:rPr>
      </w:pPr>
      <w:r w:rsidRPr="00AE7DFC">
        <w:rPr>
          <w:rFonts w:ascii="Times New Roman" w:hAnsi="Times New Roman"/>
          <w:sz w:val="24"/>
          <w:lang w:val="bg-BG"/>
        </w:rPr>
        <w:t xml:space="preserve">1. </w:t>
      </w:r>
      <w:r w:rsidRPr="006D3C02">
        <w:rPr>
          <w:rFonts w:ascii="Times New Roman" w:hAnsi="Times New Roman"/>
          <w:sz w:val="24"/>
          <w:lang w:val="bg-BG"/>
        </w:rPr>
        <w:t>Доставеният дълготраен материален актив трябва да бъде оригинален, нов, неупотребяван</w:t>
      </w:r>
      <w:r w:rsidR="006D3C02">
        <w:rPr>
          <w:rFonts w:ascii="Times New Roman" w:hAnsi="Times New Roman"/>
          <w:sz w:val="24"/>
          <w:lang w:val="bg-BG"/>
        </w:rPr>
        <w:t xml:space="preserve"> </w:t>
      </w:r>
      <w:r w:rsidRPr="006D3C02">
        <w:rPr>
          <w:rFonts w:ascii="Times New Roman" w:hAnsi="Times New Roman"/>
          <w:sz w:val="24"/>
          <w:lang w:val="bg-BG"/>
        </w:rPr>
        <w:t>и с гарантиран произход, доказан със сертификат.</w:t>
      </w:r>
    </w:p>
    <w:p w14:paraId="508DD3E4" w14:textId="77777777" w:rsidR="00F11407" w:rsidRPr="006D3C02" w:rsidRDefault="00F11407" w:rsidP="00F11407">
      <w:pPr>
        <w:widowControl w:val="0"/>
        <w:spacing w:after="0" w:line="240" w:lineRule="auto"/>
        <w:jc w:val="both"/>
        <w:rPr>
          <w:rFonts w:ascii="Times New Roman" w:hAnsi="Times New Roman"/>
          <w:sz w:val="24"/>
          <w:lang w:val="bg-BG"/>
        </w:rPr>
      </w:pPr>
      <w:r w:rsidRPr="006D3C02">
        <w:rPr>
          <w:rFonts w:ascii="Times New Roman" w:hAnsi="Times New Roman"/>
          <w:sz w:val="24"/>
          <w:lang w:val="bg-BG"/>
        </w:rPr>
        <w:t>2. Наличие на списък с партидни/фабрични номера на доставения дълготраен материален актив.</w:t>
      </w:r>
    </w:p>
    <w:p w14:paraId="6C06BA5A" w14:textId="77777777" w:rsidR="00F11407" w:rsidRPr="006D3C02" w:rsidRDefault="00F11407" w:rsidP="00F11407">
      <w:pPr>
        <w:widowControl w:val="0"/>
        <w:spacing w:after="0" w:line="240" w:lineRule="auto"/>
        <w:jc w:val="both"/>
        <w:rPr>
          <w:rFonts w:ascii="Times New Roman" w:hAnsi="Times New Roman"/>
          <w:sz w:val="24"/>
          <w:lang w:val="bg-BG"/>
        </w:rPr>
      </w:pPr>
      <w:r w:rsidRPr="006D3C02">
        <w:rPr>
          <w:rFonts w:ascii="Times New Roman" w:hAnsi="Times New Roman"/>
          <w:sz w:val="24"/>
          <w:lang w:val="bg-BG"/>
        </w:rPr>
        <w:t>3. Високо качество на предложения дълготраен материален актив, отговарящ на изискванията на БДС, ISO или други еквивалентни стандарти;</w:t>
      </w:r>
    </w:p>
    <w:p w14:paraId="5927F772" w14:textId="77777777" w:rsidR="00F11407" w:rsidRPr="006D3C02" w:rsidRDefault="00F11407" w:rsidP="00F11407">
      <w:pPr>
        <w:widowControl w:val="0"/>
        <w:spacing w:after="0" w:line="240" w:lineRule="auto"/>
        <w:jc w:val="both"/>
        <w:rPr>
          <w:rFonts w:ascii="Times New Roman" w:hAnsi="Times New Roman"/>
          <w:sz w:val="24"/>
          <w:lang w:val="bg-BG"/>
        </w:rPr>
      </w:pPr>
      <w:r w:rsidRPr="006D3C02">
        <w:rPr>
          <w:rFonts w:ascii="Times New Roman" w:hAnsi="Times New Roman"/>
          <w:sz w:val="24"/>
          <w:lang w:val="bg-BG"/>
        </w:rPr>
        <w:t>4. Доставеният</w:t>
      </w:r>
      <w:r w:rsidR="009B203E" w:rsidRPr="006D3C02">
        <w:rPr>
          <w:rFonts w:ascii="Times New Roman" w:hAnsi="Times New Roman"/>
          <w:sz w:val="24"/>
          <w:lang w:val="bg-BG"/>
        </w:rPr>
        <w:t xml:space="preserve"> </w:t>
      </w:r>
      <w:r w:rsidR="00536675" w:rsidRPr="006D3C02">
        <w:rPr>
          <w:rFonts w:ascii="Times New Roman" w:hAnsi="Times New Roman"/>
          <w:sz w:val="24"/>
          <w:lang w:val="bg-BG"/>
        </w:rPr>
        <w:t xml:space="preserve">дълготраен материален </w:t>
      </w:r>
      <w:r w:rsidR="009B203E" w:rsidRPr="006D3C02">
        <w:rPr>
          <w:rFonts w:ascii="Times New Roman" w:hAnsi="Times New Roman"/>
          <w:sz w:val="24"/>
          <w:lang w:val="bg-BG"/>
        </w:rPr>
        <w:t>актив трябва да бъде</w:t>
      </w:r>
      <w:r w:rsidRPr="006D3C02">
        <w:rPr>
          <w:rFonts w:ascii="Times New Roman" w:hAnsi="Times New Roman"/>
          <w:sz w:val="24"/>
          <w:lang w:val="bg-BG"/>
        </w:rPr>
        <w:t xml:space="preserve"> монтира</w:t>
      </w:r>
      <w:r w:rsidR="009B203E" w:rsidRPr="006D3C02">
        <w:rPr>
          <w:rFonts w:ascii="Times New Roman" w:hAnsi="Times New Roman"/>
          <w:sz w:val="24"/>
          <w:lang w:val="bg-BG"/>
        </w:rPr>
        <w:t>н</w:t>
      </w:r>
      <w:r w:rsidR="00536675" w:rsidRPr="006D3C02">
        <w:rPr>
          <w:rFonts w:ascii="Times New Roman" w:hAnsi="Times New Roman"/>
          <w:sz w:val="24"/>
          <w:lang w:val="bg-BG"/>
        </w:rPr>
        <w:t xml:space="preserve"> и </w:t>
      </w:r>
      <w:r w:rsidRPr="006D3C02">
        <w:rPr>
          <w:rFonts w:ascii="Times New Roman" w:hAnsi="Times New Roman"/>
          <w:sz w:val="24"/>
          <w:lang w:val="bg-BG"/>
        </w:rPr>
        <w:t>въведен в експлоатация и предаден в работещ вид.</w:t>
      </w:r>
    </w:p>
    <w:p w14:paraId="6D4CA7DA" w14:textId="77777777" w:rsidR="00F11407" w:rsidRPr="00AE7DFC" w:rsidRDefault="002D6985" w:rsidP="00F11407">
      <w:pPr>
        <w:widowControl w:val="0"/>
        <w:spacing w:after="0" w:line="240" w:lineRule="auto"/>
        <w:jc w:val="both"/>
        <w:rPr>
          <w:rFonts w:ascii="Times New Roman" w:hAnsi="Times New Roman"/>
          <w:sz w:val="24"/>
          <w:lang w:val="bg-BG"/>
        </w:rPr>
      </w:pPr>
      <w:r w:rsidRPr="006D3C02">
        <w:rPr>
          <w:rFonts w:ascii="Times New Roman" w:hAnsi="Times New Roman"/>
          <w:sz w:val="24"/>
          <w:lang w:val="bg-BG"/>
        </w:rPr>
        <w:t>Въвеждането</w:t>
      </w:r>
      <w:r w:rsidR="00F11407" w:rsidRPr="006D3C02">
        <w:rPr>
          <w:rFonts w:ascii="Times New Roman" w:hAnsi="Times New Roman"/>
          <w:sz w:val="24"/>
          <w:lang w:val="bg-BG"/>
        </w:rPr>
        <w:t xml:space="preserve"> в експлоатация обхваща цялата последователност на монтиране на всички компоненти на артикулите от разопаковане на стоките до пълното окабеляване и провеждане на тестове за доказване на нормалната работоспособност.</w:t>
      </w:r>
    </w:p>
    <w:p w14:paraId="30D0556D" w14:textId="77777777" w:rsidR="00F11407" w:rsidRPr="00AE7DFC" w:rsidRDefault="00E024FB" w:rsidP="00F11407">
      <w:pPr>
        <w:widowControl w:val="0"/>
        <w:spacing w:after="0" w:line="240" w:lineRule="auto"/>
        <w:jc w:val="both"/>
        <w:rPr>
          <w:rFonts w:ascii="Times New Roman" w:hAnsi="Times New Roman"/>
          <w:sz w:val="24"/>
          <w:lang w:val="bg-BG"/>
        </w:rPr>
      </w:pPr>
      <w:r>
        <w:rPr>
          <w:rFonts w:ascii="Times New Roman" w:hAnsi="Times New Roman"/>
          <w:sz w:val="24"/>
          <w:lang w:val="bg-BG"/>
        </w:rPr>
        <w:t>5</w:t>
      </w:r>
      <w:r w:rsidR="00F11407" w:rsidRPr="00AE7DFC">
        <w:rPr>
          <w:rFonts w:ascii="Times New Roman" w:hAnsi="Times New Roman"/>
          <w:sz w:val="24"/>
          <w:lang w:val="bg-BG"/>
        </w:rPr>
        <w:t>. Актив</w:t>
      </w:r>
      <w:r w:rsidR="009B203E">
        <w:rPr>
          <w:rFonts w:ascii="Times New Roman" w:hAnsi="Times New Roman"/>
          <w:sz w:val="24"/>
          <w:lang w:val="bg-BG"/>
        </w:rPr>
        <w:t>ът</w:t>
      </w:r>
      <w:r w:rsidR="00F11407" w:rsidRPr="00AE7DFC">
        <w:rPr>
          <w:rFonts w:ascii="Times New Roman" w:hAnsi="Times New Roman"/>
          <w:sz w:val="24"/>
          <w:lang w:val="bg-BG"/>
        </w:rPr>
        <w:t xml:space="preserve"> – пред</w:t>
      </w:r>
      <w:r w:rsidR="009B203E">
        <w:rPr>
          <w:rFonts w:ascii="Times New Roman" w:hAnsi="Times New Roman"/>
          <w:sz w:val="24"/>
          <w:lang w:val="bg-BG"/>
        </w:rPr>
        <w:t>мет на поръчката трябва да бъде доставен</w:t>
      </w:r>
      <w:r w:rsidR="00363269">
        <w:rPr>
          <w:rFonts w:ascii="Times New Roman" w:hAnsi="Times New Roman"/>
          <w:sz w:val="24"/>
          <w:lang w:val="bg-BG"/>
        </w:rPr>
        <w:t xml:space="preserve"> със собствен транспорт.</w:t>
      </w:r>
    </w:p>
    <w:p w14:paraId="4369FA8F" w14:textId="77777777" w:rsidR="00F11407" w:rsidRPr="00AE7DFC" w:rsidRDefault="00E024FB" w:rsidP="00F11407">
      <w:pPr>
        <w:widowControl w:val="0"/>
        <w:spacing w:after="0" w:line="240" w:lineRule="auto"/>
        <w:jc w:val="both"/>
        <w:rPr>
          <w:rFonts w:ascii="Times New Roman" w:hAnsi="Times New Roman"/>
          <w:sz w:val="24"/>
          <w:lang w:val="bg-BG"/>
        </w:rPr>
      </w:pPr>
      <w:r>
        <w:rPr>
          <w:rFonts w:ascii="Times New Roman" w:hAnsi="Times New Roman"/>
          <w:sz w:val="24"/>
          <w:lang w:val="bg-BG"/>
        </w:rPr>
        <w:t>6</w:t>
      </w:r>
      <w:r w:rsidR="00F11407" w:rsidRPr="00AE7DFC">
        <w:rPr>
          <w:rFonts w:ascii="Times New Roman" w:hAnsi="Times New Roman"/>
          <w:sz w:val="24"/>
          <w:lang w:val="bg-BG"/>
        </w:rPr>
        <w:t xml:space="preserve">. </w:t>
      </w:r>
      <w:r w:rsidR="009B203E">
        <w:rPr>
          <w:rFonts w:ascii="Times New Roman" w:hAnsi="Times New Roman"/>
          <w:sz w:val="24"/>
          <w:lang w:val="bg-BG"/>
        </w:rPr>
        <w:t>Активът</w:t>
      </w:r>
      <w:r w:rsidR="00F11407" w:rsidRPr="00AE7DFC">
        <w:rPr>
          <w:rFonts w:ascii="Times New Roman" w:hAnsi="Times New Roman"/>
          <w:sz w:val="24"/>
          <w:lang w:val="bg-BG"/>
        </w:rPr>
        <w:t xml:space="preserve"> трябва да се достав</w:t>
      </w:r>
      <w:r w:rsidR="009B203E">
        <w:rPr>
          <w:rFonts w:ascii="Times New Roman" w:hAnsi="Times New Roman"/>
          <w:sz w:val="24"/>
          <w:lang w:val="bg-BG"/>
        </w:rPr>
        <w:t>и</w:t>
      </w:r>
      <w:r w:rsidR="00F11407" w:rsidRPr="00AE7DFC">
        <w:rPr>
          <w:rFonts w:ascii="Times New Roman" w:hAnsi="Times New Roman"/>
          <w:sz w:val="24"/>
          <w:lang w:val="bg-BG"/>
        </w:rPr>
        <w:t xml:space="preserve"> в оригинална опаковка с ненарушена цялост.</w:t>
      </w:r>
    </w:p>
    <w:p w14:paraId="53BE101F" w14:textId="77777777" w:rsidR="00F11407" w:rsidRPr="002D2FDF" w:rsidRDefault="00E024FB" w:rsidP="00F11407">
      <w:pPr>
        <w:widowControl w:val="0"/>
        <w:spacing w:after="0" w:line="240" w:lineRule="auto"/>
        <w:jc w:val="both"/>
        <w:rPr>
          <w:rFonts w:ascii="Times New Roman" w:hAnsi="Times New Roman"/>
          <w:sz w:val="24"/>
          <w:lang w:val="bg-BG"/>
        </w:rPr>
      </w:pPr>
      <w:r>
        <w:rPr>
          <w:rFonts w:ascii="Times New Roman" w:hAnsi="Times New Roman"/>
          <w:sz w:val="24"/>
          <w:lang w:val="bg-BG"/>
        </w:rPr>
        <w:t>7</w:t>
      </w:r>
      <w:r w:rsidR="00F11407" w:rsidRPr="00AE7DFC">
        <w:rPr>
          <w:rFonts w:ascii="Times New Roman" w:hAnsi="Times New Roman"/>
          <w:sz w:val="24"/>
          <w:lang w:val="bg-BG"/>
        </w:rPr>
        <w:t xml:space="preserve">. Окончателният резултат от изпълнението на поръчката, както и цялата първична и междинна документация и носители на информация са собственост на Възложителя, който определя </w:t>
      </w:r>
      <w:r w:rsidR="00F11407" w:rsidRPr="002D2FDF">
        <w:rPr>
          <w:rFonts w:ascii="Times New Roman" w:hAnsi="Times New Roman"/>
          <w:sz w:val="24"/>
          <w:lang w:val="bg-BG"/>
        </w:rPr>
        <w:t>мястото и начина на съхраняването й.</w:t>
      </w:r>
    </w:p>
    <w:p w14:paraId="3D7D5CBD" w14:textId="77777777" w:rsidR="00E024FB" w:rsidRPr="002D2FDF" w:rsidRDefault="00E024FB" w:rsidP="00E024FB">
      <w:pPr>
        <w:widowControl w:val="0"/>
        <w:spacing w:after="0" w:line="240" w:lineRule="auto"/>
        <w:jc w:val="both"/>
        <w:rPr>
          <w:rFonts w:ascii="Times New Roman" w:hAnsi="Times New Roman"/>
          <w:bCs/>
          <w:sz w:val="24"/>
          <w:szCs w:val="24"/>
          <w:lang w:val="bg-BG"/>
        </w:rPr>
      </w:pPr>
      <w:r w:rsidRPr="002D2FDF">
        <w:rPr>
          <w:rFonts w:ascii="Times New Roman" w:hAnsi="Times New Roman"/>
          <w:sz w:val="24"/>
          <w:lang w:val="bg-BG"/>
        </w:rPr>
        <w:t xml:space="preserve">8. </w:t>
      </w:r>
      <w:r w:rsidRPr="002D2FDF">
        <w:rPr>
          <w:rFonts w:ascii="Times New Roman" w:hAnsi="Times New Roman"/>
          <w:bCs/>
          <w:color w:val="000000"/>
          <w:sz w:val="24"/>
          <w:szCs w:val="24"/>
          <w:lang w:val="bg-BG"/>
        </w:rPr>
        <w:t xml:space="preserve">Срокът за изпълнение на гаранционните условия на Система за радио-технически контрол на морската среда е минимум 12 (дванадесет) месеца и максимум 60 (шестдесет) месеца, считано от датата </w:t>
      </w:r>
      <w:r w:rsidR="00217D4F" w:rsidRPr="002D2FDF">
        <w:rPr>
          <w:rFonts w:ascii="Times New Roman" w:hAnsi="Times New Roman"/>
          <w:bCs/>
          <w:color w:val="000000"/>
          <w:sz w:val="24"/>
          <w:szCs w:val="24"/>
          <w:lang w:val="bg-BG"/>
        </w:rPr>
        <w:t xml:space="preserve">на финален </w:t>
      </w:r>
      <w:r w:rsidRPr="002D2FDF">
        <w:rPr>
          <w:rFonts w:ascii="Times New Roman" w:hAnsi="Times New Roman"/>
          <w:bCs/>
          <w:color w:val="000000"/>
          <w:sz w:val="24"/>
          <w:szCs w:val="24"/>
          <w:lang w:val="bg-BG"/>
        </w:rPr>
        <w:t>приемо-предавателения протокол удостоверяващ доставката, монтажа и въвеждането в експлоатация.</w:t>
      </w:r>
    </w:p>
    <w:p w14:paraId="0D5B9295" w14:textId="77777777" w:rsidR="00E024FB" w:rsidRPr="002D2FDF" w:rsidRDefault="00E024FB" w:rsidP="00E024FB">
      <w:pPr>
        <w:widowControl w:val="0"/>
        <w:spacing w:after="0" w:line="240" w:lineRule="auto"/>
        <w:jc w:val="both"/>
        <w:rPr>
          <w:rFonts w:ascii="Times New Roman" w:hAnsi="Times New Roman"/>
          <w:sz w:val="24"/>
          <w:lang w:val="bg-BG"/>
        </w:rPr>
      </w:pPr>
      <w:r w:rsidRPr="002D2FDF">
        <w:rPr>
          <w:rFonts w:ascii="Times New Roman" w:hAnsi="Times New Roman"/>
          <w:sz w:val="24"/>
          <w:lang w:val="bg-BG"/>
        </w:rPr>
        <w:t>9. При възникнал проблем изискваните от Възложителя срокове свързани с отстраняване на гаранционни неизправности са, както следва:</w:t>
      </w:r>
    </w:p>
    <w:p w14:paraId="0D132264" w14:textId="77777777" w:rsidR="00E024FB" w:rsidRPr="002D2FDF" w:rsidRDefault="00E024FB" w:rsidP="00E024FB">
      <w:pPr>
        <w:pStyle w:val="ListParagraph"/>
        <w:widowControl w:val="0"/>
        <w:numPr>
          <w:ilvl w:val="0"/>
          <w:numId w:val="8"/>
        </w:numPr>
        <w:spacing w:after="0" w:line="240" w:lineRule="auto"/>
        <w:jc w:val="both"/>
        <w:rPr>
          <w:rFonts w:ascii="Times New Roman" w:hAnsi="Times New Roman"/>
          <w:sz w:val="24"/>
          <w:lang w:val="bg-BG"/>
        </w:rPr>
      </w:pPr>
      <w:r w:rsidRPr="002D2FDF">
        <w:rPr>
          <w:rFonts w:ascii="Times New Roman" w:hAnsi="Times New Roman" w:cs="Arial"/>
          <w:sz w:val="24"/>
          <w:lang w:val="bg-BG"/>
        </w:rPr>
        <w:t>за отстраняване на неизправност, която не изисква подмяна на резервни части и когато технологията на отстраняване на проблема не н</w:t>
      </w:r>
      <w:r w:rsidRPr="002D2FDF">
        <w:rPr>
          <w:rFonts w:ascii="Times New Roman" w:hAnsi="Times New Roman"/>
          <w:sz w:val="24"/>
          <w:lang w:val="bg-BG"/>
        </w:rPr>
        <w:t>алага намеса на производителя и/или негов упълномощен представител – до 24</w:t>
      </w:r>
      <w:r w:rsidR="00536675" w:rsidRPr="002D2FDF">
        <w:rPr>
          <w:rFonts w:ascii="Times New Roman" w:hAnsi="Times New Roman"/>
          <w:sz w:val="24"/>
          <w:lang w:val="bg-BG"/>
        </w:rPr>
        <w:t xml:space="preserve"> </w:t>
      </w:r>
      <w:r w:rsidRPr="002D2FDF">
        <w:rPr>
          <w:rFonts w:ascii="Times New Roman" w:hAnsi="Times New Roman"/>
          <w:sz w:val="24"/>
          <w:lang w:val="bg-BG"/>
        </w:rPr>
        <w:t>ч. (двадесет и четири) часа от установяването им;</w:t>
      </w:r>
    </w:p>
    <w:p w14:paraId="321B1C03" w14:textId="77777777" w:rsidR="00E024FB" w:rsidRPr="002D2FDF" w:rsidRDefault="00E024FB" w:rsidP="00E024FB">
      <w:pPr>
        <w:pStyle w:val="ListParagraph"/>
        <w:widowControl w:val="0"/>
        <w:numPr>
          <w:ilvl w:val="0"/>
          <w:numId w:val="8"/>
        </w:numPr>
        <w:spacing w:after="0" w:line="240" w:lineRule="auto"/>
        <w:jc w:val="both"/>
        <w:rPr>
          <w:rFonts w:ascii="Times New Roman" w:hAnsi="Times New Roman" w:cs="Arial"/>
          <w:sz w:val="24"/>
          <w:lang w:val="bg-BG"/>
        </w:rPr>
      </w:pPr>
      <w:r w:rsidRPr="002D2FDF">
        <w:rPr>
          <w:rFonts w:ascii="Times New Roman" w:hAnsi="Times New Roman" w:cs="Arial"/>
          <w:sz w:val="24"/>
          <w:lang w:val="bg-BG"/>
        </w:rPr>
        <w:t xml:space="preserve">за отстраняване на неизправност, която налага смяна на части </w:t>
      </w:r>
      <w:r w:rsidRPr="002D2FDF">
        <w:rPr>
          <w:rFonts w:ascii="Cambria Math" w:hAnsi="Cambria Math" w:cs="Cambria Math"/>
          <w:sz w:val="24"/>
          <w:lang w:val="bg-BG"/>
        </w:rPr>
        <w:t>‐</w:t>
      </w:r>
      <w:r w:rsidRPr="002D2FDF">
        <w:rPr>
          <w:rFonts w:ascii="Times New Roman" w:hAnsi="Times New Roman" w:cs="Arial"/>
          <w:sz w:val="24"/>
          <w:lang w:val="bg-BG"/>
        </w:rPr>
        <w:t xml:space="preserve"> до 5 (пет) работни дни от установяването им;</w:t>
      </w:r>
    </w:p>
    <w:p w14:paraId="550E7615" w14:textId="77777777" w:rsidR="00E024FB" w:rsidRPr="002D2FDF" w:rsidRDefault="00E024FB" w:rsidP="00E024FB">
      <w:pPr>
        <w:pStyle w:val="ListParagraph"/>
        <w:widowControl w:val="0"/>
        <w:numPr>
          <w:ilvl w:val="0"/>
          <w:numId w:val="8"/>
        </w:numPr>
        <w:spacing w:after="0" w:line="240" w:lineRule="auto"/>
        <w:jc w:val="both"/>
        <w:rPr>
          <w:rFonts w:ascii="Times New Roman" w:hAnsi="Times New Roman"/>
          <w:sz w:val="24"/>
          <w:lang w:val="bg-BG"/>
        </w:rPr>
      </w:pPr>
      <w:r w:rsidRPr="002D2FDF">
        <w:rPr>
          <w:rFonts w:ascii="Times New Roman" w:hAnsi="Times New Roman" w:cs="Arial"/>
          <w:sz w:val="24"/>
          <w:lang w:val="bg-BG"/>
        </w:rPr>
        <w:t>за отстр</w:t>
      </w:r>
      <w:r w:rsidRPr="002D2FDF">
        <w:rPr>
          <w:rFonts w:ascii="Times New Roman" w:hAnsi="Times New Roman"/>
          <w:sz w:val="24"/>
          <w:lang w:val="bg-BG"/>
        </w:rPr>
        <w:t xml:space="preserve">аняване на неизправност, която налага произнасяне или намеса на </w:t>
      </w:r>
      <w:r w:rsidRPr="002D2FDF">
        <w:rPr>
          <w:rFonts w:ascii="Times New Roman" w:hAnsi="Times New Roman"/>
          <w:sz w:val="24"/>
          <w:lang w:val="bg-BG"/>
        </w:rPr>
        <w:lastRenderedPageBreak/>
        <w:t xml:space="preserve">производителя и/или негов упълномощен представител </w:t>
      </w:r>
      <w:r w:rsidRPr="002D2FDF">
        <w:rPr>
          <w:rFonts w:ascii="Cambria Math" w:hAnsi="Cambria Math" w:cs="Cambria Math"/>
          <w:sz w:val="24"/>
          <w:lang w:val="bg-BG"/>
        </w:rPr>
        <w:t>‐</w:t>
      </w:r>
      <w:r w:rsidRPr="002D2FDF">
        <w:rPr>
          <w:rFonts w:ascii="Times New Roman" w:hAnsi="Times New Roman" w:cs="Arial"/>
          <w:sz w:val="24"/>
          <w:lang w:val="bg-BG"/>
        </w:rPr>
        <w:t xml:space="preserve"> до 5 (пет) работни дни от датата на получаване </w:t>
      </w:r>
      <w:r w:rsidRPr="002D2FDF">
        <w:rPr>
          <w:rFonts w:ascii="Times New Roman" w:hAnsi="Times New Roman"/>
          <w:sz w:val="24"/>
          <w:lang w:val="bg-BG"/>
        </w:rPr>
        <w:t xml:space="preserve">на неговите инструкции или съответно от датата на доставяне на части. </w:t>
      </w:r>
    </w:p>
    <w:p w14:paraId="26D4D90D" w14:textId="77777777" w:rsidR="00E024FB" w:rsidRDefault="00E024FB" w:rsidP="00E024FB">
      <w:pPr>
        <w:spacing w:after="0" w:line="240" w:lineRule="auto"/>
        <w:jc w:val="both"/>
        <w:rPr>
          <w:sz w:val="24"/>
          <w:szCs w:val="24"/>
          <w:lang w:val="bg-BG"/>
        </w:rPr>
      </w:pPr>
      <w:r>
        <w:rPr>
          <w:rFonts w:ascii="Times New Roman" w:hAnsi="Times New Roman"/>
          <w:sz w:val="24"/>
          <w:lang w:val="bg-BG"/>
        </w:rPr>
        <w:t xml:space="preserve">10. </w:t>
      </w:r>
      <w:r w:rsidRPr="00AE7DFC">
        <w:rPr>
          <w:rFonts w:ascii="Times New Roman" w:hAnsi="Times New Roman"/>
          <w:sz w:val="24"/>
          <w:lang w:val="bg-BG"/>
        </w:rPr>
        <w:t>В случай, че се установи скрит недостатък, повреда, дефект или проблем (за които Изпълнителят е бил уведомен) в рамките на гаранционния срок, Изпълнителят е длъжен да ги отстрани или замени некачествения компонент на актива с нов със същите или по-добри технически параметри, ако недостатъкът го прави негоден за използване по предназначение. Всички разходи по замяната са за сметка на Изпълнителят.</w:t>
      </w:r>
    </w:p>
    <w:p w14:paraId="4E977DE5" w14:textId="77777777" w:rsidR="00E024FB" w:rsidRPr="00E024FB" w:rsidRDefault="00E024FB" w:rsidP="00E024FB">
      <w:pPr>
        <w:spacing w:after="0" w:line="240" w:lineRule="auto"/>
        <w:jc w:val="both"/>
        <w:rPr>
          <w:sz w:val="24"/>
          <w:szCs w:val="24"/>
          <w:lang w:val="bg-BG"/>
        </w:rPr>
      </w:pPr>
      <w:r w:rsidRPr="00E024FB">
        <w:rPr>
          <w:rFonts w:ascii="Times New Roman" w:hAnsi="Times New Roman"/>
          <w:sz w:val="24"/>
          <w:lang w:val="bg-BG"/>
        </w:rPr>
        <w:t xml:space="preserve">11. </w:t>
      </w:r>
      <w:r w:rsidRPr="00AE7DFC">
        <w:rPr>
          <w:rFonts w:ascii="Times New Roman" w:hAnsi="Times New Roman"/>
          <w:sz w:val="24"/>
          <w:lang w:val="bg-BG"/>
        </w:rPr>
        <w:t>В случай на причиняване на вреда на Възложителя поради причина, дължаща се на доставен некачествен компонент от актив (като отклонението от качеството е констатирано при употребата), Изпълнителят се задължава за своя сметка да възстанови причинената вреда.</w:t>
      </w:r>
    </w:p>
    <w:p w14:paraId="24C5A08C" w14:textId="77777777" w:rsidR="00F11407" w:rsidRDefault="00F11407" w:rsidP="00F11407">
      <w:pPr>
        <w:widowControl w:val="0"/>
        <w:spacing w:after="0" w:line="240" w:lineRule="auto"/>
        <w:jc w:val="both"/>
        <w:rPr>
          <w:rFonts w:ascii="Times New Roman" w:hAnsi="Times New Roman"/>
          <w:sz w:val="24"/>
          <w:lang w:val="bg-BG"/>
        </w:rPr>
      </w:pPr>
    </w:p>
    <w:p w14:paraId="4CACD2FB" w14:textId="77777777" w:rsidR="00F11407" w:rsidRDefault="009204A7" w:rsidP="00E22E48">
      <w:pPr>
        <w:widowControl w:val="0"/>
        <w:spacing w:after="0" w:line="240" w:lineRule="auto"/>
        <w:ind w:right="-28" w:firstLine="709"/>
        <w:jc w:val="both"/>
        <w:rPr>
          <w:rFonts w:ascii="Times New Roman" w:hAnsi="Times New Roman"/>
          <w:bCs/>
          <w:color w:val="000000"/>
          <w:sz w:val="24"/>
          <w:szCs w:val="24"/>
          <w:lang w:val="bg-BG"/>
        </w:rPr>
      </w:pPr>
      <w:r w:rsidRPr="00E22E48">
        <w:rPr>
          <w:rFonts w:ascii="Times New Roman" w:hAnsi="Times New Roman"/>
          <w:sz w:val="24"/>
          <w:lang w:val="bg-BG"/>
        </w:rPr>
        <w:t>Срок</w:t>
      </w:r>
      <w:r w:rsidR="00E22E48" w:rsidRPr="00E22E48">
        <w:rPr>
          <w:rFonts w:ascii="Times New Roman" w:hAnsi="Times New Roman"/>
          <w:sz w:val="24"/>
          <w:lang w:val="bg-BG"/>
        </w:rPr>
        <w:t>ът</w:t>
      </w:r>
      <w:r w:rsidRPr="00E22E48">
        <w:rPr>
          <w:rFonts w:ascii="Times New Roman" w:hAnsi="Times New Roman"/>
          <w:sz w:val="24"/>
          <w:lang w:val="bg-BG"/>
        </w:rPr>
        <w:t xml:space="preserve"> на </w:t>
      </w:r>
      <w:r w:rsidRPr="002D2FDF">
        <w:rPr>
          <w:rFonts w:ascii="Times New Roman" w:hAnsi="Times New Roman"/>
          <w:sz w:val="24"/>
          <w:lang w:val="bg-BG"/>
        </w:rPr>
        <w:t>изпълнение</w:t>
      </w:r>
      <w:r w:rsidRPr="002D2FDF">
        <w:rPr>
          <w:rFonts w:ascii="Times New Roman" w:hAnsi="Times New Roman"/>
          <w:bCs/>
          <w:color w:val="000000"/>
          <w:sz w:val="24"/>
          <w:szCs w:val="24"/>
          <w:lang w:val="bg-BG"/>
        </w:rPr>
        <w:t xml:space="preserve"> </w:t>
      </w:r>
      <w:r w:rsidR="00E22E48" w:rsidRPr="002D2FDF">
        <w:rPr>
          <w:rFonts w:ascii="Times New Roman" w:hAnsi="Times New Roman"/>
          <w:bCs/>
          <w:color w:val="000000"/>
          <w:sz w:val="24"/>
          <w:szCs w:val="24"/>
          <w:lang w:val="bg-BG"/>
        </w:rPr>
        <w:t>н</w:t>
      </w:r>
      <w:r w:rsidR="005463B8" w:rsidRPr="002D2FDF">
        <w:rPr>
          <w:rFonts w:ascii="Times New Roman" w:hAnsi="Times New Roman"/>
          <w:bCs/>
          <w:color w:val="000000"/>
          <w:sz w:val="24"/>
          <w:szCs w:val="24"/>
          <w:lang w:val="bg-BG"/>
        </w:rPr>
        <w:t xml:space="preserve">а </w:t>
      </w:r>
      <w:r w:rsidRPr="002D2FDF">
        <w:rPr>
          <w:rFonts w:ascii="Times New Roman" w:hAnsi="Times New Roman"/>
          <w:bCs/>
          <w:color w:val="000000"/>
          <w:sz w:val="24"/>
          <w:szCs w:val="24"/>
          <w:lang w:val="bg-BG"/>
        </w:rPr>
        <w:t>о</w:t>
      </w:r>
      <w:r w:rsidR="005463B8" w:rsidRPr="002D2FDF">
        <w:rPr>
          <w:rFonts w:ascii="Times New Roman" w:hAnsi="Times New Roman"/>
          <w:bCs/>
          <w:color w:val="000000"/>
          <w:sz w:val="24"/>
          <w:szCs w:val="24"/>
          <w:lang w:val="bg-BG"/>
        </w:rPr>
        <w:t xml:space="preserve">бособена позиция 1. </w:t>
      </w:r>
      <w:r w:rsidR="00217D4F" w:rsidRPr="002D2FDF">
        <w:rPr>
          <w:rFonts w:ascii="Times New Roman" w:hAnsi="Times New Roman"/>
          <w:bCs/>
          <w:color w:val="000000"/>
          <w:sz w:val="24"/>
          <w:szCs w:val="24"/>
          <w:lang w:val="bg-BG"/>
        </w:rPr>
        <w:t>Доставка, м</w:t>
      </w:r>
      <w:r w:rsidR="005463B8" w:rsidRPr="002D2FDF">
        <w:rPr>
          <w:rFonts w:ascii="Times New Roman" w:hAnsi="Times New Roman"/>
          <w:bCs/>
          <w:color w:val="000000"/>
          <w:sz w:val="24"/>
          <w:szCs w:val="24"/>
          <w:lang w:val="bg-BG"/>
        </w:rPr>
        <w:t xml:space="preserve">онтаж и въвеждане в експлоатация на Система за радио-технически контрол на морската среда е не повече от 120 (сто и двадесет) дни и не по-малко от </w:t>
      </w:r>
      <w:r w:rsidR="00217D4F" w:rsidRPr="002D2FDF">
        <w:rPr>
          <w:rFonts w:ascii="Times New Roman" w:hAnsi="Times New Roman"/>
          <w:bCs/>
          <w:sz w:val="24"/>
          <w:szCs w:val="24"/>
          <w:lang w:val="bg-BG"/>
        </w:rPr>
        <w:t>15 (петна</w:t>
      </w:r>
      <w:r w:rsidR="005463B8" w:rsidRPr="002D2FDF">
        <w:rPr>
          <w:rFonts w:ascii="Times New Roman" w:hAnsi="Times New Roman"/>
          <w:bCs/>
          <w:sz w:val="24"/>
          <w:szCs w:val="24"/>
          <w:lang w:val="bg-BG"/>
        </w:rPr>
        <w:t>десет)</w:t>
      </w:r>
      <w:r w:rsidR="005463B8" w:rsidRPr="002D2FDF">
        <w:rPr>
          <w:rFonts w:ascii="Times New Roman" w:hAnsi="Times New Roman"/>
          <w:bCs/>
          <w:color w:val="000000"/>
          <w:sz w:val="24"/>
          <w:szCs w:val="24"/>
          <w:lang w:val="bg-BG"/>
        </w:rPr>
        <w:t xml:space="preserve"> дни от датата на сключване на договора.</w:t>
      </w:r>
    </w:p>
    <w:p w14:paraId="1D26C2E6" w14:textId="77777777" w:rsidR="00E22E48" w:rsidRPr="00E22E48" w:rsidRDefault="00E22E48" w:rsidP="00E22E48">
      <w:pPr>
        <w:widowControl w:val="0"/>
        <w:spacing w:after="0" w:line="240" w:lineRule="auto"/>
        <w:ind w:right="-28" w:firstLine="709"/>
        <w:jc w:val="both"/>
        <w:rPr>
          <w:rFonts w:ascii="Times New Roman" w:hAnsi="Times New Roman"/>
          <w:bCs/>
          <w:color w:val="000000"/>
          <w:sz w:val="24"/>
          <w:szCs w:val="24"/>
          <w:lang w:val="bg-BG"/>
        </w:rPr>
      </w:pPr>
    </w:p>
    <w:p w14:paraId="730FB19E" w14:textId="77777777" w:rsidR="002D6985" w:rsidRPr="002D6985" w:rsidRDefault="002D6985" w:rsidP="002D6985">
      <w:pPr>
        <w:widowControl w:val="0"/>
        <w:spacing w:after="100" w:line="240" w:lineRule="auto"/>
        <w:ind w:right="-28"/>
        <w:jc w:val="both"/>
        <w:rPr>
          <w:rFonts w:ascii="Times New Roman" w:hAnsi="Times New Roman"/>
          <w:b/>
          <w:sz w:val="24"/>
          <w:szCs w:val="24"/>
          <w:lang w:val="bg-BG"/>
        </w:rPr>
      </w:pPr>
      <w:r w:rsidRPr="002D6985">
        <w:rPr>
          <w:rFonts w:ascii="Times New Roman" w:hAnsi="Times New Roman"/>
          <w:b/>
          <w:sz w:val="24"/>
          <w:szCs w:val="24"/>
          <w:lang w:val="bg-BG"/>
        </w:rPr>
        <w:t>Приемане на изпълнение</w:t>
      </w:r>
      <w:r>
        <w:rPr>
          <w:rFonts w:ascii="Times New Roman" w:hAnsi="Times New Roman"/>
          <w:b/>
          <w:sz w:val="24"/>
          <w:szCs w:val="24"/>
          <w:lang w:val="bg-BG"/>
        </w:rPr>
        <w:t>:</w:t>
      </w:r>
    </w:p>
    <w:p w14:paraId="3C1DDFDA" w14:textId="77777777" w:rsidR="002D6985" w:rsidRPr="002D6985" w:rsidRDefault="002D6985" w:rsidP="002D6985">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1. </w:t>
      </w:r>
      <w:r w:rsidRPr="002D6985">
        <w:rPr>
          <w:rFonts w:ascii="Times New Roman" w:hAnsi="Times New Roman"/>
          <w:sz w:val="24"/>
          <w:szCs w:val="24"/>
          <w:lang w:val="bg-BG"/>
        </w:rPr>
        <w:t xml:space="preserve">Комисия назначена със заповед на Възложителя приема доставката на </w:t>
      </w:r>
      <w:r>
        <w:rPr>
          <w:rFonts w:ascii="Times New Roman" w:hAnsi="Times New Roman"/>
          <w:sz w:val="24"/>
          <w:szCs w:val="24"/>
          <w:lang w:val="bg-BG"/>
        </w:rPr>
        <w:t>дълготрайния материален актив</w:t>
      </w:r>
      <w:r w:rsidRPr="002D6985">
        <w:rPr>
          <w:rFonts w:ascii="Times New Roman" w:hAnsi="Times New Roman"/>
          <w:sz w:val="24"/>
          <w:szCs w:val="24"/>
          <w:lang w:val="bg-BG"/>
        </w:rPr>
        <w:t xml:space="preserve"> и подписва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предавателен протокол.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предавателен протокол се изготвя на хартиен носител в два еднообразни екземпляра и се п</w:t>
      </w:r>
      <w:r w:rsidRPr="002D6985">
        <w:rPr>
          <w:rFonts w:ascii="Times New Roman" w:hAnsi="Times New Roman"/>
          <w:sz w:val="24"/>
          <w:szCs w:val="24"/>
          <w:lang w:val="bg-BG"/>
        </w:rPr>
        <w:t>одписват от представител на ВВМУ</w:t>
      </w:r>
      <w:r w:rsidRPr="002D6985">
        <w:rPr>
          <w:rFonts w:ascii="Cambria Math" w:hAnsi="Cambria Math" w:cs="Cambria Math"/>
          <w:sz w:val="24"/>
          <w:szCs w:val="24"/>
          <w:lang w:val="bg-BG"/>
        </w:rPr>
        <w:t>‐</w:t>
      </w:r>
      <w:r w:rsidRPr="002D6985">
        <w:rPr>
          <w:rFonts w:ascii="Times New Roman" w:hAnsi="Times New Roman" w:cs="Arial"/>
          <w:sz w:val="24"/>
          <w:szCs w:val="24"/>
          <w:lang w:val="bg-BG"/>
        </w:rPr>
        <w:t>Варна и упълномощено лице на Изпълнителя. В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 xml:space="preserve">предавателен протокол удостоверяващ фактическата проверка на доставката на място се описва съдържанието на доставения </w:t>
      </w:r>
      <w:r>
        <w:rPr>
          <w:rFonts w:ascii="Times New Roman" w:hAnsi="Times New Roman" w:cs="Arial"/>
          <w:sz w:val="24"/>
          <w:szCs w:val="24"/>
          <w:lang w:val="bg-BG"/>
        </w:rPr>
        <w:t>дълготраен мат</w:t>
      </w:r>
      <w:r w:rsidR="00725A8C">
        <w:rPr>
          <w:rFonts w:ascii="Times New Roman" w:hAnsi="Times New Roman" w:cs="Arial"/>
          <w:sz w:val="24"/>
          <w:szCs w:val="24"/>
          <w:lang w:val="bg-BG"/>
        </w:rPr>
        <w:t>е</w:t>
      </w:r>
      <w:r>
        <w:rPr>
          <w:rFonts w:ascii="Times New Roman" w:hAnsi="Times New Roman" w:cs="Arial"/>
          <w:sz w:val="24"/>
          <w:szCs w:val="24"/>
          <w:lang w:val="bg-BG"/>
        </w:rPr>
        <w:t>р</w:t>
      </w:r>
      <w:r w:rsidR="00725A8C">
        <w:rPr>
          <w:rFonts w:ascii="Times New Roman" w:hAnsi="Times New Roman" w:cs="Arial"/>
          <w:sz w:val="24"/>
          <w:szCs w:val="24"/>
          <w:lang w:val="bg-BG"/>
        </w:rPr>
        <w:t>и</w:t>
      </w:r>
      <w:r>
        <w:rPr>
          <w:rFonts w:ascii="Times New Roman" w:hAnsi="Times New Roman" w:cs="Arial"/>
          <w:sz w:val="24"/>
          <w:szCs w:val="24"/>
          <w:lang w:val="bg-BG"/>
        </w:rPr>
        <w:t xml:space="preserve">ален </w:t>
      </w:r>
      <w:r w:rsidRPr="002D6985">
        <w:rPr>
          <w:rFonts w:ascii="Times New Roman" w:hAnsi="Times New Roman" w:cs="Arial"/>
          <w:sz w:val="24"/>
          <w:szCs w:val="24"/>
          <w:lang w:val="bg-BG"/>
        </w:rPr>
        <w:t>актив. Доставката се приема с всички придружаващи док</w:t>
      </w:r>
      <w:r w:rsidRPr="002D6985">
        <w:rPr>
          <w:rFonts w:ascii="Times New Roman" w:hAnsi="Times New Roman"/>
          <w:sz w:val="24"/>
          <w:szCs w:val="24"/>
          <w:lang w:val="bg-BG"/>
        </w:rPr>
        <w:t>ументи описани</w:t>
      </w:r>
      <w:r w:rsidR="00725A8C">
        <w:rPr>
          <w:rFonts w:ascii="Times New Roman" w:hAnsi="Times New Roman"/>
          <w:sz w:val="24"/>
          <w:szCs w:val="24"/>
          <w:lang w:val="bg-BG"/>
        </w:rPr>
        <w:t xml:space="preserve"> </w:t>
      </w:r>
      <w:r w:rsidRPr="002D6985">
        <w:rPr>
          <w:rFonts w:ascii="Times New Roman" w:hAnsi="Times New Roman"/>
          <w:sz w:val="24"/>
          <w:szCs w:val="24"/>
          <w:lang w:val="bg-BG"/>
        </w:rPr>
        <w:t xml:space="preserve">към доставката в настоящата техническа спецификация. </w:t>
      </w:r>
      <w:r w:rsidR="004A7C02">
        <w:rPr>
          <w:rFonts w:ascii="Times New Roman" w:hAnsi="Times New Roman"/>
          <w:sz w:val="24"/>
          <w:szCs w:val="24"/>
          <w:lang w:val="bg-BG"/>
        </w:rPr>
        <w:t>Ф</w:t>
      </w:r>
      <w:r w:rsidR="00965494">
        <w:rPr>
          <w:rFonts w:ascii="Times New Roman" w:hAnsi="Times New Roman"/>
          <w:sz w:val="24"/>
          <w:szCs w:val="24"/>
          <w:lang w:val="bg-BG"/>
        </w:rPr>
        <w:t xml:space="preserve">инален </w:t>
      </w:r>
      <w:r w:rsidRPr="002D6985">
        <w:rPr>
          <w:rFonts w:ascii="Times New Roman" w:hAnsi="Times New Roman"/>
          <w:sz w:val="24"/>
          <w:szCs w:val="24"/>
          <w:lang w:val="bg-BG"/>
        </w:rPr>
        <w:t xml:space="preserve">приемо-предавателения протокол се подписва след </w:t>
      </w:r>
      <w:r>
        <w:rPr>
          <w:rFonts w:ascii="Times New Roman" w:hAnsi="Times New Roman"/>
          <w:sz w:val="24"/>
          <w:szCs w:val="24"/>
          <w:lang w:val="bg-BG"/>
        </w:rPr>
        <w:t xml:space="preserve">доставка, </w:t>
      </w:r>
      <w:r w:rsidRPr="002D6985">
        <w:rPr>
          <w:rFonts w:ascii="Times New Roman" w:hAnsi="Times New Roman"/>
          <w:sz w:val="24"/>
          <w:szCs w:val="24"/>
          <w:lang w:val="bg-BG"/>
        </w:rPr>
        <w:t>монтаж</w:t>
      </w:r>
      <w:r>
        <w:rPr>
          <w:rFonts w:ascii="Times New Roman" w:hAnsi="Times New Roman"/>
          <w:sz w:val="24"/>
          <w:szCs w:val="24"/>
          <w:lang w:val="bg-BG"/>
        </w:rPr>
        <w:t xml:space="preserve"> и </w:t>
      </w:r>
      <w:r w:rsidRPr="002D6985">
        <w:rPr>
          <w:rFonts w:ascii="Times New Roman" w:hAnsi="Times New Roman"/>
          <w:sz w:val="24"/>
          <w:szCs w:val="24"/>
          <w:lang w:val="bg-BG"/>
        </w:rPr>
        <w:t xml:space="preserve">въвеждане в експлоатация на актива. При подписване на </w:t>
      </w:r>
      <w:r w:rsidR="00965494">
        <w:rPr>
          <w:rFonts w:ascii="Times New Roman" w:hAnsi="Times New Roman"/>
          <w:sz w:val="24"/>
          <w:szCs w:val="24"/>
          <w:lang w:val="bg-BG"/>
        </w:rPr>
        <w:t xml:space="preserve">финален </w:t>
      </w:r>
      <w:r w:rsidRPr="002D6985">
        <w:rPr>
          <w:rFonts w:ascii="Times New Roman" w:hAnsi="Times New Roman"/>
          <w:sz w:val="24"/>
          <w:szCs w:val="24"/>
          <w:lang w:val="bg-BG"/>
        </w:rPr>
        <w:t xml:space="preserve">приемо-предавателен протокол се предоставя гаранционната карта. </w:t>
      </w:r>
      <w:r w:rsidR="00725A8C">
        <w:rPr>
          <w:rFonts w:ascii="Times New Roman" w:hAnsi="Times New Roman"/>
          <w:sz w:val="24"/>
          <w:szCs w:val="24"/>
          <w:lang w:val="bg-BG"/>
        </w:rPr>
        <w:t xml:space="preserve"> </w:t>
      </w:r>
    </w:p>
    <w:p w14:paraId="612185EF" w14:textId="77777777" w:rsidR="002D6985" w:rsidRPr="002D6985" w:rsidRDefault="002D6985" w:rsidP="002D6985">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2. </w:t>
      </w:r>
      <w:r w:rsidRPr="002D6985">
        <w:rPr>
          <w:rFonts w:ascii="Times New Roman" w:hAnsi="Times New Roman"/>
          <w:sz w:val="24"/>
          <w:szCs w:val="24"/>
          <w:lang w:val="bg-BG"/>
        </w:rPr>
        <w:t>В случай, че Възложителят при прегледа установи недостатъци в доставения актив</w:t>
      </w:r>
      <w:r w:rsidR="00EE2B37">
        <w:rPr>
          <w:rFonts w:ascii="Times New Roman" w:hAnsi="Times New Roman"/>
          <w:sz w:val="24"/>
          <w:szCs w:val="24"/>
          <w:lang w:val="bg-BG"/>
        </w:rPr>
        <w:t xml:space="preserve"> </w:t>
      </w:r>
      <w:r w:rsidRPr="002D6985">
        <w:rPr>
          <w:rFonts w:ascii="Times New Roman" w:hAnsi="Times New Roman"/>
          <w:sz w:val="24"/>
          <w:szCs w:val="24"/>
          <w:lang w:val="bg-BG"/>
        </w:rPr>
        <w:t>и откаже да го приеме, се съставя и подписва съвместно с Изпълнителя двустранен Протокол за констатирани дефекти или Протокол за несъответствие. За констатираните дефекти/несъответствие се договаря срок за тяхното отстраняване.</w:t>
      </w:r>
    </w:p>
    <w:p w14:paraId="5E1C1690" w14:textId="77777777" w:rsidR="002D6985" w:rsidRPr="002D6985" w:rsidRDefault="002D6985" w:rsidP="002D6985">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3. </w:t>
      </w:r>
      <w:r w:rsidRPr="002D6985">
        <w:rPr>
          <w:rFonts w:ascii="Times New Roman" w:hAnsi="Times New Roman"/>
          <w:sz w:val="24"/>
          <w:szCs w:val="24"/>
          <w:lang w:val="bg-BG"/>
        </w:rPr>
        <w:t>В случаите, когато се установи някакво неизпълнение, забавено, некачествено и/или лошо изпълнение на задълженията на изпълнителя, в съответния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w:t>
      </w:r>
      <w:r w:rsidR="00965494">
        <w:rPr>
          <w:rFonts w:ascii="Times New Roman" w:hAnsi="Times New Roman" w:cs="Arial"/>
          <w:sz w:val="24"/>
          <w:szCs w:val="24"/>
          <w:lang w:val="bg-BG"/>
        </w:rPr>
        <w:t>ен</w:t>
      </w:r>
      <w:r w:rsidRPr="002D6985">
        <w:rPr>
          <w:rFonts w:ascii="Times New Roman" w:hAnsi="Times New Roman" w:cs="Arial"/>
          <w:sz w:val="24"/>
          <w:szCs w:val="24"/>
          <w:lang w:val="bg-BG"/>
        </w:rPr>
        <w:t xml:space="preserve"> протокол</w:t>
      </w:r>
      <w:r w:rsidR="00965494">
        <w:rPr>
          <w:rFonts w:ascii="Times New Roman" w:hAnsi="Times New Roman" w:cs="Arial"/>
          <w:sz w:val="24"/>
          <w:szCs w:val="24"/>
          <w:lang w:val="bg-BG"/>
        </w:rPr>
        <w:t xml:space="preserve"> и/или финален приемо-предавателен протокол</w:t>
      </w:r>
      <w:r w:rsidRPr="002D6985">
        <w:rPr>
          <w:rFonts w:ascii="Times New Roman" w:hAnsi="Times New Roman" w:cs="Arial"/>
          <w:sz w:val="24"/>
          <w:szCs w:val="24"/>
          <w:lang w:val="bg-BG"/>
        </w:rPr>
        <w:t xml:space="preserve"> следва да се посочи кое задължение не е изпълнено, каква е формата на неизпълнение, неговата стойност, предлагания конкретен размер на неустойка и размер на сумата, която сле</w:t>
      </w:r>
      <w:r w:rsidRPr="002D6985">
        <w:rPr>
          <w:rFonts w:ascii="Times New Roman" w:hAnsi="Times New Roman"/>
          <w:sz w:val="24"/>
          <w:szCs w:val="24"/>
          <w:lang w:val="bg-BG"/>
        </w:rPr>
        <w:t>два да се удържи от дължимата цена по договора.</w:t>
      </w:r>
    </w:p>
    <w:p w14:paraId="769A6C00" w14:textId="77777777" w:rsidR="002D6985" w:rsidRDefault="002D6985" w:rsidP="002D6985">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4. </w:t>
      </w:r>
      <w:r w:rsidR="008F7DBD" w:rsidRPr="002D6985">
        <w:rPr>
          <w:rFonts w:ascii="Times New Roman" w:hAnsi="Times New Roman"/>
          <w:sz w:val="24"/>
          <w:szCs w:val="24"/>
          <w:lang w:val="bg-BG"/>
        </w:rPr>
        <w:t xml:space="preserve">При спиране от производство на конкретен модел на компонент на </w:t>
      </w:r>
      <w:r w:rsidR="008F7DBD">
        <w:rPr>
          <w:rFonts w:ascii="Times New Roman" w:hAnsi="Times New Roman"/>
          <w:sz w:val="24"/>
          <w:szCs w:val="24"/>
          <w:lang w:val="bg-BG"/>
        </w:rPr>
        <w:t>актива</w:t>
      </w:r>
      <w:r w:rsidRPr="002D6985">
        <w:rPr>
          <w:rFonts w:ascii="Times New Roman" w:hAnsi="Times New Roman"/>
          <w:sz w:val="24"/>
          <w:szCs w:val="24"/>
          <w:lang w:val="bg-BG"/>
        </w:rPr>
        <w:t xml:space="preserve">, конкретизиран по вид /търговска марка/ в Техническото предложение и Ценовата оферта на Изпълнителя, последния се задължава да достави актуалния модел с аналогични и по-добри технически параметри, конкретизирани в Техническата спецификация на Възложителя, на единична цена, не по-висока от посочената в ценовата оферта на Изпълнителя. Изпълнителят удостоверява спирането от </w:t>
      </w:r>
      <w:r w:rsidRPr="002D6985">
        <w:rPr>
          <w:rFonts w:ascii="Times New Roman" w:hAnsi="Times New Roman"/>
          <w:sz w:val="24"/>
          <w:szCs w:val="24"/>
          <w:lang w:val="bg-BG"/>
        </w:rPr>
        <w:lastRenderedPageBreak/>
        <w:t>производство на конкретния модел с писмено потвърждение от производителя или еквивалентно.</w:t>
      </w:r>
    </w:p>
    <w:p w14:paraId="1D2E261A" w14:textId="77777777" w:rsidR="00235DEB" w:rsidRDefault="00235DEB" w:rsidP="002D6985">
      <w:pPr>
        <w:widowControl w:val="0"/>
        <w:spacing w:after="100" w:line="240" w:lineRule="auto"/>
        <w:ind w:right="-28" w:firstLine="708"/>
        <w:jc w:val="both"/>
        <w:rPr>
          <w:rFonts w:ascii="Times New Roman" w:hAnsi="Times New Roman"/>
          <w:sz w:val="24"/>
          <w:szCs w:val="24"/>
          <w:lang w:val="bg-BG"/>
        </w:rPr>
      </w:pPr>
    </w:p>
    <w:p w14:paraId="0E786EB8" w14:textId="77777777" w:rsidR="00235DEB" w:rsidRPr="0086693A" w:rsidRDefault="00235DEB" w:rsidP="00235DEB">
      <w:pPr>
        <w:spacing w:after="60" w:line="240" w:lineRule="auto"/>
        <w:jc w:val="both"/>
        <w:rPr>
          <w:rFonts w:ascii="Times New Roman" w:hAnsi="Times New Roman"/>
          <w:b/>
          <w:sz w:val="24"/>
          <w:lang w:val="bg-BG"/>
        </w:rPr>
      </w:pPr>
      <w:r w:rsidRPr="0086693A">
        <w:rPr>
          <w:rFonts w:ascii="Times New Roman" w:hAnsi="Times New Roman"/>
          <w:b/>
          <w:sz w:val="24"/>
          <w:lang w:val="bg-BG"/>
        </w:rPr>
        <w:t xml:space="preserve">Обособена позиция 2. </w:t>
      </w:r>
      <w:r w:rsidR="00255105">
        <w:rPr>
          <w:rFonts w:ascii="Times New Roman" w:hAnsi="Times New Roman"/>
          <w:b/>
          <w:sz w:val="24"/>
          <w:lang w:val="bg-BG"/>
        </w:rPr>
        <w:t>Доставка на с</w:t>
      </w:r>
      <w:r w:rsidRPr="0086693A">
        <w:rPr>
          <w:rFonts w:ascii="Times New Roman" w:hAnsi="Times New Roman"/>
          <w:b/>
          <w:sz w:val="24"/>
          <w:lang w:val="bg-BG"/>
        </w:rPr>
        <w:t>истема за визуален технически контрол на морската среда и антени и модули за пренос на данни</w:t>
      </w:r>
    </w:p>
    <w:p w14:paraId="3D3C2FF5" w14:textId="77777777" w:rsidR="00235DEB" w:rsidRPr="00E70C08" w:rsidRDefault="00235DEB" w:rsidP="00235DEB">
      <w:pPr>
        <w:widowControl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Обхватът на доставката за </w:t>
      </w:r>
      <w:r w:rsidRPr="00E70C08">
        <w:rPr>
          <w:rFonts w:ascii="Times New Roman" w:hAnsi="Times New Roman"/>
          <w:sz w:val="24"/>
          <w:szCs w:val="24"/>
          <w:lang w:val="bg-BG"/>
        </w:rPr>
        <w:t>обособена</w:t>
      </w:r>
      <w:r>
        <w:rPr>
          <w:rFonts w:ascii="Times New Roman" w:hAnsi="Times New Roman"/>
          <w:sz w:val="24"/>
          <w:szCs w:val="24"/>
          <w:lang w:val="bg-BG"/>
        </w:rPr>
        <w:t>та</w:t>
      </w:r>
      <w:r w:rsidRPr="00E70C08">
        <w:rPr>
          <w:rFonts w:ascii="Times New Roman" w:hAnsi="Times New Roman"/>
          <w:sz w:val="24"/>
          <w:szCs w:val="24"/>
          <w:lang w:val="bg-BG"/>
        </w:rPr>
        <w:t xml:space="preserve"> позиция е съгласно настоящата Техническа спецификация като включва: доставка на съответния дълготраен материален актив (ДМА), ведно със</w:t>
      </w:r>
      <w:r>
        <w:rPr>
          <w:rFonts w:ascii="Times New Roman" w:hAnsi="Times New Roman"/>
          <w:sz w:val="24"/>
          <w:szCs w:val="24"/>
          <w:lang w:val="bg-BG"/>
        </w:rPr>
        <w:t xml:space="preserve"> </w:t>
      </w:r>
      <w:r w:rsidRPr="00E70C08">
        <w:rPr>
          <w:rFonts w:ascii="Times New Roman" w:hAnsi="Times New Roman"/>
          <w:sz w:val="24"/>
          <w:szCs w:val="24"/>
          <w:lang w:val="bg-BG"/>
        </w:rPr>
        <w:t>следните услуги:</w:t>
      </w:r>
    </w:p>
    <w:p w14:paraId="49089CCD" w14:textId="77777777" w:rsidR="00B53DCD" w:rsidRDefault="00235DEB" w:rsidP="00235DEB">
      <w:pPr>
        <w:widowControl w:val="0"/>
        <w:spacing w:after="100" w:line="240" w:lineRule="auto"/>
        <w:ind w:firstLine="709"/>
        <w:jc w:val="both"/>
        <w:rPr>
          <w:rFonts w:ascii="Times New Roman" w:hAnsi="Times New Roman"/>
          <w:sz w:val="24"/>
          <w:szCs w:val="24"/>
          <w:lang w:val="bg-BG"/>
        </w:rPr>
      </w:pPr>
      <w:r w:rsidRPr="00E70C08">
        <w:rPr>
          <w:rFonts w:ascii="Times New Roman" w:hAnsi="Times New Roman"/>
          <w:sz w:val="24"/>
          <w:szCs w:val="24"/>
          <w:lang w:val="bg-BG"/>
        </w:rPr>
        <w:t xml:space="preserve">1) </w:t>
      </w:r>
      <w:r w:rsidR="00554B91" w:rsidRPr="00F06587">
        <w:rPr>
          <w:rFonts w:ascii="Times New Roman" w:hAnsi="Times New Roman"/>
          <w:sz w:val="24"/>
          <w:szCs w:val="24"/>
          <w:lang w:val="bg-BG"/>
        </w:rPr>
        <w:t xml:space="preserve">Срокът за изпълнение на гаранционните условия за обособена позиция </w:t>
      </w:r>
      <w:r w:rsidR="00554B91" w:rsidRPr="00554B91">
        <w:rPr>
          <w:rFonts w:ascii="Times New Roman" w:hAnsi="Times New Roman"/>
          <w:sz w:val="24"/>
          <w:szCs w:val="24"/>
          <w:lang w:val="bg-BG"/>
        </w:rPr>
        <w:t>2.</w:t>
      </w:r>
      <w:r w:rsidR="00255105">
        <w:rPr>
          <w:rFonts w:ascii="Times New Roman" w:hAnsi="Times New Roman"/>
          <w:sz w:val="24"/>
          <w:szCs w:val="24"/>
          <w:lang w:val="bg-BG"/>
        </w:rPr>
        <w:t xml:space="preserve"> Доставка на с</w:t>
      </w:r>
      <w:r w:rsidR="00554B91" w:rsidRPr="00554B91">
        <w:rPr>
          <w:rFonts w:ascii="Times New Roman" w:hAnsi="Times New Roman"/>
          <w:sz w:val="24"/>
          <w:szCs w:val="24"/>
          <w:lang w:val="bg-BG"/>
        </w:rPr>
        <w:t xml:space="preserve">истема за визуален технически контрол на морската среда </w:t>
      </w:r>
      <w:r w:rsidR="00554B91" w:rsidRPr="00255105">
        <w:rPr>
          <w:rFonts w:ascii="Times New Roman" w:hAnsi="Times New Roman"/>
          <w:sz w:val="24"/>
          <w:szCs w:val="24"/>
          <w:lang w:val="bg-BG"/>
        </w:rPr>
        <w:t xml:space="preserve">и антени и модули за пренос на данни е минимум 12 (дванадесет) месеца и максимум 60 (шестдесет) месеца, </w:t>
      </w:r>
      <w:r w:rsidR="00270F8F" w:rsidRPr="004E228C">
        <w:rPr>
          <w:rFonts w:ascii="Times New Roman" w:hAnsi="Times New Roman"/>
          <w:sz w:val="24"/>
          <w:szCs w:val="24"/>
          <w:lang w:val="bg-BG"/>
        </w:rPr>
        <w:t xml:space="preserve">считано от датата </w:t>
      </w:r>
      <w:r w:rsidR="00270F8F">
        <w:rPr>
          <w:rFonts w:ascii="Times New Roman" w:hAnsi="Times New Roman"/>
          <w:sz w:val="24"/>
          <w:szCs w:val="24"/>
          <w:lang w:val="bg-BG"/>
        </w:rPr>
        <w:t xml:space="preserve">на </w:t>
      </w:r>
      <w:r w:rsidR="00270F8F" w:rsidRPr="004E228C">
        <w:rPr>
          <w:rFonts w:ascii="Times New Roman" w:hAnsi="Times New Roman"/>
          <w:sz w:val="24"/>
          <w:szCs w:val="24"/>
          <w:lang w:val="bg-BG"/>
        </w:rPr>
        <w:t>приемо-предавателения протокол удостоверяващ доставката</w:t>
      </w:r>
      <w:r w:rsidRPr="00255105">
        <w:rPr>
          <w:rFonts w:ascii="Times New Roman" w:hAnsi="Times New Roman"/>
          <w:sz w:val="24"/>
          <w:szCs w:val="24"/>
          <w:lang w:val="bg-BG"/>
        </w:rPr>
        <w:t>.</w:t>
      </w:r>
    </w:p>
    <w:p w14:paraId="6A74334C" w14:textId="77777777" w:rsidR="00235DEB" w:rsidRPr="00E70C08" w:rsidRDefault="00235DEB" w:rsidP="00B53DCD">
      <w:pPr>
        <w:widowControl w:val="0"/>
        <w:spacing w:after="100" w:line="240" w:lineRule="auto"/>
        <w:ind w:firstLine="709"/>
        <w:jc w:val="both"/>
        <w:rPr>
          <w:rFonts w:ascii="Times New Roman" w:hAnsi="Times New Roman"/>
          <w:sz w:val="24"/>
          <w:szCs w:val="24"/>
          <w:lang w:val="bg-BG"/>
        </w:rPr>
      </w:pPr>
      <w:r w:rsidRPr="00E70C08">
        <w:rPr>
          <w:rFonts w:ascii="Times New Roman" w:hAnsi="Times New Roman"/>
          <w:sz w:val="24"/>
          <w:szCs w:val="24"/>
          <w:lang w:val="bg-BG"/>
        </w:rPr>
        <w:t>Посочените характеристики и брой на актив</w:t>
      </w:r>
      <w:r w:rsidR="00725A8C">
        <w:rPr>
          <w:rFonts w:ascii="Times New Roman" w:hAnsi="Times New Roman"/>
          <w:sz w:val="24"/>
          <w:szCs w:val="24"/>
          <w:lang w:val="bg-BG"/>
        </w:rPr>
        <w:t>а</w:t>
      </w:r>
      <w:r w:rsidRPr="00E70C08">
        <w:rPr>
          <w:rFonts w:ascii="Times New Roman" w:hAnsi="Times New Roman"/>
          <w:sz w:val="24"/>
          <w:szCs w:val="24"/>
          <w:lang w:val="bg-BG"/>
        </w:rPr>
        <w:t xml:space="preserve"> в настоящата Техническа спецификация са минимални като изисквания на Възложителя. Участникът по своя преценка може да</w:t>
      </w:r>
      <w:r>
        <w:rPr>
          <w:rFonts w:ascii="Times New Roman" w:hAnsi="Times New Roman"/>
          <w:sz w:val="24"/>
          <w:szCs w:val="24"/>
          <w:lang w:val="bg-BG"/>
        </w:rPr>
        <w:t xml:space="preserve"> </w:t>
      </w:r>
      <w:r w:rsidRPr="00E70C08">
        <w:rPr>
          <w:rFonts w:ascii="Times New Roman" w:hAnsi="Times New Roman"/>
          <w:sz w:val="24"/>
          <w:szCs w:val="24"/>
          <w:lang w:val="bg-BG"/>
        </w:rPr>
        <w:t>предложи в своята оферта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добри характеристики и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голям брой на компонентите от описаното в настоящата Техническа специ</w:t>
      </w:r>
      <w:r w:rsidRPr="00E70C08">
        <w:rPr>
          <w:rFonts w:ascii="Times New Roman" w:hAnsi="Times New Roman"/>
          <w:sz w:val="24"/>
          <w:szCs w:val="24"/>
          <w:lang w:val="bg-BG"/>
        </w:rPr>
        <w:t>фикация. За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добри характеристики се считат</w:t>
      </w:r>
      <w:r>
        <w:rPr>
          <w:rFonts w:ascii="Times New Roman" w:hAnsi="Times New Roman" w:cs="Arial"/>
          <w:sz w:val="24"/>
          <w:szCs w:val="24"/>
          <w:lang w:val="bg-BG"/>
        </w:rPr>
        <w:t xml:space="preserve"> </w:t>
      </w:r>
      <w:r w:rsidRPr="00E70C08">
        <w:rPr>
          <w:rFonts w:ascii="Times New Roman" w:hAnsi="Times New Roman"/>
          <w:sz w:val="24"/>
          <w:szCs w:val="24"/>
          <w:lang w:val="bg-BG"/>
        </w:rPr>
        <w:t>тези, които имат параметри над минималните изисквания на Възложителя.</w:t>
      </w:r>
    </w:p>
    <w:p w14:paraId="06E0C7C0" w14:textId="77777777" w:rsidR="009E33D5" w:rsidRDefault="009E33D5" w:rsidP="00B53DCD">
      <w:pPr>
        <w:spacing w:after="60" w:line="240" w:lineRule="auto"/>
        <w:ind w:firstLine="708"/>
        <w:jc w:val="both"/>
        <w:rPr>
          <w:rFonts w:ascii="Times New Roman" w:hAnsi="Times New Roman"/>
          <w:sz w:val="24"/>
          <w:szCs w:val="24"/>
          <w:lang w:val="bg-BG"/>
        </w:rPr>
      </w:pPr>
      <w:r w:rsidRPr="00E70C08">
        <w:rPr>
          <w:rFonts w:ascii="Times New Roman" w:hAnsi="Times New Roman"/>
          <w:sz w:val="24"/>
          <w:szCs w:val="24"/>
          <w:lang w:val="bg-BG"/>
        </w:rPr>
        <w:t xml:space="preserve">Изпълнителят следва да достави </w:t>
      </w:r>
      <w:r w:rsidRPr="0086693A">
        <w:rPr>
          <w:rFonts w:ascii="Times New Roman" w:hAnsi="Times New Roman"/>
          <w:sz w:val="24"/>
          <w:lang w:val="bg-BG"/>
        </w:rPr>
        <w:t>Системата за визуален технически контрол на морската среда и антени и модули за пренос на данни</w:t>
      </w:r>
      <w:r w:rsidRPr="00E70C08">
        <w:rPr>
          <w:rFonts w:ascii="Times New Roman" w:hAnsi="Times New Roman" w:cs="Arial"/>
          <w:sz w:val="24"/>
          <w:szCs w:val="24"/>
          <w:lang w:val="bg-BG"/>
        </w:rPr>
        <w:t>, която трябва да отговаря на следните минимални техниче</w:t>
      </w:r>
      <w:r w:rsidRPr="00E70C08">
        <w:rPr>
          <w:rFonts w:ascii="Times New Roman" w:hAnsi="Times New Roman"/>
          <w:sz w:val="24"/>
          <w:szCs w:val="24"/>
          <w:lang w:val="bg-BG"/>
        </w:rPr>
        <w:t>ски характеристики и</w:t>
      </w:r>
      <w:r>
        <w:rPr>
          <w:rFonts w:ascii="Times New Roman" w:hAnsi="Times New Roman"/>
          <w:sz w:val="24"/>
          <w:szCs w:val="24"/>
          <w:lang w:val="bg-BG"/>
        </w:rPr>
        <w:t xml:space="preserve"> </w:t>
      </w:r>
      <w:r w:rsidRPr="00E70C08">
        <w:rPr>
          <w:rFonts w:ascii="Times New Roman" w:hAnsi="Times New Roman"/>
          <w:sz w:val="24"/>
          <w:szCs w:val="24"/>
          <w:lang w:val="bg-BG"/>
        </w:rPr>
        <w:t>функционални възможности</w:t>
      </w:r>
      <w:r>
        <w:rPr>
          <w:rFonts w:ascii="Times New Roman" w:hAnsi="Times New Roman"/>
          <w:sz w:val="24"/>
          <w:szCs w:val="24"/>
          <w:lang w:val="bg-BG"/>
        </w:rPr>
        <w:t xml:space="preserve"> и да включва</w:t>
      </w:r>
      <w:r w:rsidRPr="00E70C08">
        <w:rPr>
          <w:rFonts w:ascii="Times New Roman" w:hAnsi="Times New Roman"/>
          <w:sz w:val="24"/>
          <w:szCs w:val="24"/>
          <w:lang w:val="bg-BG"/>
        </w:rPr>
        <w:t>:</w:t>
      </w:r>
    </w:p>
    <w:p w14:paraId="785BBBC1" w14:textId="77777777" w:rsidR="009E33D5" w:rsidRPr="003D0E97" w:rsidRDefault="009E33D5" w:rsidP="009E33D5">
      <w:pPr>
        <w:spacing w:after="60" w:line="240" w:lineRule="auto"/>
        <w:jc w:val="both"/>
        <w:rPr>
          <w:rFonts w:ascii="Times New Roman" w:hAnsi="Times New Roman"/>
          <w:b/>
          <w:sz w:val="24"/>
          <w:lang w:val="bg-BG"/>
        </w:rPr>
      </w:pPr>
      <w:r w:rsidRPr="0086693A">
        <w:rPr>
          <w:rFonts w:ascii="Times New Roman" w:hAnsi="Times New Roman"/>
          <w:sz w:val="24"/>
          <w:lang w:val="bg-BG"/>
        </w:rPr>
        <w:t xml:space="preserve">Системата за визуален технически контрол на морската среда и антени и модули за пренос на данни се </w:t>
      </w:r>
      <w:r w:rsidRPr="003D0E97">
        <w:rPr>
          <w:rFonts w:ascii="Times New Roman" w:hAnsi="Times New Roman"/>
          <w:sz w:val="24"/>
          <w:lang w:val="bg-BG"/>
        </w:rPr>
        <w:t>състой от 1.Системата за визуален технически контрол на морската среда и 2. 6 типа антени и 1 тип усилвателен модул и система за автономно захранване</w:t>
      </w:r>
    </w:p>
    <w:p w14:paraId="723EE55A" w14:textId="77777777" w:rsidR="009E33D5" w:rsidRPr="00D166FE" w:rsidRDefault="009E33D5" w:rsidP="009E33D5">
      <w:pPr>
        <w:spacing w:after="0" w:line="240" w:lineRule="auto"/>
        <w:jc w:val="both"/>
        <w:rPr>
          <w:rFonts w:ascii="Times New Roman" w:hAnsi="Times New Roman"/>
          <w:sz w:val="24"/>
          <w:lang w:val="bg-BG"/>
        </w:rPr>
      </w:pPr>
      <w:r w:rsidRPr="003D0E97">
        <w:rPr>
          <w:rFonts w:ascii="Times New Roman" w:hAnsi="Times New Roman"/>
          <w:sz w:val="24"/>
          <w:lang w:val="bg-BG"/>
        </w:rPr>
        <w:t xml:space="preserve">1. Системата за визуален технически контрол на морската среда трябва да включва външна високоскоростна моторизирана аналогова камера с вградено инфра-червено осветление и устройство за предаване, конвертиране и запис на видео-сигнала и да отговаря на следните </w:t>
      </w:r>
      <w:r w:rsidRPr="00D166FE">
        <w:rPr>
          <w:rFonts w:ascii="Times New Roman" w:hAnsi="Times New Roman"/>
          <w:sz w:val="24"/>
          <w:lang w:val="bg-BG"/>
        </w:rPr>
        <w:t>минимални технически характеристики и функционални възможности:</w:t>
      </w:r>
    </w:p>
    <w:p w14:paraId="71F1B2D7" w14:textId="77777777" w:rsidR="009E33D5" w:rsidRPr="00D166FE" w:rsidRDefault="009E33D5" w:rsidP="009E33D5">
      <w:pPr>
        <w:pStyle w:val="ListParagraph"/>
        <w:numPr>
          <w:ilvl w:val="0"/>
          <w:numId w:val="9"/>
        </w:numPr>
        <w:spacing w:after="0" w:line="240" w:lineRule="auto"/>
        <w:jc w:val="both"/>
        <w:rPr>
          <w:rFonts w:ascii="Times New Roman" w:hAnsi="Times New Roman"/>
          <w:sz w:val="24"/>
          <w:lang w:val="bg-BG"/>
        </w:rPr>
      </w:pPr>
      <w:r w:rsidRPr="00D166FE">
        <w:rPr>
          <w:rFonts w:ascii="Times New Roman" w:hAnsi="Times New Roman"/>
          <w:sz w:val="24"/>
          <w:lang w:val="bg-BG"/>
        </w:rPr>
        <w:t>Външна високоскоростна моторизирана аналогова камера с вградено инфра-червено осветление – 3 броя:</w:t>
      </w:r>
    </w:p>
    <w:p w14:paraId="6066D9C4"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възможност за регулиране на силата на осветлението в зависимост от оптичното увеличение;</w:t>
      </w:r>
    </w:p>
    <w:p w14:paraId="64BD1130"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30 кратно или по-голямо оптично увеличение;</w:t>
      </w:r>
    </w:p>
    <w:p w14:paraId="4449483C"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подходяща за външен монтаж;</w:t>
      </w:r>
    </w:p>
    <w:p w14:paraId="4A6511EB"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степен на защита IP66;</w:t>
      </w:r>
    </w:p>
    <w:p w14:paraId="226D4255"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да има възможност за дистанционно управление чрез RS-485;</w:t>
      </w:r>
    </w:p>
    <w:p w14:paraId="5496882D"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скорост на въртене: 0°~350°/сек. хоризонтална и 0.01°~120°/сек. вертикална;</w:t>
      </w:r>
    </w:p>
    <w:p w14:paraId="2DF30343"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температура от минус 35°C до плюс 60°C;</w:t>
      </w:r>
    </w:p>
    <w:p w14:paraId="5ED0DDCE"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стойка за монтаж;</w:t>
      </w:r>
    </w:p>
    <w:p w14:paraId="0DDA1815"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захранващо напрежение DC12V / 50W;</w:t>
      </w:r>
    </w:p>
    <w:p w14:paraId="02DA94DB"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захранващ трансформатор;</w:t>
      </w:r>
    </w:p>
    <w:p w14:paraId="168D4404"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да има възможност за задаване на обходни маршрути и точки;</w:t>
      </w:r>
    </w:p>
    <w:p w14:paraId="4477189C"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lastRenderedPageBreak/>
        <w:t>сензор 1/3";</w:t>
      </w:r>
    </w:p>
    <w:p w14:paraId="27F7EA45"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 xml:space="preserve">чувствителност </w:t>
      </w:r>
      <w:r w:rsidRPr="003858AF">
        <w:rPr>
          <w:rFonts w:ascii="Times New Roman" w:hAnsi="Times New Roman"/>
          <w:sz w:val="24"/>
          <w:lang w:val="bg-BG"/>
        </w:rPr>
        <w:t>0.2 Lux/0.01Lux</w:t>
      </w:r>
      <w:r w:rsidRPr="0086693A">
        <w:rPr>
          <w:rFonts w:ascii="Times New Roman" w:hAnsi="Times New Roman"/>
          <w:sz w:val="24"/>
          <w:lang w:val="bg-BG"/>
        </w:rPr>
        <w:t>;</w:t>
      </w:r>
    </w:p>
    <w:p w14:paraId="6CE32B7C"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автоматично регулиране на усилването;</w:t>
      </w:r>
    </w:p>
    <w:p w14:paraId="62082CC1"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автоматично регулиране на баланса;</w:t>
      </w:r>
    </w:p>
    <w:p w14:paraId="6EA9D9ED"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инфра-червен филтър;</w:t>
      </w:r>
    </w:p>
    <w:p w14:paraId="051A55EF" w14:textId="77777777" w:rsidR="009E33D5" w:rsidRPr="0086693A"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отношение сигнал-шум по-голямо от 52dB (при изключено автоматично регулиране на усилването);</w:t>
      </w:r>
    </w:p>
    <w:p w14:paraId="5E5F569D" w14:textId="77777777" w:rsidR="009E33D5" w:rsidRPr="00A25C97" w:rsidRDefault="009E33D5" w:rsidP="009E33D5">
      <w:pPr>
        <w:pStyle w:val="ListParagraph"/>
        <w:numPr>
          <w:ilvl w:val="0"/>
          <w:numId w:val="10"/>
        </w:numPr>
        <w:spacing w:after="0" w:line="240" w:lineRule="auto"/>
        <w:jc w:val="both"/>
        <w:rPr>
          <w:rFonts w:ascii="Times New Roman" w:hAnsi="Times New Roman"/>
          <w:sz w:val="24"/>
          <w:lang w:val="bg-BG"/>
        </w:rPr>
      </w:pPr>
      <w:r w:rsidRPr="0086693A">
        <w:rPr>
          <w:rFonts w:ascii="Times New Roman" w:hAnsi="Times New Roman"/>
          <w:sz w:val="24"/>
          <w:lang w:val="bg-BG"/>
        </w:rPr>
        <w:t xml:space="preserve">изходен формат на </w:t>
      </w:r>
      <w:r w:rsidRPr="00A25C97">
        <w:rPr>
          <w:rFonts w:ascii="Times New Roman" w:hAnsi="Times New Roman"/>
          <w:sz w:val="24"/>
          <w:lang w:val="bg-BG"/>
        </w:rPr>
        <w:t>сигнала PAL;</w:t>
      </w:r>
    </w:p>
    <w:p w14:paraId="0A8AA5FF" w14:textId="77777777" w:rsidR="009E33D5" w:rsidRPr="00A25C97" w:rsidRDefault="009E33D5" w:rsidP="009E33D5">
      <w:pPr>
        <w:pStyle w:val="ListParagraph"/>
        <w:numPr>
          <w:ilvl w:val="0"/>
          <w:numId w:val="10"/>
        </w:numPr>
        <w:spacing w:after="0" w:line="240" w:lineRule="auto"/>
        <w:jc w:val="both"/>
        <w:rPr>
          <w:rFonts w:ascii="Times New Roman" w:hAnsi="Times New Roman"/>
          <w:sz w:val="24"/>
          <w:lang w:val="bg-BG"/>
        </w:rPr>
      </w:pPr>
      <w:r w:rsidRPr="00A25C97">
        <w:rPr>
          <w:rFonts w:ascii="Times New Roman" w:hAnsi="Times New Roman"/>
          <w:sz w:val="24"/>
          <w:lang w:val="bg-BG"/>
        </w:rPr>
        <w:t xml:space="preserve">резолюция 700 TVLine. </w:t>
      </w:r>
    </w:p>
    <w:p w14:paraId="040EDCC4" w14:textId="77777777" w:rsidR="009E33D5" w:rsidRPr="00A25C97" w:rsidRDefault="009E33D5" w:rsidP="009E33D5">
      <w:pPr>
        <w:pStyle w:val="ListParagraph"/>
        <w:numPr>
          <w:ilvl w:val="0"/>
          <w:numId w:val="9"/>
        </w:numPr>
        <w:spacing w:after="0" w:line="240" w:lineRule="auto"/>
        <w:jc w:val="both"/>
        <w:rPr>
          <w:rFonts w:ascii="Times New Roman" w:hAnsi="Times New Roman"/>
          <w:sz w:val="24"/>
          <w:lang w:val="bg-BG"/>
        </w:rPr>
      </w:pPr>
      <w:r w:rsidRPr="00A25C97">
        <w:rPr>
          <w:rFonts w:ascii="Times New Roman" w:hAnsi="Times New Roman"/>
          <w:sz w:val="24"/>
          <w:lang w:val="bg-BG"/>
        </w:rPr>
        <w:t>Устройство за предаване, конвертиране и запис на видео-сигнала – 3 броя:</w:t>
      </w:r>
    </w:p>
    <w:p w14:paraId="4937F65D"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да конвертира и предава информацията в реално време, като по този начин позволява наблюдение в реално време;</w:t>
      </w:r>
    </w:p>
    <w:p w14:paraId="02F3193E"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възможност за поддръжка на четири видео камери;</w:t>
      </w:r>
    </w:p>
    <w:p w14:paraId="431C0FA1"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минимум четири аудио входа;</w:t>
      </w:r>
    </w:p>
    <w:p w14:paraId="26905E7F"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минимум един USB интерфейс;</w:t>
      </w:r>
    </w:p>
    <w:p w14:paraId="0B85F1CD"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минимум един мрежов интерфейс (RJ45);</w:t>
      </w:r>
    </w:p>
    <w:p w14:paraId="2C99F9C6"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с интегриран един твърд (хард) диск с капацитет 2 терабайта за запис на данните;</w:t>
      </w:r>
    </w:p>
    <w:p w14:paraId="2A0FF287"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възможност за включване на компютърна мишка;</w:t>
      </w:r>
    </w:p>
    <w:p w14:paraId="40D7F777"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да позволява контрол на режимите панорама, наклон и мащабиране;</w:t>
      </w:r>
    </w:p>
    <w:p w14:paraId="383D6294"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да позволява дистанционно управление;</w:t>
      </w:r>
    </w:p>
    <w:p w14:paraId="25FB9325"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запис в режим 100 кадъра в секунда по стандарт 960H;</w:t>
      </w:r>
    </w:p>
    <w:p w14:paraId="3F48C1F1"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метод на компресия Н.264;</w:t>
      </w:r>
    </w:p>
    <w:p w14:paraId="654509AC"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софтуер за отдалечено наблюдение;</w:t>
      </w:r>
    </w:p>
    <w:p w14:paraId="2491047F" w14:textId="77777777" w:rsidR="009E33D5" w:rsidRPr="00A25C97" w:rsidRDefault="009E33D5" w:rsidP="009E33D5">
      <w:pPr>
        <w:pStyle w:val="ListParagraph"/>
        <w:numPr>
          <w:ilvl w:val="0"/>
          <w:numId w:val="11"/>
        </w:numPr>
        <w:spacing w:after="0" w:line="240" w:lineRule="auto"/>
        <w:jc w:val="both"/>
        <w:rPr>
          <w:rFonts w:ascii="Times New Roman" w:hAnsi="Times New Roman"/>
          <w:sz w:val="24"/>
          <w:lang w:val="bg-BG"/>
        </w:rPr>
      </w:pPr>
      <w:r w:rsidRPr="00A25C97">
        <w:rPr>
          <w:rFonts w:ascii="Times New Roman" w:hAnsi="Times New Roman"/>
          <w:sz w:val="24"/>
          <w:lang w:val="bg-BG"/>
        </w:rPr>
        <w:t xml:space="preserve">софтуер за управление на съдържанието. </w:t>
      </w:r>
    </w:p>
    <w:p w14:paraId="6A663D06" w14:textId="77777777" w:rsidR="009E33D5" w:rsidRPr="0086693A" w:rsidRDefault="009E33D5" w:rsidP="009E33D5">
      <w:pPr>
        <w:spacing w:after="0" w:line="240" w:lineRule="auto"/>
        <w:rPr>
          <w:rFonts w:ascii="Times New Roman" w:hAnsi="Times New Roman"/>
          <w:b/>
          <w:sz w:val="24"/>
          <w:lang w:val="bg-BG"/>
        </w:rPr>
      </w:pPr>
    </w:p>
    <w:p w14:paraId="6F3FF48E" w14:textId="77777777" w:rsidR="009E33D5" w:rsidRPr="0086693A" w:rsidRDefault="009E33D5" w:rsidP="009E33D5">
      <w:pPr>
        <w:spacing w:after="60" w:line="240" w:lineRule="auto"/>
        <w:jc w:val="both"/>
        <w:rPr>
          <w:rFonts w:ascii="Times New Roman" w:hAnsi="Times New Roman"/>
          <w:sz w:val="24"/>
          <w:lang w:val="bg-BG"/>
        </w:rPr>
      </w:pPr>
      <w:r w:rsidRPr="0086693A">
        <w:rPr>
          <w:rFonts w:ascii="Times New Roman" w:hAnsi="Times New Roman"/>
          <w:sz w:val="24"/>
          <w:lang w:val="bg-BG"/>
        </w:rPr>
        <w:t>2. Антени и модули за пренос на данни, които да отговарят на следните минимални технически характеристики и функционални възможности:</w:t>
      </w:r>
    </w:p>
    <w:p w14:paraId="0395E293" w14:textId="77777777" w:rsidR="009E33D5" w:rsidRPr="0086693A" w:rsidRDefault="009E33D5" w:rsidP="009E33D5">
      <w:pPr>
        <w:spacing w:after="0" w:line="240" w:lineRule="auto"/>
        <w:ind w:left="284"/>
        <w:jc w:val="both"/>
        <w:rPr>
          <w:rFonts w:ascii="Times New Roman" w:hAnsi="Times New Roman"/>
          <w:sz w:val="24"/>
          <w:lang w:val="bg-BG"/>
        </w:rPr>
      </w:pPr>
      <w:r w:rsidRPr="0086693A">
        <w:rPr>
          <w:rFonts w:ascii="Times New Roman" w:hAnsi="Times New Roman"/>
          <w:sz w:val="24"/>
          <w:lang w:val="bg-BG"/>
        </w:rPr>
        <w:t>2.1. Антена тип 1 – 6 броя:</w:t>
      </w:r>
    </w:p>
    <w:p w14:paraId="2821E5F7" w14:textId="77777777" w:rsidR="009E33D5" w:rsidRPr="0086693A" w:rsidRDefault="009E33D5" w:rsidP="009E33D5">
      <w:pPr>
        <w:pStyle w:val="ListParagraph"/>
        <w:numPr>
          <w:ilvl w:val="0"/>
          <w:numId w:val="12"/>
        </w:numPr>
        <w:spacing w:after="0" w:line="240" w:lineRule="auto"/>
        <w:jc w:val="both"/>
        <w:rPr>
          <w:rFonts w:ascii="Times New Roman" w:hAnsi="Times New Roman"/>
          <w:sz w:val="24"/>
          <w:lang w:val="bg-BG"/>
        </w:rPr>
      </w:pPr>
      <w:r w:rsidRPr="0086693A">
        <w:rPr>
          <w:rFonts w:ascii="Times New Roman" w:hAnsi="Times New Roman"/>
          <w:sz w:val="24"/>
          <w:lang w:val="bg-BG"/>
        </w:rPr>
        <w:t>Ширина на диаграмата на насоченост в хоризонталната равнина 120°;</w:t>
      </w:r>
    </w:p>
    <w:p w14:paraId="377FEFED" w14:textId="77777777" w:rsidR="009E33D5" w:rsidRPr="0086693A" w:rsidRDefault="009E33D5" w:rsidP="009E33D5">
      <w:pPr>
        <w:pStyle w:val="ListParagraph"/>
        <w:numPr>
          <w:ilvl w:val="0"/>
          <w:numId w:val="12"/>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честота 5GHz;</w:t>
      </w:r>
    </w:p>
    <w:p w14:paraId="42241D9B" w14:textId="77777777" w:rsidR="009E33D5" w:rsidRPr="0086693A" w:rsidRDefault="009E33D5" w:rsidP="009E33D5">
      <w:pPr>
        <w:pStyle w:val="ListParagraph"/>
        <w:numPr>
          <w:ilvl w:val="0"/>
          <w:numId w:val="12"/>
        </w:numPr>
        <w:spacing w:after="0" w:line="240" w:lineRule="auto"/>
        <w:jc w:val="both"/>
        <w:rPr>
          <w:rFonts w:ascii="Times New Roman" w:hAnsi="Times New Roman"/>
          <w:sz w:val="24"/>
          <w:lang w:val="bg-BG"/>
        </w:rPr>
      </w:pPr>
      <w:r w:rsidRPr="0086693A">
        <w:rPr>
          <w:rFonts w:ascii="Times New Roman" w:hAnsi="Times New Roman"/>
          <w:sz w:val="24"/>
          <w:lang w:val="bg-BG"/>
        </w:rPr>
        <w:t>Усилване на антената 19dB;</w:t>
      </w:r>
    </w:p>
    <w:p w14:paraId="7E909A39" w14:textId="77777777" w:rsidR="009E33D5" w:rsidRPr="0086693A" w:rsidRDefault="009E33D5" w:rsidP="009E33D5">
      <w:pPr>
        <w:pStyle w:val="ListParagraph"/>
        <w:numPr>
          <w:ilvl w:val="0"/>
          <w:numId w:val="12"/>
        </w:numPr>
        <w:spacing w:after="0" w:line="240" w:lineRule="auto"/>
        <w:jc w:val="both"/>
        <w:rPr>
          <w:rFonts w:ascii="Times New Roman" w:hAnsi="Times New Roman"/>
          <w:sz w:val="24"/>
          <w:lang w:val="bg-BG"/>
        </w:rPr>
      </w:pPr>
      <w:r w:rsidRPr="0086693A">
        <w:rPr>
          <w:rFonts w:ascii="Times New Roman" w:hAnsi="Times New Roman"/>
          <w:sz w:val="24"/>
          <w:lang w:val="bg-BG"/>
        </w:rPr>
        <w:t>Да поддържа стандарти за предаване на данни 802.11a/n/ac;</w:t>
      </w:r>
    </w:p>
    <w:p w14:paraId="0C797186" w14:textId="77777777" w:rsidR="009E33D5" w:rsidRPr="0086693A" w:rsidRDefault="009E33D5" w:rsidP="009E33D5">
      <w:pPr>
        <w:pStyle w:val="ListParagraph"/>
        <w:numPr>
          <w:ilvl w:val="0"/>
          <w:numId w:val="12"/>
        </w:numPr>
        <w:spacing w:after="0" w:line="240" w:lineRule="auto"/>
        <w:jc w:val="both"/>
        <w:rPr>
          <w:rFonts w:ascii="Times New Roman" w:hAnsi="Times New Roman"/>
          <w:sz w:val="24"/>
          <w:lang w:val="bg-BG"/>
        </w:rPr>
      </w:pPr>
      <w:r w:rsidRPr="0086693A">
        <w:rPr>
          <w:rFonts w:ascii="Times New Roman" w:hAnsi="Times New Roman"/>
          <w:sz w:val="24"/>
          <w:lang w:val="bg-BG"/>
        </w:rPr>
        <w:t>Минимум един мрежов интерфейс;</w:t>
      </w:r>
    </w:p>
    <w:p w14:paraId="2A04DC0D" w14:textId="77777777" w:rsidR="009E33D5" w:rsidRPr="0086693A" w:rsidRDefault="009E33D5" w:rsidP="009E33D5">
      <w:pPr>
        <w:pStyle w:val="ListParagraph"/>
        <w:numPr>
          <w:ilvl w:val="0"/>
          <w:numId w:val="12"/>
        </w:numPr>
        <w:spacing w:after="0" w:line="240" w:lineRule="auto"/>
        <w:jc w:val="both"/>
        <w:rPr>
          <w:rFonts w:ascii="Times New Roman" w:hAnsi="Times New Roman"/>
          <w:sz w:val="24"/>
          <w:lang w:val="bg-BG"/>
        </w:rPr>
      </w:pPr>
      <w:r w:rsidRPr="0086693A">
        <w:rPr>
          <w:rFonts w:ascii="Times New Roman" w:hAnsi="Times New Roman"/>
          <w:sz w:val="24"/>
          <w:lang w:val="bg-BG"/>
        </w:rPr>
        <w:t>Микропроцесорно управление и вътрешна памет;</w:t>
      </w:r>
    </w:p>
    <w:p w14:paraId="177AA54F" w14:textId="77777777" w:rsidR="009E33D5" w:rsidRPr="0086693A" w:rsidRDefault="009E33D5" w:rsidP="009E33D5">
      <w:pPr>
        <w:pStyle w:val="ListParagraph"/>
        <w:numPr>
          <w:ilvl w:val="0"/>
          <w:numId w:val="12"/>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температура от минус 30°C до плюс 70°C;</w:t>
      </w:r>
    </w:p>
    <w:p w14:paraId="57247F38" w14:textId="77777777" w:rsidR="009E33D5" w:rsidRPr="0086693A" w:rsidRDefault="009E33D5" w:rsidP="009E33D5">
      <w:pPr>
        <w:pStyle w:val="ListParagraph"/>
        <w:numPr>
          <w:ilvl w:val="0"/>
          <w:numId w:val="12"/>
        </w:numPr>
        <w:spacing w:after="0" w:line="240" w:lineRule="auto"/>
        <w:jc w:val="both"/>
        <w:rPr>
          <w:rFonts w:ascii="Times New Roman" w:hAnsi="Times New Roman"/>
          <w:sz w:val="24"/>
          <w:lang w:val="bg-BG"/>
        </w:rPr>
      </w:pPr>
      <w:r w:rsidRPr="0086693A">
        <w:rPr>
          <w:rFonts w:ascii="Times New Roman" w:hAnsi="Times New Roman"/>
          <w:sz w:val="24"/>
          <w:lang w:val="bg-BG"/>
        </w:rPr>
        <w:t>Максимална консумация 13W;</w:t>
      </w:r>
    </w:p>
    <w:p w14:paraId="2E31780A" w14:textId="77777777" w:rsidR="009E33D5" w:rsidRPr="009D2B80" w:rsidRDefault="009E33D5" w:rsidP="009E33D5">
      <w:pPr>
        <w:pStyle w:val="ListParagraph"/>
        <w:numPr>
          <w:ilvl w:val="0"/>
          <w:numId w:val="12"/>
        </w:numPr>
        <w:spacing w:after="0" w:line="240" w:lineRule="auto"/>
        <w:jc w:val="both"/>
        <w:rPr>
          <w:rFonts w:ascii="Times New Roman" w:hAnsi="Times New Roman"/>
          <w:sz w:val="24"/>
          <w:lang w:val="bg-BG"/>
        </w:rPr>
      </w:pPr>
      <w:r w:rsidRPr="009D2B80">
        <w:rPr>
          <w:rFonts w:ascii="Times New Roman" w:hAnsi="Times New Roman"/>
          <w:sz w:val="24"/>
          <w:lang w:val="bg-BG"/>
        </w:rPr>
        <w:t>Захранващ адаптер.</w:t>
      </w:r>
    </w:p>
    <w:p w14:paraId="3AD6D24D" w14:textId="77777777" w:rsidR="009E33D5" w:rsidRPr="009D2B80" w:rsidRDefault="009E33D5" w:rsidP="009E33D5">
      <w:pPr>
        <w:spacing w:after="0" w:line="240" w:lineRule="auto"/>
        <w:ind w:left="284"/>
        <w:jc w:val="both"/>
        <w:rPr>
          <w:rFonts w:ascii="Times New Roman" w:hAnsi="Times New Roman"/>
          <w:sz w:val="24"/>
          <w:lang w:val="bg-BG"/>
        </w:rPr>
      </w:pPr>
      <w:r w:rsidRPr="009D2B80">
        <w:rPr>
          <w:rFonts w:ascii="Times New Roman" w:hAnsi="Times New Roman"/>
          <w:sz w:val="24"/>
          <w:lang w:val="bg-BG"/>
        </w:rPr>
        <w:t>2.2 Антена тип 2 – 3 броя:</w:t>
      </w:r>
    </w:p>
    <w:p w14:paraId="5E4EB66D" w14:textId="77777777" w:rsidR="009E33D5" w:rsidRPr="009D2B80" w:rsidRDefault="009E33D5" w:rsidP="009E33D5">
      <w:pPr>
        <w:pStyle w:val="ListParagraph"/>
        <w:numPr>
          <w:ilvl w:val="0"/>
          <w:numId w:val="13"/>
        </w:numPr>
        <w:spacing w:after="0" w:line="240" w:lineRule="auto"/>
        <w:jc w:val="both"/>
        <w:rPr>
          <w:rFonts w:ascii="Times New Roman" w:hAnsi="Times New Roman"/>
          <w:sz w:val="24"/>
          <w:lang w:val="bg-BG"/>
        </w:rPr>
      </w:pPr>
      <w:r w:rsidRPr="009D2B80">
        <w:rPr>
          <w:rFonts w:ascii="Times New Roman" w:hAnsi="Times New Roman"/>
          <w:sz w:val="24"/>
          <w:lang w:val="bg-BG"/>
        </w:rPr>
        <w:t>Сдвоена двойка ненасочени антени;</w:t>
      </w:r>
    </w:p>
    <w:p w14:paraId="0CB9675E" w14:textId="77777777" w:rsidR="009E33D5" w:rsidRPr="009D2B80" w:rsidRDefault="009E33D5" w:rsidP="009E33D5">
      <w:pPr>
        <w:pStyle w:val="ListParagraph"/>
        <w:numPr>
          <w:ilvl w:val="0"/>
          <w:numId w:val="13"/>
        </w:numPr>
        <w:spacing w:after="0" w:line="240" w:lineRule="auto"/>
        <w:jc w:val="both"/>
        <w:rPr>
          <w:rFonts w:ascii="Times New Roman" w:hAnsi="Times New Roman"/>
          <w:sz w:val="24"/>
          <w:lang w:val="bg-BG"/>
        </w:rPr>
      </w:pPr>
      <w:r w:rsidRPr="009D2B80">
        <w:rPr>
          <w:rFonts w:ascii="Times New Roman" w:hAnsi="Times New Roman"/>
          <w:sz w:val="24"/>
          <w:lang w:val="bg-BG"/>
        </w:rPr>
        <w:t>Работна честота 5 GHz;</w:t>
      </w:r>
    </w:p>
    <w:p w14:paraId="3FBF269D" w14:textId="77777777" w:rsidR="009E33D5" w:rsidRPr="0086693A" w:rsidRDefault="009E33D5" w:rsidP="009E33D5">
      <w:pPr>
        <w:pStyle w:val="ListParagraph"/>
        <w:numPr>
          <w:ilvl w:val="0"/>
          <w:numId w:val="13"/>
        </w:numPr>
        <w:spacing w:after="0" w:line="240" w:lineRule="auto"/>
        <w:jc w:val="both"/>
        <w:rPr>
          <w:rFonts w:ascii="Times New Roman" w:hAnsi="Times New Roman"/>
          <w:sz w:val="24"/>
          <w:lang w:val="bg-BG"/>
        </w:rPr>
      </w:pPr>
      <w:r w:rsidRPr="0086693A">
        <w:rPr>
          <w:rFonts w:ascii="Times New Roman" w:hAnsi="Times New Roman"/>
          <w:sz w:val="24"/>
          <w:lang w:val="bg-BG"/>
        </w:rPr>
        <w:t>Усилване на антената 2х7,5 dB;</w:t>
      </w:r>
    </w:p>
    <w:p w14:paraId="233927FC" w14:textId="77777777" w:rsidR="009E33D5" w:rsidRPr="0086693A" w:rsidRDefault="009E33D5" w:rsidP="009E33D5">
      <w:pPr>
        <w:pStyle w:val="ListParagraph"/>
        <w:numPr>
          <w:ilvl w:val="0"/>
          <w:numId w:val="13"/>
        </w:numPr>
        <w:spacing w:after="0" w:line="240" w:lineRule="auto"/>
        <w:jc w:val="both"/>
        <w:rPr>
          <w:rFonts w:ascii="Times New Roman" w:hAnsi="Times New Roman"/>
          <w:sz w:val="24"/>
          <w:lang w:val="bg-BG"/>
        </w:rPr>
      </w:pPr>
      <w:r w:rsidRPr="0086693A">
        <w:rPr>
          <w:rFonts w:ascii="Times New Roman" w:hAnsi="Times New Roman"/>
          <w:sz w:val="24"/>
          <w:lang w:val="bg-BG"/>
        </w:rPr>
        <w:t>Да поддържа стандарти за предаване на данни 802.11a/n;</w:t>
      </w:r>
    </w:p>
    <w:p w14:paraId="62BFA4F1" w14:textId="77777777" w:rsidR="009E33D5" w:rsidRPr="0086693A" w:rsidRDefault="009E33D5" w:rsidP="009E33D5">
      <w:pPr>
        <w:pStyle w:val="ListParagraph"/>
        <w:numPr>
          <w:ilvl w:val="0"/>
          <w:numId w:val="13"/>
        </w:numPr>
        <w:spacing w:after="0" w:line="240" w:lineRule="auto"/>
        <w:jc w:val="both"/>
        <w:rPr>
          <w:rFonts w:ascii="Times New Roman" w:hAnsi="Times New Roman"/>
          <w:sz w:val="24"/>
          <w:lang w:val="bg-BG"/>
        </w:rPr>
      </w:pPr>
      <w:r w:rsidRPr="0086693A">
        <w:rPr>
          <w:rFonts w:ascii="Times New Roman" w:hAnsi="Times New Roman"/>
          <w:sz w:val="24"/>
          <w:lang w:val="bg-BG"/>
        </w:rPr>
        <w:t>Минимум един мрежов интерфейс;</w:t>
      </w:r>
    </w:p>
    <w:p w14:paraId="6D27ACCE" w14:textId="77777777" w:rsidR="009E33D5" w:rsidRPr="0086693A" w:rsidRDefault="009E33D5" w:rsidP="009E33D5">
      <w:pPr>
        <w:pStyle w:val="ListParagraph"/>
        <w:numPr>
          <w:ilvl w:val="0"/>
          <w:numId w:val="13"/>
        </w:numPr>
        <w:spacing w:after="0" w:line="240" w:lineRule="auto"/>
        <w:jc w:val="both"/>
        <w:rPr>
          <w:rFonts w:ascii="Times New Roman" w:hAnsi="Times New Roman"/>
          <w:sz w:val="24"/>
          <w:lang w:val="bg-BG"/>
        </w:rPr>
      </w:pPr>
      <w:r w:rsidRPr="0086693A">
        <w:rPr>
          <w:rFonts w:ascii="Times New Roman" w:hAnsi="Times New Roman"/>
          <w:sz w:val="24"/>
          <w:lang w:val="bg-BG"/>
        </w:rPr>
        <w:t>Микропроцесорно управление и вътрешна памет;</w:t>
      </w:r>
    </w:p>
    <w:p w14:paraId="261D5353" w14:textId="77777777" w:rsidR="009E33D5" w:rsidRPr="0086693A" w:rsidRDefault="009E33D5" w:rsidP="009E33D5">
      <w:pPr>
        <w:pStyle w:val="ListParagraph"/>
        <w:numPr>
          <w:ilvl w:val="0"/>
          <w:numId w:val="13"/>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температура от минус 30°C до плюс 70°C;</w:t>
      </w:r>
    </w:p>
    <w:p w14:paraId="4E124DA0" w14:textId="77777777" w:rsidR="009E33D5" w:rsidRPr="0086693A" w:rsidRDefault="009E33D5" w:rsidP="009E33D5">
      <w:pPr>
        <w:pStyle w:val="ListParagraph"/>
        <w:numPr>
          <w:ilvl w:val="0"/>
          <w:numId w:val="13"/>
        </w:numPr>
        <w:spacing w:after="0" w:line="240" w:lineRule="auto"/>
        <w:jc w:val="both"/>
        <w:rPr>
          <w:rFonts w:ascii="Times New Roman" w:hAnsi="Times New Roman"/>
          <w:sz w:val="24"/>
          <w:lang w:val="bg-BG"/>
        </w:rPr>
      </w:pPr>
      <w:r w:rsidRPr="0086693A">
        <w:rPr>
          <w:rFonts w:ascii="Times New Roman" w:hAnsi="Times New Roman"/>
          <w:sz w:val="24"/>
          <w:lang w:val="bg-BG"/>
        </w:rPr>
        <w:lastRenderedPageBreak/>
        <w:t>Захранващ адаптер.</w:t>
      </w:r>
    </w:p>
    <w:p w14:paraId="2F38CEFD" w14:textId="77777777" w:rsidR="009E33D5" w:rsidRPr="0086693A" w:rsidRDefault="009E33D5" w:rsidP="009E33D5">
      <w:pPr>
        <w:spacing w:after="0" w:line="240" w:lineRule="auto"/>
        <w:ind w:left="284"/>
        <w:jc w:val="both"/>
        <w:rPr>
          <w:rFonts w:ascii="Times New Roman" w:hAnsi="Times New Roman"/>
          <w:sz w:val="24"/>
          <w:lang w:val="bg-BG"/>
        </w:rPr>
      </w:pPr>
      <w:r w:rsidRPr="0086693A">
        <w:rPr>
          <w:rFonts w:ascii="Times New Roman" w:hAnsi="Times New Roman"/>
          <w:sz w:val="24"/>
          <w:lang w:val="bg-BG"/>
        </w:rPr>
        <w:t>2.3. Антена тип 3 – 3 броя:</w:t>
      </w:r>
    </w:p>
    <w:p w14:paraId="31698DE9" w14:textId="77777777" w:rsidR="009E33D5" w:rsidRPr="0086693A" w:rsidRDefault="009E33D5" w:rsidP="009E33D5">
      <w:pPr>
        <w:pStyle w:val="ListParagraph"/>
        <w:numPr>
          <w:ilvl w:val="0"/>
          <w:numId w:val="14"/>
        </w:numPr>
        <w:spacing w:after="0" w:line="240" w:lineRule="auto"/>
        <w:jc w:val="both"/>
        <w:rPr>
          <w:rFonts w:ascii="Times New Roman" w:hAnsi="Times New Roman"/>
          <w:sz w:val="24"/>
          <w:lang w:val="bg-BG"/>
        </w:rPr>
      </w:pPr>
      <w:r w:rsidRPr="0086693A">
        <w:rPr>
          <w:rFonts w:ascii="Times New Roman" w:hAnsi="Times New Roman"/>
          <w:sz w:val="24"/>
          <w:lang w:val="bg-BG"/>
        </w:rPr>
        <w:t>Ширина на диаграмата на насоченост в хоризонталната равнина 25°;</w:t>
      </w:r>
    </w:p>
    <w:p w14:paraId="397600DB" w14:textId="77777777" w:rsidR="009E33D5" w:rsidRPr="0086693A" w:rsidRDefault="009E33D5" w:rsidP="009E33D5">
      <w:pPr>
        <w:pStyle w:val="ListParagraph"/>
        <w:numPr>
          <w:ilvl w:val="0"/>
          <w:numId w:val="14"/>
        </w:numPr>
        <w:spacing w:after="0" w:line="240" w:lineRule="auto"/>
        <w:jc w:val="both"/>
        <w:rPr>
          <w:rFonts w:ascii="Times New Roman" w:hAnsi="Times New Roman"/>
          <w:sz w:val="24"/>
          <w:lang w:val="bg-BG"/>
        </w:rPr>
      </w:pPr>
      <w:r w:rsidRPr="0086693A">
        <w:rPr>
          <w:rFonts w:ascii="Times New Roman" w:hAnsi="Times New Roman"/>
          <w:sz w:val="24"/>
          <w:lang w:val="bg-BG"/>
        </w:rPr>
        <w:t>Ширина на диаграмата на насоченост във вертикалната равнина 25°;</w:t>
      </w:r>
    </w:p>
    <w:p w14:paraId="7F0BA9E5" w14:textId="77777777" w:rsidR="009E33D5" w:rsidRPr="0086693A" w:rsidRDefault="009E33D5" w:rsidP="009E33D5">
      <w:pPr>
        <w:pStyle w:val="ListParagraph"/>
        <w:numPr>
          <w:ilvl w:val="0"/>
          <w:numId w:val="14"/>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честота 5 GHz;</w:t>
      </w:r>
    </w:p>
    <w:p w14:paraId="7D81BC4F" w14:textId="77777777" w:rsidR="009E33D5" w:rsidRPr="0086693A" w:rsidRDefault="009E33D5" w:rsidP="009E33D5">
      <w:pPr>
        <w:pStyle w:val="ListParagraph"/>
        <w:numPr>
          <w:ilvl w:val="0"/>
          <w:numId w:val="14"/>
        </w:numPr>
        <w:spacing w:after="0" w:line="240" w:lineRule="auto"/>
        <w:jc w:val="both"/>
        <w:rPr>
          <w:rFonts w:ascii="Times New Roman" w:hAnsi="Times New Roman"/>
          <w:sz w:val="24"/>
          <w:lang w:val="bg-BG"/>
        </w:rPr>
      </w:pPr>
      <w:r w:rsidRPr="0086693A">
        <w:rPr>
          <w:rFonts w:ascii="Times New Roman" w:hAnsi="Times New Roman"/>
          <w:sz w:val="24"/>
          <w:lang w:val="bg-BG"/>
        </w:rPr>
        <w:t>Усилване на антената 16 dB;</w:t>
      </w:r>
    </w:p>
    <w:p w14:paraId="7522284B" w14:textId="77777777" w:rsidR="009E33D5" w:rsidRPr="0086693A" w:rsidRDefault="009E33D5" w:rsidP="009E33D5">
      <w:pPr>
        <w:pStyle w:val="ListParagraph"/>
        <w:numPr>
          <w:ilvl w:val="0"/>
          <w:numId w:val="14"/>
        </w:numPr>
        <w:spacing w:after="0" w:line="240" w:lineRule="auto"/>
        <w:jc w:val="both"/>
        <w:rPr>
          <w:rFonts w:ascii="Times New Roman" w:hAnsi="Times New Roman"/>
          <w:sz w:val="24"/>
          <w:lang w:val="bg-BG"/>
        </w:rPr>
      </w:pPr>
      <w:r w:rsidRPr="0086693A">
        <w:rPr>
          <w:rFonts w:ascii="Times New Roman" w:hAnsi="Times New Roman"/>
          <w:sz w:val="24"/>
          <w:lang w:val="bg-BG"/>
        </w:rPr>
        <w:t>Да поддържа стандарти за предаване на данни 802.11a/n;</w:t>
      </w:r>
    </w:p>
    <w:p w14:paraId="3A70C05B" w14:textId="77777777" w:rsidR="009E33D5" w:rsidRPr="0086693A" w:rsidRDefault="009E33D5" w:rsidP="009E33D5">
      <w:pPr>
        <w:pStyle w:val="ListParagraph"/>
        <w:numPr>
          <w:ilvl w:val="0"/>
          <w:numId w:val="14"/>
        </w:numPr>
        <w:spacing w:after="0" w:line="240" w:lineRule="auto"/>
        <w:jc w:val="both"/>
        <w:rPr>
          <w:rFonts w:ascii="Times New Roman" w:hAnsi="Times New Roman"/>
          <w:sz w:val="24"/>
          <w:lang w:val="bg-BG"/>
        </w:rPr>
      </w:pPr>
      <w:r w:rsidRPr="0086693A">
        <w:rPr>
          <w:rFonts w:ascii="Times New Roman" w:hAnsi="Times New Roman"/>
          <w:sz w:val="24"/>
          <w:lang w:val="bg-BG"/>
        </w:rPr>
        <w:t>Минимум един мрежов интерфейс;</w:t>
      </w:r>
    </w:p>
    <w:p w14:paraId="12902752" w14:textId="77777777" w:rsidR="009E33D5" w:rsidRPr="0086693A" w:rsidRDefault="009E33D5" w:rsidP="009E33D5">
      <w:pPr>
        <w:pStyle w:val="ListParagraph"/>
        <w:numPr>
          <w:ilvl w:val="0"/>
          <w:numId w:val="14"/>
        </w:numPr>
        <w:spacing w:after="0" w:line="240" w:lineRule="auto"/>
        <w:jc w:val="both"/>
        <w:rPr>
          <w:rFonts w:ascii="Times New Roman" w:hAnsi="Times New Roman"/>
          <w:sz w:val="24"/>
          <w:lang w:val="bg-BG"/>
        </w:rPr>
      </w:pPr>
      <w:r w:rsidRPr="0086693A">
        <w:rPr>
          <w:rFonts w:ascii="Times New Roman" w:hAnsi="Times New Roman"/>
          <w:sz w:val="24"/>
          <w:lang w:val="bg-BG"/>
        </w:rPr>
        <w:t>Микропроцесорно управление и вътрешна памет;</w:t>
      </w:r>
    </w:p>
    <w:p w14:paraId="3F413A79" w14:textId="77777777" w:rsidR="009E33D5" w:rsidRPr="0086693A" w:rsidRDefault="009E33D5" w:rsidP="009E33D5">
      <w:pPr>
        <w:pStyle w:val="ListParagraph"/>
        <w:numPr>
          <w:ilvl w:val="0"/>
          <w:numId w:val="14"/>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температура от минус 30°C до плюс 70°C;</w:t>
      </w:r>
    </w:p>
    <w:p w14:paraId="446D0AF3" w14:textId="77777777" w:rsidR="009E33D5" w:rsidRPr="0086693A" w:rsidRDefault="009E33D5" w:rsidP="009E33D5">
      <w:pPr>
        <w:pStyle w:val="ListParagraph"/>
        <w:numPr>
          <w:ilvl w:val="0"/>
          <w:numId w:val="14"/>
        </w:numPr>
        <w:spacing w:after="0" w:line="240" w:lineRule="auto"/>
        <w:jc w:val="both"/>
        <w:rPr>
          <w:rFonts w:ascii="Times New Roman" w:hAnsi="Times New Roman"/>
          <w:sz w:val="24"/>
          <w:lang w:val="bg-BG"/>
        </w:rPr>
      </w:pPr>
      <w:r w:rsidRPr="0086693A">
        <w:rPr>
          <w:rFonts w:ascii="Times New Roman" w:hAnsi="Times New Roman"/>
          <w:sz w:val="24"/>
          <w:lang w:val="bg-BG"/>
        </w:rPr>
        <w:t>Максимална консумация 7W;</w:t>
      </w:r>
    </w:p>
    <w:p w14:paraId="2649E1B3" w14:textId="77777777" w:rsidR="009E33D5" w:rsidRPr="0086693A" w:rsidRDefault="009E33D5" w:rsidP="009E33D5">
      <w:pPr>
        <w:pStyle w:val="ListParagraph"/>
        <w:numPr>
          <w:ilvl w:val="0"/>
          <w:numId w:val="14"/>
        </w:numPr>
        <w:spacing w:after="0" w:line="240" w:lineRule="auto"/>
        <w:jc w:val="both"/>
        <w:rPr>
          <w:rFonts w:ascii="Times New Roman" w:hAnsi="Times New Roman"/>
          <w:sz w:val="24"/>
          <w:lang w:val="bg-BG"/>
        </w:rPr>
      </w:pPr>
      <w:r w:rsidRPr="0086693A">
        <w:rPr>
          <w:rFonts w:ascii="Times New Roman" w:hAnsi="Times New Roman"/>
          <w:sz w:val="24"/>
          <w:lang w:val="bg-BG"/>
        </w:rPr>
        <w:t>Захранващ адаптер.</w:t>
      </w:r>
    </w:p>
    <w:p w14:paraId="7B644632" w14:textId="77777777" w:rsidR="009E33D5" w:rsidRPr="0086693A" w:rsidRDefault="009E33D5" w:rsidP="009E33D5">
      <w:pPr>
        <w:spacing w:after="0" w:line="240" w:lineRule="auto"/>
        <w:ind w:left="284"/>
        <w:jc w:val="both"/>
        <w:rPr>
          <w:rFonts w:ascii="Times New Roman" w:hAnsi="Times New Roman"/>
          <w:sz w:val="24"/>
          <w:lang w:val="bg-BG"/>
        </w:rPr>
      </w:pPr>
      <w:r w:rsidRPr="0086693A">
        <w:rPr>
          <w:rFonts w:ascii="Times New Roman" w:hAnsi="Times New Roman"/>
          <w:sz w:val="24"/>
          <w:lang w:val="bg-BG"/>
        </w:rPr>
        <w:t>2.4. Антена с усилвателен модул тип 4 – 3 броя:</w:t>
      </w:r>
    </w:p>
    <w:p w14:paraId="50E5F8E1" w14:textId="77777777" w:rsidR="009E33D5" w:rsidRPr="0086693A" w:rsidRDefault="009E33D5" w:rsidP="009E33D5">
      <w:pPr>
        <w:pStyle w:val="ListParagraph"/>
        <w:numPr>
          <w:ilvl w:val="0"/>
          <w:numId w:val="15"/>
        </w:numPr>
        <w:spacing w:after="0" w:line="240" w:lineRule="auto"/>
        <w:jc w:val="both"/>
        <w:rPr>
          <w:rFonts w:ascii="Times New Roman" w:hAnsi="Times New Roman"/>
          <w:sz w:val="24"/>
          <w:lang w:val="bg-BG"/>
        </w:rPr>
      </w:pPr>
      <w:r w:rsidRPr="0086693A">
        <w:rPr>
          <w:rFonts w:ascii="Times New Roman" w:hAnsi="Times New Roman"/>
          <w:sz w:val="24"/>
          <w:lang w:val="bg-BG"/>
        </w:rPr>
        <w:t>Антена:</w:t>
      </w:r>
    </w:p>
    <w:p w14:paraId="2189AE60" w14:textId="77777777" w:rsidR="009E33D5" w:rsidRPr="0086693A" w:rsidRDefault="009E33D5" w:rsidP="009E33D5">
      <w:pPr>
        <w:pStyle w:val="ListParagraph"/>
        <w:numPr>
          <w:ilvl w:val="0"/>
          <w:numId w:val="16"/>
        </w:numPr>
        <w:spacing w:after="0" w:line="240" w:lineRule="auto"/>
        <w:jc w:val="both"/>
        <w:rPr>
          <w:rFonts w:ascii="Times New Roman" w:hAnsi="Times New Roman"/>
          <w:sz w:val="24"/>
          <w:lang w:val="bg-BG"/>
        </w:rPr>
      </w:pPr>
      <w:r w:rsidRPr="0086693A">
        <w:rPr>
          <w:rFonts w:ascii="Times New Roman" w:hAnsi="Times New Roman"/>
          <w:sz w:val="24"/>
          <w:lang w:val="bg-BG"/>
        </w:rPr>
        <w:t>Ширина на диаграмата на насоченост в хоризонталната равнина 3°;</w:t>
      </w:r>
    </w:p>
    <w:p w14:paraId="39F35C29" w14:textId="77777777" w:rsidR="009E33D5" w:rsidRPr="0086693A" w:rsidRDefault="009E33D5" w:rsidP="009E33D5">
      <w:pPr>
        <w:pStyle w:val="ListParagraph"/>
        <w:numPr>
          <w:ilvl w:val="0"/>
          <w:numId w:val="16"/>
        </w:numPr>
        <w:spacing w:after="0" w:line="240" w:lineRule="auto"/>
        <w:jc w:val="both"/>
        <w:rPr>
          <w:rFonts w:ascii="Times New Roman" w:hAnsi="Times New Roman"/>
          <w:sz w:val="24"/>
          <w:lang w:val="bg-BG"/>
        </w:rPr>
      </w:pPr>
      <w:r w:rsidRPr="0086693A">
        <w:rPr>
          <w:rFonts w:ascii="Times New Roman" w:hAnsi="Times New Roman"/>
          <w:sz w:val="24"/>
          <w:lang w:val="bg-BG"/>
        </w:rPr>
        <w:t>Ширина на диаграмата на насоченост във вертикалната равнина 3°;</w:t>
      </w:r>
    </w:p>
    <w:p w14:paraId="48236F14" w14:textId="77777777" w:rsidR="009E33D5" w:rsidRPr="0086693A" w:rsidRDefault="009E33D5" w:rsidP="009E33D5">
      <w:pPr>
        <w:pStyle w:val="ListParagraph"/>
        <w:numPr>
          <w:ilvl w:val="0"/>
          <w:numId w:val="16"/>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честота/честотен диапазон 4.7-5.875 GHz;</w:t>
      </w:r>
    </w:p>
    <w:p w14:paraId="12693879" w14:textId="77777777" w:rsidR="009E33D5" w:rsidRPr="0086693A" w:rsidRDefault="009E33D5" w:rsidP="009E33D5">
      <w:pPr>
        <w:pStyle w:val="ListParagraph"/>
        <w:numPr>
          <w:ilvl w:val="0"/>
          <w:numId w:val="16"/>
        </w:numPr>
        <w:spacing w:after="0" w:line="240" w:lineRule="auto"/>
        <w:jc w:val="both"/>
        <w:rPr>
          <w:rFonts w:ascii="Times New Roman" w:hAnsi="Times New Roman"/>
          <w:sz w:val="24"/>
          <w:lang w:val="bg-BG"/>
        </w:rPr>
      </w:pPr>
      <w:r w:rsidRPr="0086693A">
        <w:rPr>
          <w:rFonts w:ascii="Times New Roman" w:hAnsi="Times New Roman"/>
          <w:sz w:val="24"/>
          <w:lang w:val="bg-BG"/>
        </w:rPr>
        <w:t>Усилване на антената 30 dB;</w:t>
      </w:r>
    </w:p>
    <w:p w14:paraId="69A82424" w14:textId="77777777" w:rsidR="009E33D5" w:rsidRPr="0086693A" w:rsidRDefault="009E33D5" w:rsidP="009E33D5">
      <w:pPr>
        <w:pStyle w:val="ListParagraph"/>
        <w:numPr>
          <w:ilvl w:val="0"/>
          <w:numId w:val="16"/>
        </w:numPr>
        <w:spacing w:after="0" w:line="240" w:lineRule="auto"/>
        <w:jc w:val="both"/>
        <w:rPr>
          <w:rFonts w:ascii="Times New Roman" w:hAnsi="Times New Roman"/>
          <w:sz w:val="24"/>
          <w:lang w:val="bg-BG"/>
        </w:rPr>
      </w:pPr>
      <w:r w:rsidRPr="0086693A">
        <w:rPr>
          <w:rFonts w:ascii="Times New Roman" w:hAnsi="Times New Roman"/>
          <w:sz w:val="24"/>
          <w:lang w:val="bg-BG"/>
        </w:rPr>
        <w:t>Поляризация – вертикална и хоризонтална;</w:t>
      </w:r>
    </w:p>
    <w:p w14:paraId="727F5D08" w14:textId="77777777" w:rsidR="009E33D5" w:rsidRPr="0086693A" w:rsidRDefault="009E33D5" w:rsidP="009E33D5">
      <w:pPr>
        <w:pStyle w:val="ListParagraph"/>
        <w:numPr>
          <w:ilvl w:val="0"/>
          <w:numId w:val="16"/>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температура от минус 50°C до плюс 70°C;</w:t>
      </w:r>
    </w:p>
    <w:p w14:paraId="1B20E196" w14:textId="77777777" w:rsidR="009E33D5" w:rsidRPr="0086693A" w:rsidRDefault="009E33D5" w:rsidP="009E33D5">
      <w:pPr>
        <w:pStyle w:val="ListParagraph"/>
        <w:numPr>
          <w:ilvl w:val="0"/>
          <w:numId w:val="16"/>
        </w:numPr>
        <w:spacing w:after="0" w:line="240" w:lineRule="auto"/>
        <w:jc w:val="both"/>
        <w:rPr>
          <w:rFonts w:ascii="Times New Roman" w:hAnsi="Times New Roman"/>
          <w:sz w:val="24"/>
          <w:lang w:val="bg-BG"/>
        </w:rPr>
      </w:pPr>
      <w:r w:rsidRPr="0086693A">
        <w:rPr>
          <w:rFonts w:ascii="Times New Roman" w:hAnsi="Times New Roman"/>
          <w:sz w:val="24"/>
          <w:lang w:val="bg-BG"/>
        </w:rPr>
        <w:t>Материал на рефлектора – алуминий;</w:t>
      </w:r>
    </w:p>
    <w:p w14:paraId="577AFDB3" w14:textId="77777777" w:rsidR="009E33D5" w:rsidRPr="0086693A" w:rsidRDefault="009E33D5" w:rsidP="009E33D5">
      <w:pPr>
        <w:pStyle w:val="ListParagraph"/>
        <w:numPr>
          <w:ilvl w:val="0"/>
          <w:numId w:val="16"/>
        </w:numPr>
        <w:spacing w:after="0" w:line="240" w:lineRule="auto"/>
        <w:jc w:val="both"/>
        <w:rPr>
          <w:rFonts w:ascii="Times New Roman" w:hAnsi="Times New Roman"/>
          <w:sz w:val="24"/>
          <w:lang w:val="bg-BG"/>
        </w:rPr>
      </w:pPr>
      <w:r w:rsidRPr="0086693A">
        <w:rPr>
          <w:rFonts w:ascii="Times New Roman" w:hAnsi="Times New Roman"/>
          <w:sz w:val="24"/>
          <w:lang w:val="bg-BG"/>
        </w:rPr>
        <w:t>Диаметър на рефлектора до 70 см;</w:t>
      </w:r>
    </w:p>
    <w:p w14:paraId="24639D70" w14:textId="77777777" w:rsidR="009E33D5" w:rsidRPr="0086693A" w:rsidRDefault="009E33D5" w:rsidP="009E33D5">
      <w:pPr>
        <w:pStyle w:val="ListParagraph"/>
        <w:numPr>
          <w:ilvl w:val="0"/>
          <w:numId w:val="16"/>
        </w:numPr>
        <w:spacing w:after="0" w:line="240" w:lineRule="auto"/>
        <w:jc w:val="both"/>
        <w:rPr>
          <w:rFonts w:ascii="Times New Roman" w:hAnsi="Times New Roman"/>
          <w:sz w:val="24"/>
          <w:lang w:val="bg-BG"/>
        </w:rPr>
      </w:pPr>
      <w:r w:rsidRPr="0086693A">
        <w:rPr>
          <w:rFonts w:ascii="Times New Roman" w:hAnsi="Times New Roman"/>
          <w:sz w:val="24"/>
          <w:lang w:val="bg-BG"/>
        </w:rPr>
        <w:t>Вътрешно съпротивление 50 ома.</w:t>
      </w:r>
    </w:p>
    <w:p w14:paraId="1C9B8A43" w14:textId="77777777" w:rsidR="009E33D5" w:rsidRPr="0086693A" w:rsidRDefault="009E33D5" w:rsidP="009E33D5">
      <w:pPr>
        <w:pStyle w:val="ListParagraph"/>
        <w:numPr>
          <w:ilvl w:val="0"/>
          <w:numId w:val="15"/>
        </w:numPr>
        <w:spacing w:after="0" w:line="240" w:lineRule="auto"/>
        <w:jc w:val="both"/>
        <w:rPr>
          <w:rFonts w:ascii="Times New Roman" w:hAnsi="Times New Roman"/>
          <w:sz w:val="24"/>
          <w:lang w:val="bg-BG"/>
        </w:rPr>
      </w:pPr>
      <w:r w:rsidRPr="0086693A">
        <w:rPr>
          <w:rFonts w:ascii="Times New Roman" w:hAnsi="Times New Roman"/>
          <w:sz w:val="24"/>
          <w:lang w:val="bg-BG"/>
        </w:rPr>
        <w:t>Усилвателен модул:</w:t>
      </w:r>
    </w:p>
    <w:p w14:paraId="1613E523" w14:textId="77777777" w:rsidR="009E33D5" w:rsidRPr="0086693A" w:rsidRDefault="009E33D5" w:rsidP="009E33D5">
      <w:pPr>
        <w:pStyle w:val="ListParagraph"/>
        <w:numPr>
          <w:ilvl w:val="0"/>
          <w:numId w:val="17"/>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честота 5 GHz;</w:t>
      </w:r>
    </w:p>
    <w:p w14:paraId="144A3D6B" w14:textId="77777777" w:rsidR="009E33D5" w:rsidRPr="0086693A" w:rsidRDefault="009E33D5" w:rsidP="009E33D5">
      <w:pPr>
        <w:pStyle w:val="ListParagraph"/>
        <w:numPr>
          <w:ilvl w:val="0"/>
          <w:numId w:val="17"/>
        </w:numPr>
        <w:spacing w:after="0" w:line="240" w:lineRule="auto"/>
        <w:jc w:val="both"/>
        <w:rPr>
          <w:rFonts w:ascii="Times New Roman" w:hAnsi="Times New Roman"/>
          <w:sz w:val="24"/>
          <w:lang w:val="bg-BG"/>
        </w:rPr>
      </w:pPr>
      <w:r w:rsidRPr="0086693A">
        <w:rPr>
          <w:rFonts w:ascii="Times New Roman" w:hAnsi="Times New Roman"/>
          <w:sz w:val="24"/>
          <w:lang w:val="bg-BG"/>
        </w:rPr>
        <w:t>Да поддържа стандарти за предаване на данни 802.11aс;</w:t>
      </w:r>
    </w:p>
    <w:p w14:paraId="7F22F334" w14:textId="77777777" w:rsidR="009E33D5" w:rsidRPr="0086693A" w:rsidRDefault="009E33D5" w:rsidP="009E33D5">
      <w:pPr>
        <w:pStyle w:val="ListParagraph"/>
        <w:numPr>
          <w:ilvl w:val="0"/>
          <w:numId w:val="17"/>
        </w:numPr>
        <w:spacing w:after="0" w:line="240" w:lineRule="auto"/>
        <w:jc w:val="both"/>
        <w:rPr>
          <w:rFonts w:ascii="Times New Roman" w:hAnsi="Times New Roman"/>
          <w:sz w:val="24"/>
          <w:lang w:val="bg-BG"/>
        </w:rPr>
      </w:pPr>
      <w:r w:rsidRPr="0086693A">
        <w:rPr>
          <w:rFonts w:ascii="Times New Roman" w:hAnsi="Times New Roman"/>
          <w:sz w:val="24"/>
          <w:lang w:val="bg-BG"/>
        </w:rPr>
        <w:t>Минимум един мрежов интерфейс;</w:t>
      </w:r>
    </w:p>
    <w:p w14:paraId="7AD92113" w14:textId="77777777" w:rsidR="009E33D5" w:rsidRPr="0086693A" w:rsidRDefault="009E33D5" w:rsidP="009E33D5">
      <w:pPr>
        <w:pStyle w:val="ListParagraph"/>
        <w:numPr>
          <w:ilvl w:val="0"/>
          <w:numId w:val="17"/>
        </w:numPr>
        <w:spacing w:after="0" w:line="240" w:lineRule="auto"/>
        <w:jc w:val="both"/>
        <w:rPr>
          <w:rFonts w:ascii="Times New Roman" w:hAnsi="Times New Roman"/>
          <w:sz w:val="24"/>
          <w:lang w:val="bg-BG"/>
        </w:rPr>
      </w:pPr>
      <w:r w:rsidRPr="0086693A">
        <w:rPr>
          <w:rFonts w:ascii="Times New Roman" w:hAnsi="Times New Roman"/>
          <w:sz w:val="24"/>
          <w:lang w:val="bg-BG"/>
        </w:rPr>
        <w:t>Микропроцесорно управление и вътрешна памет;</w:t>
      </w:r>
    </w:p>
    <w:p w14:paraId="76D6DA99" w14:textId="77777777" w:rsidR="009E33D5" w:rsidRPr="0086693A" w:rsidRDefault="009E33D5" w:rsidP="009E33D5">
      <w:pPr>
        <w:pStyle w:val="ListParagraph"/>
        <w:numPr>
          <w:ilvl w:val="0"/>
          <w:numId w:val="17"/>
        </w:numPr>
        <w:spacing w:after="0" w:line="240" w:lineRule="auto"/>
        <w:jc w:val="both"/>
        <w:rPr>
          <w:rFonts w:ascii="Times New Roman" w:hAnsi="Times New Roman"/>
          <w:sz w:val="24"/>
          <w:lang w:val="bg-BG"/>
        </w:rPr>
      </w:pPr>
      <w:r w:rsidRPr="0086693A">
        <w:rPr>
          <w:rFonts w:ascii="Times New Roman" w:hAnsi="Times New Roman"/>
          <w:sz w:val="24"/>
          <w:lang w:val="bg-BG"/>
        </w:rPr>
        <w:t>Захранващо напрежение от 8V до 30V;</w:t>
      </w:r>
    </w:p>
    <w:p w14:paraId="2B8D13CC" w14:textId="77777777" w:rsidR="009E33D5" w:rsidRPr="0086693A" w:rsidRDefault="009E33D5" w:rsidP="009E33D5">
      <w:pPr>
        <w:pStyle w:val="ListParagraph"/>
        <w:numPr>
          <w:ilvl w:val="0"/>
          <w:numId w:val="17"/>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температура от минус 30°C до плюс 70°C;</w:t>
      </w:r>
    </w:p>
    <w:p w14:paraId="5E3D4875" w14:textId="77777777" w:rsidR="009E33D5" w:rsidRPr="0086693A" w:rsidRDefault="009E33D5" w:rsidP="009E33D5">
      <w:pPr>
        <w:pStyle w:val="ListParagraph"/>
        <w:numPr>
          <w:ilvl w:val="0"/>
          <w:numId w:val="17"/>
        </w:numPr>
        <w:spacing w:after="0" w:line="240" w:lineRule="auto"/>
        <w:jc w:val="both"/>
        <w:rPr>
          <w:rFonts w:ascii="Times New Roman" w:hAnsi="Times New Roman"/>
          <w:sz w:val="24"/>
          <w:lang w:val="bg-BG"/>
        </w:rPr>
      </w:pPr>
      <w:r w:rsidRPr="0086693A">
        <w:rPr>
          <w:rFonts w:ascii="Times New Roman" w:hAnsi="Times New Roman"/>
          <w:sz w:val="24"/>
          <w:lang w:val="bg-BG"/>
        </w:rPr>
        <w:t>Максимална консумация 11,5W;</w:t>
      </w:r>
    </w:p>
    <w:p w14:paraId="7011980D" w14:textId="77777777" w:rsidR="009E33D5" w:rsidRPr="0086693A" w:rsidRDefault="009E33D5" w:rsidP="009E33D5">
      <w:pPr>
        <w:pStyle w:val="ListParagraph"/>
        <w:numPr>
          <w:ilvl w:val="0"/>
          <w:numId w:val="17"/>
        </w:numPr>
        <w:spacing w:after="0" w:line="240" w:lineRule="auto"/>
        <w:jc w:val="both"/>
        <w:rPr>
          <w:rFonts w:ascii="Times New Roman" w:hAnsi="Times New Roman"/>
          <w:sz w:val="24"/>
          <w:lang w:val="bg-BG"/>
        </w:rPr>
      </w:pPr>
      <w:r w:rsidRPr="0086693A">
        <w:rPr>
          <w:rFonts w:ascii="Times New Roman" w:hAnsi="Times New Roman"/>
          <w:sz w:val="24"/>
          <w:lang w:val="bg-BG"/>
        </w:rPr>
        <w:t>Захранващ адаптер.</w:t>
      </w:r>
    </w:p>
    <w:p w14:paraId="6E032BF9" w14:textId="77777777" w:rsidR="009E33D5" w:rsidRPr="0086693A" w:rsidRDefault="009E33D5" w:rsidP="009E33D5">
      <w:pPr>
        <w:spacing w:after="0" w:line="240" w:lineRule="auto"/>
        <w:ind w:left="284"/>
        <w:jc w:val="both"/>
        <w:rPr>
          <w:rFonts w:ascii="Times New Roman" w:hAnsi="Times New Roman"/>
          <w:sz w:val="24"/>
          <w:lang w:val="bg-BG"/>
        </w:rPr>
      </w:pPr>
      <w:r w:rsidRPr="0086693A">
        <w:rPr>
          <w:rFonts w:ascii="Times New Roman" w:hAnsi="Times New Roman"/>
          <w:sz w:val="24"/>
          <w:lang w:val="bg-BG"/>
        </w:rPr>
        <w:t>2.5. Антена тип 5 – 3 броя:</w:t>
      </w:r>
    </w:p>
    <w:p w14:paraId="0ABAD60A" w14:textId="77777777" w:rsidR="009E33D5" w:rsidRPr="0086693A" w:rsidRDefault="009E33D5" w:rsidP="009E33D5">
      <w:pPr>
        <w:pStyle w:val="ListParagraph"/>
        <w:numPr>
          <w:ilvl w:val="0"/>
          <w:numId w:val="18"/>
        </w:numPr>
        <w:spacing w:after="0" w:line="240" w:lineRule="auto"/>
        <w:jc w:val="both"/>
        <w:rPr>
          <w:rFonts w:ascii="Times New Roman" w:hAnsi="Times New Roman"/>
          <w:sz w:val="24"/>
          <w:lang w:val="bg-BG"/>
        </w:rPr>
      </w:pPr>
      <w:r w:rsidRPr="0086693A">
        <w:rPr>
          <w:rFonts w:ascii="Times New Roman" w:hAnsi="Times New Roman"/>
          <w:sz w:val="24"/>
          <w:lang w:val="bg-BG"/>
        </w:rPr>
        <w:t>Ненасочена (омни) антена;</w:t>
      </w:r>
    </w:p>
    <w:p w14:paraId="3CB1E45F" w14:textId="77777777" w:rsidR="009E33D5" w:rsidRPr="0086693A" w:rsidRDefault="009E33D5" w:rsidP="009E33D5">
      <w:pPr>
        <w:pStyle w:val="ListParagraph"/>
        <w:numPr>
          <w:ilvl w:val="0"/>
          <w:numId w:val="18"/>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честота/честотен диапазон 2,4GHz и 5Ghz;</w:t>
      </w:r>
    </w:p>
    <w:p w14:paraId="0F92E6D5" w14:textId="77777777" w:rsidR="009E33D5" w:rsidRPr="0086693A" w:rsidRDefault="009E33D5" w:rsidP="009E33D5">
      <w:pPr>
        <w:pStyle w:val="ListParagraph"/>
        <w:numPr>
          <w:ilvl w:val="0"/>
          <w:numId w:val="18"/>
        </w:numPr>
        <w:spacing w:after="0" w:line="240" w:lineRule="auto"/>
        <w:jc w:val="both"/>
        <w:rPr>
          <w:rFonts w:ascii="Times New Roman" w:hAnsi="Times New Roman"/>
          <w:sz w:val="24"/>
          <w:lang w:val="bg-BG"/>
        </w:rPr>
      </w:pPr>
      <w:r w:rsidRPr="0086693A">
        <w:rPr>
          <w:rFonts w:ascii="Times New Roman" w:hAnsi="Times New Roman"/>
          <w:sz w:val="24"/>
          <w:lang w:val="bg-BG"/>
        </w:rPr>
        <w:t>Усилване на антената 27 dBm;</w:t>
      </w:r>
    </w:p>
    <w:p w14:paraId="11AE3673" w14:textId="77777777" w:rsidR="009E33D5" w:rsidRPr="0086693A" w:rsidRDefault="009E33D5" w:rsidP="009E33D5">
      <w:pPr>
        <w:pStyle w:val="ListParagraph"/>
        <w:numPr>
          <w:ilvl w:val="0"/>
          <w:numId w:val="18"/>
        </w:numPr>
        <w:spacing w:after="0" w:line="240" w:lineRule="auto"/>
        <w:jc w:val="both"/>
        <w:rPr>
          <w:rFonts w:ascii="Times New Roman" w:hAnsi="Times New Roman"/>
          <w:sz w:val="24"/>
          <w:lang w:val="bg-BG"/>
        </w:rPr>
      </w:pPr>
      <w:r w:rsidRPr="0086693A">
        <w:rPr>
          <w:rFonts w:ascii="Times New Roman" w:hAnsi="Times New Roman"/>
          <w:sz w:val="24"/>
          <w:lang w:val="bg-BG"/>
        </w:rPr>
        <w:t>Да поддържа стандарти за предаване на данни 802.11a/b/g/n;</w:t>
      </w:r>
    </w:p>
    <w:p w14:paraId="636B8EAD" w14:textId="77777777" w:rsidR="009E33D5" w:rsidRPr="0086693A" w:rsidRDefault="009E33D5" w:rsidP="009E33D5">
      <w:pPr>
        <w:pStyle w:val="ListParagraph"/>
        <w:numPr>
          <w:ilvl w:val="0"/>
          <w:numId w:val="18"/>
        </w:numPr>
        <w:spacing w:after="0" w:line="240" w:lineRule="auto"/>
        <w:jc w:val="both"/>
        <w:rPr>
          <w:rFonts w:ascii="Times New Roman" w:hAnsi="Times New Roman"/>
          <w:sz w:val="24"/>
          <w:lang w:val="bg-BG"/>
        </w:rPr>
      </w:pPr>
      <w:r w:rsidRPr="0086693A">
        <w:rPr>
          <w:rFonts w:ascii="Times New Roman" w:hAnsi="Times New Roman"/>
          <w:sz w:val="24"/>
          <w:lang w:val="bg-BG"/>
        </w:rPr>
        <w:t>Минимум един мрежов интерфейс;</w:t>
      </w:r>
    </w:p>
    <w:p w14:paraId="304D65D4" w14:textId="77777777" w:rsidR="009E33D5" w:rsidRPr="0086693A" w:rsidRDefault="009E33D5" w:rsidP="009E33D5">
      <w:pPr>
        <w:pStyle w:val="ListParagraph"/>
        <w:numPr>
          <w:ilvl w:val="0"/>
          <w:numId w:val="18"/>
        </w:numPr>
        <w:spacing w:after="0" w:line="240" w:lineRule="auto"/>
        <w:jc w:val="both"/>
        <w:rPr>
          <w:rFonts w:ascii="Times New Roman" w:hAnsi="Times New Roman"/>
          <w:sz w:val="24"/>
          <w:lang w:val="bg-BG"/>
        </w:rPr>
      </w:pPr>
      <w:r w:rsidRPr="0086693A">
        <w:rPr>
          <w:rFonts w:ascii="Times New Roman" w:hAnsi="Times New Roman"/>
          <w:sz w:val="24"/>
          <w:lang w:val="bg-BG"/>
        </w:rPr>
        <w:t>Микропроцесорно управление и вътрешна памет;</w:t>
      </w:r>
    </w:p>
    <w:p w14:paraId="24484DD5" w14:textId="77777777" w:rsidR="009E33D5" w:rsidRPr="0086693A" w:rsidRDefault="009E33D5" w:rsidP="009E33D5">
      <w:pPr>
        <w:pStyle w:val="ListParagraph"/>
        <w:numPr>
          <w:ilvl w:val="0"/>
          <w:numId w:val="18"/>
        </w:numPr>
        <w:spacing w:after="0" w:line="240" w:lineRule="auto"/>
        <w:jc w:val="both"/>
        <w:rPr>
          <w:rFonts w:ascii="Times New Roman" w:hAnsi="Times New Roman"/>
          <w:sz w:val="24"/>
          <w:lang w:val="bg-BG"/>
        </w:rPr>
      </w:pPr>
      <w:r w:rsidRPr="0086693A">
        <w:rPr>
          <w:rFonts w:ascii="Times New Roman" w:hAnsi="Times New Roman"/>
          <w:sz w:val="24"/>
          <w:lang w:val="bg-BG"/>
        </w:rPr>
        <w:t>Работна температура от минус 30°C до плюс 70°C;</w:t>
      </w:r>
    </w:p>
    <w:p w14:paraId="04DEB9BA" w14:textId="77777777" w:rsidR="009E33D5" w:rsidRPr="0086693A" w:rsidRDefault="009E33D5" w:rsidP="009E33D5">
      <w:pPr>
        <w:pStyle w:val="ListParagraph"/>
        <w:numPr>
          <w:ilvl w:val="0"/>
          <w:numId w:val="18"/>
        </w:numPr>
        <w:spacing w:after="0" w:line="240" w:lineRule="auto"/>
        <w:jc w:val="both"/>
        <w:rPr>
          <w:rFonts w:ascii="Times New Roman" w:hAnsi="Times New Roman"/>
          <w:sz w:val="24"/>
          <w:lang w:val="bg-BG"/>
        </w:rPr>
      </w:pPr>
      <w:r w:rsidRPr="0086693A">
        <w:rPr>
          <w:rFonts w:ascii="Times New Roman" w:hAnsi="Times New Roman"/>
          <w:sz w:val="24"/>
          <w:lang w:val="bg-BG"/>
        </w:rPr>
        <w:t>Максимална консумация 5W;</w:t>
      </w:r>
    </w:p>
    <w:p w14:paraId="6F87C3C6" w14:textId="77777777" w:rsidR="009E33D5" w:rsidRPr="009D2B80" w:rsidRDefault="009E33D5" w:rsidP="009E33D5">
      <w:pPr>
        <w:pStyle w:val="ListParagraph"/>
        <w:numPr>
          <w:ilvl w:val="0"/>
          <w:numId w:val="18"/>
        </w:numPr>
        <w:spacing w:after="0" w:line="240" w:lineRule="auto"/>
        <w:jc w:val="both"/>
        <w:rPr>
          <w:rFonts w:ascii="Times New Roman" w:hAnsi="Times New Roman"/>
          <w:sz w:val="24"/>
          <w:lang w:val="bg-BG"/>
        </w:rPr>
      </w:pPr>
      <w:r w:rsidRPr="009D2B80">
        <w:rPr>
          <w:rFonts w:ascii="Times New Roman" w:hAnsi="Times New Roman"/>
          <w:sz w:val="24"/>
          <w:lang w:val="bg-BG"/>
        </w:rPr>
        <w:t>Захранващ адаптер.</w:t>
      </w:r>
    </w:p>
    <w:p w14:paraId="466E6D67" w14:textId="77777777" w:rsidR="009E33D5" w:rsidRPr="009D2B80" w:rsidRDefault="009E33D5" w:rsidP="009E33D5">
      <w:pPr>
        <w:spacing w:after="0" w:line="240" w:lineRule="auto"/>
        <w:ind w:left="284"/>
        <w:jc w:val="both"/>
        <w:rPr>
          <w:rFonts w:ascii="Times New Roman" w:hAnsi="Times New Roman"/>
          <w:sz w:val="24"/>
          <w:lang w:val="bg-BG"/>
        </w:rPr>
      </w:pPr>
      <w:r w:rsidRPr="009D2B80">
        <w:rPr>
          <w:rFonts w:ascii="Times New Roman" w:hAnsi="Times New Roman"/>
          <w:sz w:val="24"/>
          <w:lang w:val="bg-BG"/>
        </w:rPr>
        <w:t>2.6. Антена тип 6:</w:t>
      </w:r>
    </w:p>
    <w:p w14:paraId="1567E69B" w14:textId="77777777" w:rsidR="009E33D5" w:rsidRPr="009D2B80" w:rsidRDefault="009E33D5" w:rsidP="009E33D5">
      <w:pPr>
        <w:pStyle w:val="ListParagraph"/>
        <w:numPr>
          <w:ilvl w:val="0"/>
          <w:numId w:val="20"/>
        </w:numPr>
        <w:spacing w:after="0" w:line="240" w:lineRule="auto"/>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 xml:space="preserve">Тип – параболична; </w:t>
      </w:r>
    </w:p>
    <w:p w14:paraId="4E068826" w14:textId="77777777" w:rsidR="009E33D5" w:rsidRPr="009D2B80" w:rsidRDefault="009E33D5" w:rsidP="009E33D5">
      <w:pPr>
        <w:pStyle w:val="ListParagraph"/>
        <w:numPr>
          <w:ilvl w:val="0"/>
          <w:numId w:val="20"/>
        </w:numPr>
        <w:spacing w:after="0" w:line="240" w:lineRule="auto"/>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Усилване 24 dB;</w:t>
      </w:r>
    </w:p>
    <w:p w14:paraId="6BA1EA5A" w14:textId="77777777" w:rsidR="009E33D5" w:rsidRPr="009D2B80" w:rsidRDefault="009E33D5" w:rsidP="009E33D5">
      <w:pPr>
        <w:pStyle w:val="ListParagraph"/>
        <w:numPr>
          <w:ilvl w:val="0"/>
          <w:numId w:val="20"/>
        </w:numPr>
        <w:spacing w:after="0" w:line="240" w:lineRule="auto"/>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Честотен диапазон – от 2400 до 2500 MHz;</w:t>
      </w:r>
    </w:p>
    <w:p w14:paraId="3DA862A6" w14:textId="77777777" w:rsidR="009E33D5" w:rsidRPr="009D2B80" w:rsidRDefault="009E33D5" w:rsidP="009E33D5">
      <w:pPr>
        <w:pStyle w:val="ListParagraph"/>
        <w:numPr>
          <w:ilvl w:val="0"/>
          <w:numId w:val="20"/>
        </w:numPr>
        <w:spacing w:after="0" w:line="240" w:lineRule="auto"/>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lastRenderedPageBreak/>
        <w:t xml:space="preserve">Ширина на диаграмата на насоченост - 8 градуса; </w:t>
      </w:r>
    </w:p>
    <w:p w14:paraId="7FDD6021" w14:textId="77777777" w:rsidR="009E33D5" w:rsidRPr="009D2B80" w:rsidRDefault="009E33D5" w:rsidP="009E33D5">
      <w:pPr>
        <w:pStyle w:val="ListParagraph"/>
        <w:numPr>
          <w:ilvl w:val="0"/>
          <w:numId w:val="20"/>
        </w:numPr>
        <w:spacing w:after="0" w:line="240" w:lineRule="auto"/>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Температурен диапазон – от минус 45 до плюс 70;</w:t>
      </w:r>
    </w:p>
    <w:p w14:paraId="6ABDCC6B" w14:textId="77777777" w:rsidR="009E33D5" w:rsidRPr="009D2B80" w:rsidRDefault="009E33D5" w:rsidP="009E33D5">
      <w:pPr>
        <w:pStyle w:val="ListParagraph"/>
        <w:numPr>
          <w:ilvl w:val="0"/>
          <w:numId w:val="20"/>
        </w:numPr>
        <w:spacing w:after="0" w:line="240" w:lineRule="auto"/>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Импеданс - 50 ома;</w:t>
      </w:r>
    </w:p>
    <w:p w14:paraId="0E581D95" w14:textId="77777777" w:rsidR="009E33D5" w:rsidRPr="009D2B80" w:rsidRDefault="009E33D5" w:rsidP="009E33D5">
      <w:pPr>
        <w:pStyle w:val="ListParagraph"/>
        <w:numPr>
          <w:ilvl w:val="0"/>
          <w:numId w:val="20"/>
        </w:numPr>
        <w:spacing w:after="0" w:line="240" w:lineRule="auto"/>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Максимална мощност - 50 вата;</w:t>
      </w:r>
    </w:p>
    <w:p w14:paraId="6573A881" w14:textId="77777777" w:rsidR="009E33D5" w:rsidRPr="009D2B80" w:rsidRDefault="009E33D5" w:rsidP="009E33D5">
      <w:pPr>
        <w:pStyle w:val="ListParagraph"/>
        <w:numPr>
          <w:ilvl w:val="0"/>
          <w:numId w:val="20"/>
        </w:numPr>
        <w:spacing w:after="0" w:line="240" w:lineRule="auto"/>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Съединител тип N (мъжки).</w:t>
      </w:r>
    </w:p>
    <w:p w14:paraId="211452BA" w14:textId="77777777" w:rsidR="009E33D5" w:rsidRPr="009D2B80" w:rsidRDefault="009E33D5" w:rsidP="009E33D5">
      <w:pPr>
        <w:spacing w:after="0" w:line="240" w:lineRule="auto"/>
        <w:ind w:left="284"/>
        <w:jc w:val="both"/>
        <w:rPr>
          <w:rFonts w:ascii="Times New Roman" w:hAnsi="Times New Roman"/>
          <w:sz w:val="24"/>
          <w:lang w:val="bg-BG"/>
        </w:rPr>
      </w:pPr>
      <w:r w:rsidRPr="009D2B80">
        <w:rPr>
          <w:rFonts w:ascii="Times New Roman" w:hAnsi="Times New Roman"/>
          <w:sz w:val="24"/>
          <w:lang w:val="bg-BG"/>
        </w:rPr>
        <w:t>2.7. Система за автономно захранване:</w:t>
      </w:r>
    </w:p>
    <w:p w14:paraId="23B678B2" w14:textId="77777777" w:rsidR="009E33D5" w:rsidRPr="009D2B80" w:rsidRDefault="009E33D5" w:rsidP="009E33D5">
      <w:pPr>
        <w:pStyle w:val="ListParagraph"/>
        <w:numPr>
          <w:ilvl w:val="0"/>
          <w:numId w:val="19"/>
        </w:numPr>
        <w:spacing w:after="0" w:line="240" w:lineRule="auto"/>
        <w:jc w:val="both"/>
        <w:rPr>
          <w:rFonts w:ascii="Times New Roman" w:hAnsi="Times New Roman"/>
          <w:sz w:val="24"/>
          <w:lang w:val="bg-BG"/>
        </w:rPr>
      </w:pPr>
      <w:r w:rsidRPr="009D2B80">
        <w:rPr>
          <w:rFonts w:ascii="Times New Roman" w:hAnsi="Times New Roman"/>
          <w:sz w:val="24"/>
          <w:lang w:val="bg-BG"/>
        </w:rPr>
        <w:t>Фотоволтаичен модул 250 - 1бр.;</w:t>
      </w:r>
    </w:p>
    <w:p w14:paraId="2A411750" w14:textId="77777777" w:rsidR="009E33D5" w:rsidRPr="009D2B80" w:rsidRDefault="009E33D5" w:rsidP="009E33D5">
      <w:pPr>
        <w:pStyle w:val="ListParagraph"/>
        <w:numPr>
          <w:ilvl w:val="0"/>
          <w:numId w:val="19"/>
        </w:numPr>
        <w:spacing w:after="0" w:line="240" w:lineRule="auto"/>
        <w:jc w:val="both"/>
        <w:rPr>
          <w:rFonts w:ascii="Times New Roman" w:hAnsi="Times New Roman"/>
          <w:sz w:val="24"/>
          <w:lang w:val="bg-BG"/>
        </w:rPr>
      </w:pPr>
      <w:r w:rsidRPr="009D2B80">
        <w:rPr>
          <w:rFonts w:ascii="Times New Roman" w:hAnsi="Times New Roman"/>
          <w:sz w:val="24"/>
          <w:lang w:val="bg-BG"/>
        </w:rPr>
        <w:t>Номинална мощност, положителен толеранс -1/+3%: 250Wp;</w:t>
      </w:r>
    </w:p>
    <w:p w14:paraId="1E2818F4" w14:textId="77777777" w:rsidR="009E33D5" w:rsidRPr="0086693A" w:rsidRDefault="009E33D5" w:rsidP="009E33D5">
      <w:pPr>
        <w:pStyle w:val="ListParagraph"/>
        <w:numPr>
          <w:ilvl w:val="0"/>
          <w:numId w:val="19"/>
        </w:numPr>
        <w:spacing w:after="0" w:line="240" w:lineRule="auto"/>
        <w:jc w:val="both"/>
        <w:rPr>
          <w:rFonts w:ascii="Times New Roman" w:hAnsi="Times New Roman"/>
          <w:sz w:val="24"/>
          <w:lang w:val="bg-BG"/>
        </w:rPr>
      </w:pPr>
      <w:r w:rsidRPr="009D2B80">
        <w:rPr>
          <w:rFonts w:ascii="Times New Roman" w:hAnsi="Times New Roman"/>
          <w:sz w:val="24"/>
          <w:lang w:val="bg-BG"/>
        </w:rPr>
        <w:t>Номинално напрежение - 30,5V</w:t>
      </w:r>
      <w:r w:rsidRPr="0086693A">
        <w:rPr>
          <w:rFonts w:ascii="Times New Roman" w:hAnsi="Times New Roman"/>
          <w:sz w:val="24"/>
          <w:lang w:val="bg-BG"/>
        </w:rPr>
        <w:t>;</w:t>
      </w:r>
    </w:p>
    <w:p w14:paraId="035207A9" w14:textId="77777777" w:rsidR="009E33D5" w:rsidRPr="0086693A" w:rsidRDefault="009E33D5" w:rsidP="009E33D5">
      <w:pPr>
        <w:pStyle w:val="ListParagraph"/>
        <w:numPr>
          <w:ilvl w:val="0"/>
          <w:numId w:val="19"/>
        </w:numPr>
        <w:spacing w:after="0" w:line="240" w:lineRule="auto"/>
        <w:jc w:val="both"/>
        <w:rPr>
          <w:rFonts w:ascii="Times New Roman" w:hAnsi="Times New Roman"/>
          <w:sz w:val="24"/>
          <w:lang w:val="bg-BG"/>
        </w:rPr>
      </w:pPr>
      <w:r w:rsidRPr="0086693A">
        <w:rPr>
          <w:rFonts w:ascii="Times New Roman" w:hAnsi="Times New Roman"/>
          <w:sz w:val="24"/>
          <w:lang w:val="bg-BG"/>
        </w:rPr>
        <w:t>Напрежение на отворена верига - 37,8V;</w:t>
      </w:r>
    </w:p>
    <w:p w14:paraId="7CFC88A7" w14:textId="77777777" w:rsidR="009E33D5" w:rsidRPr="0086693A" w:rsidRDefault="009E33D5" w:rsidP="009E33D5">
      <w:pPr>
        <w:pStyle w:val="ListParagraph"/>
        <w:numPr>
          <w:ilvl w:val="0"/>
          <w:numId w:val="19"/>
        </w:numPr>
        <w:spacing w:after="0" w:line="240" w:lineRule="auto"/>
        <w:jc w:val="both"/>
        <w:rPr>
          <w:rFonts w:ascii="Times New Roman" w:hAnsi="Times New Roman"/>
          <w:sz w:val="24"/>
          <w:lang w:val="bg-BG"/>
        </w:rPr>
      </w:pPr>
      <w:r w:rsidRPr="0086693A">
        <w:rPr>
          <w:rFonts w:ascii="Times New Roman" w:hAnsi="Times New Roman"/>
          <w:sz w:val="24"/>
          <w:lang w:val="bg-BG"/>
        </w:rPr>
        <w:t>Номинален ток - 8,2А;</w:t>
      </w:r>
    </w:p>
    <w:p w14:paraId="7F135997" w14:textId="77777777" w:rsidR="009E33D5" w:rsidRPr="0086693A" w:rsidRDefault="009E33D5" w:rsidP="009E33D5">
      <w:pPr>
        <w:pStyle w:val="ListParagraph"/>
        <w:numPr>
          <w:ilvl w:val="0"/>
          <w:numId w:val="19"/>
        </w:numPr>
        <w:spacing w:after="0" w:line="240" w:lineRule="auto"/>
        <w:jc w:val="both"/>
        <w:rPr>
          <w:rFonts w:ascii="Times New Roman" w:hAnsi="Times New Roman"/>
          <w:sz w:val="24"/>
          <w:lang w:val="bg-BG"/>
        </w:rPr>
      </w:pPr>
      <w:r w:rsidRPr="0086693A">
        <w:rPr>
          <w:rFonts w:ascii="Times New Roman" w:hAnsi="Times New Roman"/>
          <w:sz w:val="24"/>
          <w:lang w:val="bg-BG"/>
        </w:rPr>
        <w:t>Ток на късо съединение - 8.75А;</w:t>
      </w:r>
    </w:p>
    <w:p w14:paraId="2460EE6B" w14:textId="77777777" w:rsidR="009E33D5" w:rsidRPr="0086693A" w:rsidRDefault="009E33D5" w:rsidP="009E33D5">
      <w:pPr>
        <w:pStyle w:val="ListParagraph"/>
        <w:numPr>
          <w:ilvl w:val="0"/>
          <w:numId w:val="19"/>
        </w:numPr>
        <w:spacing w:after="0" w:line="240" w:lineRule="auto"/>
        <w:jc w:val="both"/>
        <w:rPr>
          <w:rFonts w:ascii="Times New Roman" w:hAnsi="Times New Roman"/>
          <w:sz w:val="24"/>
          <w:lang w:val="bg-BG"/>
        </w:rPr>
      </w:pPr>
      <w:r w:rsidRPr="0086693A">
        <w:rPr>
          <w:rFonts w:ascii="Times New Roman" w:hAnsi="Times New Roman"/>
          <w:sz w:val="24"/>
          <w:lang w:val="bg-BG"/>
        </w:rPr>
        <w:t>Номинална работна температура - 45°С;</w:t>
      </w:r>
    </w:p>
    <w:p w14:paraId="35A73C63" w14:textId="77777777" w:rsidR="009E33D5" w:rsidRPr="0086693A" w:rsidRDefault="009E33D5" w:rsidP="009E33D5">
      <w:pPr>
        <w:pStyle w:val="ListParagraph"/>
        <w:numPr>
          <w:ilvl w:val="0"/>
          <w:numId w:val="19"/>
        </w:numPr>
        <w:spacing w:after="0" w:line="240" w:lineRule="auto"/>
        <w:jc w:val="both"/>
        <w:rPr>
          <w:rFonts w:ascii="Times New Roman" w:hAnsi="Times New Roman"/>
          <w:sz w:val="24"/>
          <w:lang w:val="bg-BG"/>
        </w:rPr>
      </w:pPr>
      <w:r w:rsidRPr="0086693A">
        <w:rPr>
          <w:rFonts w:ascii="Times New Roman" w:hAnsi="Times New Roman"/>
          <w:sz w:val="24"/>
          <w:lang w:val="bg-BG"/>
        </w:rPr>
        <w:t>Размери: 1500 х 850 х 30 mm;</w:t>
      </w:r>
    </w:p>
    <w:p w14:paraId="6BC480AC" w14:textId="77777777" w:rsidR="009E33D5" w:rsidRPr="0086693A" w:rsidRDefault="009E33D5" w:rsidP="009E33D5">
      <w:pPr>
        <w:pStyle w:val="ListParagraph"/>
        <w:numPr>
          <w:ilvl w:val="0"/>
          <w:numId w:val="19"/>
        </w:numPr>
        <w:spacing w:after="0" w:line="240" w:lineRule="auto"/>
        <w:jc w:val="both"/>
        <w:rPr>
          <w:rFonts w:ascii="Times New Roman" w:hAnsi="Times New Roman"/>
          <w:sz w:val="24"/>
          <w:lang w:val="bg-BG"/>
        </w:rPr>
      </w:pPr>
      <w:r w:rsidRPr="0086693A">
        <w:rPr>
          <w:rFonts w:ascii="Times New Roman" w:hAnsi="Times New Roman"/>
          <w:sz w:val="24"/>
          <w:lang w:val="bg-BG"/>
        </w:rPr>
        <w:t>Сертификат – CE;</w:t>
      </w:r>
    </w:p>
    <w:p w14:paraId="6C893719" w14:textId="77777777" w:rsidR="009E33D5" w:rsidRPr="0086693A" w:rsidRDefault="009E33D5" w:rsidP="009E33D5">
      <w:pPr>
        <w:pStyle w:val="ListParagraph"/>
        <w:numPr>
          <w:ilvl w:val="0"/>
          <w:numId w:val="19"/>
        </w:numPr>
        <w:spacing w:after="0" w:line="240" w:lineRule="auto"/>
        <w:jc w:val="both"/>
        <w:rPr>
          <w:rFonts w:ascii="Times New Roman" w:hAnsi="Times New Roman"/>
          <w:sz w:val="24"/>
          <w:lang w:val="bg-BG"/>
        </w:rPr>
      </w:pPr>
      <w:r w:rsidRPr="0086693A">
        <w:rPr>
          <w:rFonts w:ascii="Times New Roman" w:hAnsi="Times New Roman"/>
          <w:sz w:val="24"/>
          <w:lang w:val="bg-BG"/>
        </w:rPr>
        <w:t>PV кабел и конектори комплект - 1 бр.;</w:t>
      </w:r>
    </w:p>
    <w:p w14:paraId="6713BA95" w14:textId="77777777" w:rsidR="009E33D5" w:rsidRDefault="009E33D5" w:rsidP="009E33D5">
      <w:pPr>
        <w:pStyle w:val="ListParagraph"/>
        <w:numPr>
          <w:ilvl w:val="0"/>
          <w:numId w:val="19"/>
        </w:numPr>
        <w:spacing w:after="0" w:line="240" w:lineRule="auto"/>
        <w:jc w:val="both"/>
        <w:rPr>
          <w:rFonts w:ascii="Times New Roman" w:hAnsi="Times New Roman"/>
          <w:sz w:val="24"/>
          <w:lang w:val="bg-BG"/>
        </w:rPr>
      </w:pPr>
      <w:r w:rsidRPr="0086693A">
        <w:rPr>
          <w:rFonts w:ascii="Times New Roman" w:hAnsi="Times New Roman"/>
          <w:sz w:val="24"/>
          <w:lang w:val="bg-BG"/>
        </w:rPr>
        <w:t>Акумулаторен блок 12 V 100 Ah - 2 бр.;</w:t>
      </w:r>
    </w:p>
    <w:p w14:paraId="7AE9D3BF" w14:textId="77777777" w:rsidR="009E33D5" w:rsidRPr="009E33D5" w:rsidRDefault="009E33D5" w:rsidP="009E33D5">
      <w:pPr>
        <w:pStyle w:val="ListParagraph"/>
        <w:numPr>
          <w:ilvl w:val="0"/>
          <w:numId w:val="19"/>
        </w:numPr>
        <w:spacing w:after="0" w:line="240" w:lineRule="auto"/>
        <w:jc w:val="both"/>
        <w:rPr>
          <w:rFonts w:ascii="Times New Roman" w:hAnsi="Times New Roman"/>
          <w:sz w:val="24"/>
          <w:lang w:val="bg-BG"/>
        </w:rPr>
      </w:pPr>
      <w:r w:rsidRPr="009E33D5">
        <w:rPr>
          <w:rFonts w:ascii="Times New Roman" w:hAnsi="Times New Roman"/>
          <w:sz w:val="24"/>
          <w:lang w:val="bg-BG"/>
        </w:rPr>
        <w:t>DC защита комплект.</w:t>
      </w:r>
    </w:p>
    <w:p w14:paraId="776D3C9F" w14:textId="77777777" w:rsidR="00235DEB" w:rsidRPr="00E70C08" w:rsidRDefault="00235DEB" w:rsidP="009E33D5">
      <w:pPr>
        <w:widowControl w:val="0"/>
        <w:spacing w:after="0" w:line="240" w:lineRule="auto"/>
        <w:ind w:firstLine="708"/>
        <w:jc w:val="both"/>
        <w:rPr>
          <w:rFonts w:ascii="Times New Roman" w:hAnsi="Times New Roman"/>
          <w:sz w:val="24"/>
          <w:szCs w:val="24"/>
          <w:lang w:val="bg-BG"/>
        </w:rPr>
      </w:pPr>
    </w:p>
    <w:p w14:paraId="34BB91E1" w14:textId="77777777" w:rsidR="00235DEB" w:rsidRPr="000E4E9D" w:rsidRDefault="00235DEB" w:rsidP="00235DEB">
      <w:pPr>
        <w:widowControl w:val="0"/>
        <w:spacing w:before="40" w:after="0" w:line="240" w:lineRule="auto"/>
        <w:jc w:val="both"/>
        <w:rPr>
          <w:rFonts w:ascii="Times New Roman" w:hAnsi="Times New Roman"/>
          <w:sz w:val="24"/>
          <w:szCs w:val="24"/>
          <w:lang w:val="bg-BG"/>
        </w:rPr>
      </w:pPr>
      <w:r w:rsidRPr="00AE7DFC">
        <w:rPr>
          <w:rFonts w:ascii="Times New Roman" w:hAnsi="Times New Roman"/>
          <w:b/>
          <w:sz w:val="24"/>
          <w:u w:val="single"/>
          <w:lang w:val="bg-BG"/>
        </w:rPr>
        <w:t xml:space="preserve">Общи изисквания към </w:t>
      </w:r>
      <w:r w:rsidRPr="000E4E9D">
        <w:rPr>
          <w:rFonts w:ascii="Times New Roman" w:hAnsi="Times New Roman"/>
          <w:b/>
          <w:sz w:val="24"/>
          <w:u w:val="single"/>
          <w:lang w:val="bg-BG"/>
        </w:rPr>
        <w:t>доставката</w:t>
      </w:r>
      <w:r w:rsidR="002C7D82">
        <w:rPr>
          <w:rFonts w:ascii="Times New Roman" w:hAnsi="Times New Roman"/>
          <w:b/>
          <w:sz w:val="24"/>
          <w:u w:val="single"/>
          <w:lang w:val="bg-BG"/>
        </w:rPr>
        <w:t xml:space="preserve"> за обособена позиция 2</w:t>
      </w:r>
      <w:r w:rsidRPr="000E4E9D">
        <w:rPr>
          <w:rFonts w:ascii="Times New Roman" w:hAnsi="Times New Roman"/>
          <w:b/>
          <w:sz w:val="24"/>
          <w:u w:val="single"/>
          <w:lang w:val="bg-BG"/>
        </w:rPr>
        <w:t>:</w:t>
      </w:r>
    </w:p>
    <w:p w14:paraId="1AD830CB" w14:textId="77777777" w:rsidR="00235DEB" w:rsidRPr="009C3B54" w:rsidRDefault="00235DEB" w:rsidP="00235DEB">
      <w:pPr>
        <w:widowControl w:val="0"/>
        <w:spacing w:after="0" w:line="240" w:lineRule="auto"/>
        <w:jc w:val="both"/>
        <w:rPr>
          <w:rFonts w:ascii="Times New Roman" w:hAnsi="Times New Roman"/>
          <w:sz w:val="24"/>
          <w:lang w:val="bg-BG"/>
        </w:rPr>
      </w:pPr>
      <w:r w:rsidRPr="000E4E9D">
        <w:rPr>
          <w:rFonts w:ascii="Times New Roman" w:hAnsi="Times New Roman"/>
          <w:sz w:val="24"/>
          <w:lang w:val="bg-BG"/>
        </w:rPr>
        <w:t xml:space="preserve">1. </w:t>
      </w:r>
      <w:r w:rsidRPr="009C3B54">
        <w:rPr>
          <w:rFonts w:ascii="Times New Roman" w:hAnsi="Times New Roman"/>
          <w:sz w:val="24"/>
          <w:lang w:val="bg-BG"/>
        </w:rPr>
        <w:t>Доставеният</w:t>
      </w:r>
      <w:r w:rsidR="00725A8C" w:rsidRPr="009C3B54">
        <w:rPr>
          <w:rFonts w:ascii="Times New Roman" w:hAnsi="Times New Roman"/>
          <w:sz w:val="24"/>
          <w:lang w:val="bg-BG"/>
        </w:rPr>
        <w:t xml:space="preserve"> дълготра</w:t>
      </w:r>
      <w:r w:rsidRPr="009C3B54">
        <w:rPr>
          <w:rFonts w:ascii="Times New Roman" w:hAnsi="Times New Roman"/>
          <w:sz w:val="24"/>
          <w:lang w:val="bg-BG"/>
        </w:rPr>
        <w:t>ен материален актив трябва да бъде оригинален, нов, неупотребяван</w:t>
      </w:r>
      <w:r w:rsidR="000E4E9D" w:rsidRPr="009C3B54">
        <w:rPr>
          <w:rFonts w:ascii="Times New Roman" w:hAnsi="Times New Roman"/>
          <w:sz w:val="24"/>
          <w:lang w:val="bg-BG"/>
        </w:rPr>
        <w:t xml:space="preserve"> </w:t>
      </w:r>
      <w:r w:rsidRPr="009C3B54">
        <w:rPr>
          <w:rFonts w:ascii="Times New Roman" w:hAnsi="Times New Roman"/>
          <w:sz w:val="24"/>
          <w:lang w:val="bg-BG"/>
        </w:rPr>
        <w:t>и с гарантиран произход, доказан със сертификат.</w:t>
      </w:r>
    </w:p>
    <w:p w14:paraId="72D49D3B" w14:textId="77777777" w:rsidR="00DC6472" w:rsidRPr="009C3B54" w:rsidRDefault="00235DEB" w:rsidP="00DC6472">
      <w:pPr>
        <w:widowControl w:val="0"/>
        <w:spacing w:after="0" w:line="240" w:lineRule="auto"/>
        <w:jc w:val="both"/>
        <w:rPr>
          <w:rFonts w:ascii="Times New Roman" w:hAnsi="Times New Roman"/>
          <w:sz w:val="24"/>
          <w:lang w:val="bg-BG"/>
        </w:rPr>
      </w:pPr>
      <w:r w:rsidRPr="009C3B54">
        <w:rPr>
          <w:rFonts w:ascii="Times New Roman" w:hAnsi="Times New Roman"/>
          <w:sz w:val="24"/>
          <w:lang w:val="bg-BG"/>
        </w:rPr>
        <w:t xml:space="preserve">2. </w:t>
      </w:r>
      <w:r w:rsidR="00DC6472" w:rsidRPr="009C3B54">
        <w:rPr>
          <w:rFonts w:ascii="Times New Roman" w:hAnsi="Times New Roman"/>
          <w:sz w:val="24"/>
          <w:lang w:val="bg-BG"/>
        </w:rPr>
        <w:t>Наличие на списък с партидни/фабрични номера на доставения дълготраен материален актив.</w:t>
      </w:r>
    </w:p>
    <w:p w14:paraId="61A0D731" w14:textId="77777777" w:rsidR="00235DEB" w:rsidRPr="009C3B54" w:rsidRDefault="00DC6472" w:rsidP="00DC6472">
      <w:pPr>
        <w:widowControl w:val="0"/>
        <w:spacing w:after="0" w:line="240" w:lineRule="auto"/>
        <w:jc w:val="both"/>
        <w:rPr>
          <w:rFonts w:ascii="Times New Roman" w:hAnsi="Times New Roman"/>
          <w:sz w:val="24"/>
          <w:lang w:val="bg-BG"/>
        </w:rPr>
      </w:pPr>
      <w:r w:rsidRPr="009C3B54">
        <w:rPr>
          <w:rFonts w:ascii="Times New Roman" w:hAnsi="Times New Roman"/>
          <w:sz w:val="24"/>
          <w:lang w:val="bg-BG"/>
        </w:rPr>
        <w:t>3. Високо качество на предложения дълготраен материален актив, отговарящ на изискванията на БДС, ISO или други еквивалентни стандарти</w:t>
      </w:r>
      <w:r w:rsidR="00235DEB" w:rsidRPr="009C3B54">
        <w:rPr>
          <w:rFonts w:ascii="Times New Roman" w:hAnsi="Times New Roman"/>
          <w:sz w:val="24"/>
          <w:lang w:val="bg-BG"/>
        </w:rPr>
        <w:t>;</w:t>
      </w:r>
    </w:p>
    <w:p w14:paraId="726C6F41" w14:textId="77777777" w:rsidR="00235DEB" w:rsidRPr="009C3B54" w:rsidRDefault="00235DEB" w:rsidP="00235DEB">
      <w:pPr>
        <w:widowControl w:val="0"/>
        <w:spacing w:after="0" w:line="240" w:lineRule="auto"/>
        <w:jc w:val="both"/>
        <w:rPr>
          <w:rFonts w:ascii="Times New Roman" w:hAnsi="Times New Roman"/>
          <w:sz w:val="24"/>
          <w:lang w:val="bg-BG"/>
        </w:rPr>
      </w:pPr>
      <w:r w:rsidRPr="009C3B54">
        <w:rPr>
          <w:rFonts w:ascii="Times New Roman" w:hAnsi="Times New Roman"/>
          <w:sz w:val="24"/>
          <w:lang w:val="bg-BG"/>
        </w:rPr>
        <w:t xml:space="preserve">4. Доставеният </w:t>
      </w:r>
      <w:r w:rsidR="00725A8C" w:rsidRPr="009C3B54">
        <w:rPr>
          <w:rFonts w:ascii="Times New Roman" w:hAnsi="Times New Roman"/>
          <w:sz w:val="24"/>
          <w:lang w:val="bg-BG"/>
        </w:rPr>
        <w:t xml:space="preserve">дълготраен материален </w:t>
      </w:r>
      <w:r w:rsidR="00882C62" w:rsidRPr="009C3B54">
        <w:rPr>
          <w:rFonts w:ascii="Times New Roman" w:hAnsi="Times New Roman"/>
          <w:sz w:val="24"/>
          <w:lang w:val="bg-BG"/>
        </w:rPr>
        <w:t>актив</w:t>
      </w:r>
      <w:r w:rsidRPr="009C3B54">
        <w:rPr>
          <w:rFonts w:ascii="Times New Roman" w:hAnsi="Times New Roman"/>
          <w:sz w:val="24"/>
          <w:lang w:val="bg-BG"/>
        </w:rPr>
        <w:t xml:space="preserve"> трябва да бъд</w:t>
      </w:r>
      <w:r w:rsidR="00882C62" w:rsidRPr="009C3B54">
        <w:rPr>
          <w:rFonts w:ascii="Times New Roman" w:hAnsi="Times New Roman"/>
          <w:sz w:val="24"/>
          <w:lang w:val="bg-BG"/>
        </w:rPr>
        <w:t xml:space="preserve">е </w:t>
      </w:r>
      <w:r w:rsidRPr="009C3B54">
        <w:rPr>
          <w:rFonts w:ascii="Times New Roman" w:hAnsi="Times New Roman"/>
          <w:sz w:val="24"/>
          <w:lang w:val="bg-BG"/>
        </w:rPr>
        <w:t>предаден в работещ вид.</w:t>
      </w:r>
    </w:p>
    <w:p w14:paraId="44F50580" w14:textId="77777777" w:rsidR="00235DEB" w:rsidRPr="00AE7DFC" w:rsidRDefault="00235DEB" w:rsidP="00235DEB">
      <w:pPr>
        <w:widowControl w:val="0"/>
        <w:spacing w:after="0" w:line="240" w:lineRule="auto"/>
        <w:jc w:val="both"/>
        <w:rPr>
          <w:rFonts w:ascii="Times New Roman" w:hAnsi="Times New Roman"/>
          <w:sz w:val="24"/>
          <w:lang w:val="bg-BG"/>
        </w:rPr>
      </w:pPr>
      <w:r w:rsidRPr="009C3B54">
        <w:rPr>
          <w:rFonts w:ascii="Times New Roman" w:hAnsi="Times New Roman"/>
          <w:sz w:val="24"/>
          <w:lang w:val="bg-BG"/>
        </w:rPr>
        <w:t>5. Актив</w:t>
      </w:r>
      <w:r w:rsidR="00882C62" w:rsidRPr="009C3B54">
        <w:rPr>
          <w:rFonts w:ascii="Times New Roman" w:hAnsi="Times New Roman"/>
          <w:sz w:val="24"/>
          <w:lang w:val="bg-BG"/>
        </w:rPr>
        <w:t>ът</w:t>
      </w:r>
      <w:r w:rsidRPr="009C3B54">
        <w:rPr>
          <w:rFonts w:ascii="Times New Roman" w:hAnsi="Times New Roman"/>
          <w:sz w:val="24"/>
          <w:lang w:val="bg-BG"/>
        </w:rPr>
        <w:t xml:space="preserve"> – предмет на поръчката трябва да бъд</w:t>
      </w:r>
      <w:r w:rsidR="00882C62" w:rsidRPr="009C3B54">
        <w:rPr>
          <w:rFonts w:ascii="Times New Roman" w:hAnsi="Times New Roman"/>
          <w:sz w:val="24"/>
          <w:lang w:val="bg-BG"/>
        </w:rPr>
        <w:t>е</w:t>
      </w:r>
      <w:r w:rsidRPr="009C3B54">
        <w:rPr>
          <w:rFonts w:ascii="Times New Roman" w:hAnsi="Times New Roman"/>
          <w:sz w:val="24"/>
          <w:lang w:val="bg-BG"/>
        </w:rPr>
        <w:t xml:space="preserve"> доставен</w:t>
      </w:r>
      <w:r w:rsidR="00882C62" w:rsidRPr="009C3B54">
        <w:rPr>
          <w:rFonts w:ascii="Times New Roman" w:hAnsi="Times New Roman"/>
          <w:sz w:val="24"/>
          <w:lang w:val="bg-BG"/>
        </w:rPr>
        <w:t xml:space="preserve"> със собствен транспорт</w:t>
      </w:r>
      <w:r w:rsidRPr="009C3B54">
        <w:rPr>
          <w:rFonts w:ascii="Times New Roman" w:hAnsi="Times New Roman"/>
          <w:sz w:val="24"/>
          <w:lang w:val="bg-BG"/>
        </w:rPr>
        <w:t>.</w:t>
      </w:r>
    </w:p>
    <w:p w14:paraId="06E0E721" w14:textId="77777777" w:rsidR="00235DEB" w:rsidRPr="00AE7DFC" w:rsidRDefault="00235DEB" w:rsidP="00235DEB">
      <w:pPr>
        <w:widowControl w:val="0"/>
        <w:spacing w:after="0" w:line="240" w:lineRule="auto"/>
        <w:jc w:val="both"/>
        <w:rPr>
          <w:rFonts w:ascii="Times New Roman" w:hAnsi="Times New Roman"/>
          <w:sz w:val="24"/>
          <w:lang w:val="bg-BG"/>
        </w:rPr>
      </w:pPr>
      <w:r>
        <w:rPr>
          <w:rFonts w:ascii="Times New Roman" w:hAnsi="Times New Roman"/>
          <w:sz w:val="24"/>
          <w:lang w:val="bg-BG"/>
        </w:rPr>
        <w:t>6</w:t>
      </w:r>
      <w:r w:rsidRPr="00AE7DFC">
        <w:rPr>
          <w:rFonts w:ascii="Times New Roman" w:hAnsi="Times New Roman"/>
          <w:sz w:val="24"/>
          <w:lang w:val="bg-BG"/>
        </w:rPr>
        <w:t xml:space="preserve">. </w:t>
      </w:r>
      <w:r w:rsidR="00882C62">
        <w:rPr>
          <w:rFonts w:ascii="Times New Roman" w:hAnsi="Times New Roman"/>
          <w:sz w:val="24"/>
          <w:lang w:val="bg-BG"/>
        </w:rPr>
        <w:t>Активът</w:t>
      </w:r>
      <w:r w:rsidRPr="00AE7DFC">
        <w:rPr>
          <w:rFonts w:ascii="Times New Roman" w:hAnsi="Times New Roman"/>
          <w:sz w:val="24"/>
          <w:lang w:val="bg-BG"/>
        </w:rPr>
        <w:t xml:space="preserve"> трябва да се достав</w:t>
      </w:r>
      <w:r w:rsidR="00882C62">
        <w:rPr>
          <w:rFonts w:ascii="Times New Roman" w:hAnsi="Times New Roman"/>
          <w:sz w:val="24"/>
          <w:lang w:val="bg-BG"/>
        </w:rPr>
        <w:t>и</w:t>
      </w:r>
      <w:r w:rsidRPr="00AE7DFC">
        <w:rPr>
          <w:rFonts w:ascii="Times New Roman" w:hAnsi="Times New Roman"/>
          <w:sz w:val="24"/>
          <w:lang w:val="bg-BG"/>
        </w:rPr>
        <w:t xml:space="preserve"> в оригинална опаковка с ненарушена цялост.</w:t>
      </w:r>
    </w:p>
    <w:p w14:paraId="7D0F987A" w14:textId="77777777" w:rsidR="00235DEB" w:rsidRPr="009C3B54" w:rsidRDefault="00235DEB" w:rsidP="00235DEB">
      <w:pPr>
        <w:widowControl w:val="0"/>
        <w:spacing w:after="0" w:line="240" w:lineRule="auto"/>
        <w:jc w:val="both"/>
        <w:rPr>
          <w:rFonts w:ascii="Times New Roman" w:hAnsi="Times New Roman"/>
          <w:sz w:val="24"/>
          <w:lang w:val="bg-BG"/>
        </w:rPr>
      </w:pPr>
      <w:r>
        <w:rPr>
          <w:rFonts w:ascii="Times New Roman" w:hAnsi="Times New Roman"/>
          <w:sz w:val="24"/>
          <w:lang w:val="bg-BG"/>
        </w:rPr>
        <w:t>7</w:t>
      </w:r>
      <w:r w:rsidRPr="00AE7DFC">
        <w:rPr>
          <w:rFonts w:ascii="Times New Roman" w:hAnsi="Times New Roman"/>
          <w:sz w:val="24"/>
          <w:lang w:val="bg-BG"/>
        </w:rPr>
        <w:t xml:space="preserve">. Окончателният резултат от изпълнението на поръчката, както и цялата първична и </w:t>
      </w:r>
      <w:r w:rsidRPr="009C3B54">
        <w:rPr>
          <w:rFonts w:ascii="Times New Roman" w:hAnsi="Times New Roman"/>
          <w:sz w:val="24"/>
          <w:lang w:val="bg-BG"/>
        </w:rPr>
        <w:t>междинна документация и носители на информация са собственост на Възложителя, който определя мястото и начина на съхраняването й.</w:t>
      </w:r>
    </w:p>
    <w:p w14:paraId="5A598910" w14:textId="77777777" w:rsidR="00235DEB" w:rsidRPr="009C3B54" w:rsidRDefault="00235DEB" w:rsidP="00235DEB">
      <w:pPr>
        <w:widowControl w:val="0"/>
        <w:spacing w:after="0" w:line="240" w:lineRule="auto"/>
        <w:jc w:val="both"/>
        <w:rPr>
          <w:rFonts w:ascii="Times New Roman" w:hAnsi="Times New Roman"/>
          <w:bCs/>
          <w:sz w:val="24"/>
          <w:szCs w:val="24"/>
          <w:lang w:val="bg-BG"/>
        </w:rPr>
      </w:pPr>
      <w:r w:rsidRPr="009C3B54">
        <w:rPr>
          <w:rFonts w:ascii="Times New Roman" w:hAnsi="Times New Roman"/>
          <w:sz w:val="24"/>
          <w:lang w:val="bg-BG"/>
        </w:rPr>
        <w:t xml:space="preserve">8. </w:t>
      </w:r>
      <w:r w:rsidRPr="009C3B54">
        <w:rPr>
          <w:rFonts w:ascii="Times New Roman" w:hAnsi="Times New Roman"/>
          <w:bCs/>
          <w:color w:val="000000"/>
          <w:sz w:val="24"/>
          <w:szCs w:val="24"/>
          <w:lang w:val="bg-BG"/>
        </w:rPr>
        <w:t xml:space="preserve">Срокът за изпълнение на гаранционните условия за обособена позиция </w:t>
      </w:r>
      <w:r w:rsidR="00882C62" w:rsidRPr="009C3B54">
        <w:rPr>
          <w:rFonts w:ascii="Times New Roman" w:hAnsi="Times New Roman"/>
          <w:bCs/>
          <w:color w:val="000000"/>
          <w:sz w:val="24"/>
          <w:szCs w:val="24"/>
          <w:lang w:val="bg-BG"/>
        </w:rPr>
        <w:t>2</w:t>
      </w:r>
      <w:r w:rsidRPr="009C3B54">
        <w:rPr>
          <w:rFonts w:ascii="Times New Roman" w:hAnsi="Times New Roman"/>
          <w:bCs/>
          <w:color w:val="000000"/>
          <w:sz w:val="24"/>
          <w:szCs w:val="24"/>
          <w:lang w:val="bg-BG"/>
        </w:rPr>
        <w:t xml:space="preserve">. </w:t>
      </w:r>
      <w:r w:rsidR="009C3B54" w:rsidRPr="009C3B54">
        <w:rPr>
          <w:rFonts w:ascii="Times New Roman" w:hAnsi="Times New Roman"/>
          <w:bCs/>
          <w:color w:val="000000"/>
          <w:sz w:val="24"/>
          <w:szCs w:val="24"/>
          <w:lang w:val="bg-BG"/>
        </w:rPr>
        <w:t>Доставка на с</w:t>
      </w:r>
      <w:r w:rsidR="00245842" w:rsidRPr="009C3B54">
        <w:rPr>
          <w:rFonts w:ascii="Times New Roman" w:hAnsi="Times New Roman"/>
          <w:bCs/>
          <w:color w:val="000000"/>
          <w:sz w:val="24"/>
          <w:szCs w:val="24"/>
          <w:lang w:val="bg-BG"/>
        </w:rPr>
        <w:t>истемата за визуален технически контрол на морската среда и антени и модули за пренос на данни</w:t>
      </w:r>
      <w:r w:rsidRPr="009C3B54">
        <w:rPr>
          <w:rFonts w:ascii="Times New Roman" w:hAnsi="Times New Roman"/>
          <w:bCs/>
          <w:color w:val="000000"/>
          <w:sz w:val="24"/>
          <w:szCs w:val="24"/>
          <w:lang w:val="bg-BG"/>
        </w:rPr>
        <w:t xml:space="preserve"> е минимум 12 (дванадесет) месеца и максимум 60 (шестдесет) месеца, считано от датата </w:t>
      </w:r>
      <w:r w:rsidR="00D24B2B">
        <w:rPr>
          <w:rFonts w:ascii="Times New Roman" w:hAnsi="Times New Roman"/>
          <w:bCs/>
          <w:color w:val="000000"/>
          <w:sz w:val="24"/>
          <w:szCs w:val="24"/>
          <w:lang w:val="bg-BG"/>
        </w:rPr>
        <w:t xml:space="preserve">на </w:t>
      </w:r>
      <w:r w:rsidRPr="009C3B54">
        <w:rPr>
          <w:rFonts w:ascii="Times New Roman" w:hAnsi="Times New Roman"/>
          <w:bCs/>
          <w:color w:val="000000"/>
          <w:sz w:val="24"/>
          <w:szCs w:val="24"/>
          <w:lang w:val="bg-BG"/>
        </w:rPr>
        <w:t>приемо-предавателения протокол удостоверяващ доставката.</w:t>
      </w:r>
    </w:p>
    <w:p w14:paraId="37EC17AF" w14:textId="77777777" w:rsidR="00235DEB" w:rsidRPr="009C3B54" w:rsidRDefault="00235DEB" w:rsidP="00235DEB">
      <w:pPr>
        <w:widowControl w:val="0"/>
        <w:spacing w:after="0" w:line="240" w:lineRule="auto"/>
        <w:jc w:val="both"/>
        <w:rPr>
          <w:rFonts w:ascii="Times New Roman" w:hAnsi="Times New Roman"/>
          <w:sz w:val="24"/>
          <w:lang w:val="bg-BG"/>
        </w:rPr>
      </w:pPr>
      <w:r w:rsidRPr="009C3B54">
        <w:rPr>
          <w:rFonts w:ascii="Times New Roman" w:hAnsi="Times New Roman"/>
          <w:sz w:val="24"/>
          <w:lang w:val="bg-BG"/>
        </w:rPr>
        <w:t>9. При възникнал проблем изискваните от Възложителя срокове свързани с отстраняване на гаранционни неизправности са, както следва:</w:t>
      </w:r>
    </w:p>
    <w:p w14:paraId="77556B7D" w14:textId="77777777" w:rsidR="00235DEB" w:rsidRPr="009C3B54" w:rsidRDefault="00235DEB" w:rsidP="00235DEB">
      <w:pPr>
        <w:pStyle w:val="ListParagraph"/>
        <w:widowControl w:val="0"/>
        <w:numPr>
          <w:ilvl w:val="0"/>
          <w:numId w:val="8"/>
        </w:numPr>
        <w:spacing w:after="0" w:line="240" w:lineRule="auto"/>
        <w:jc w:val="both"/>
        <w:rPr>
          <w:rFonts w:ascii="Times New Roman" w:hAnsi="Times New Roman"/>
          <w:sz w:val="24"/>
          <w:lang w:val="bg-BG"/>
        </w:rPr>
      </w:pPr>
      <w:r w:rsidRPr="009C3B54">
        <w:rPr>
          <w:rFonts w:ascii="Times New Roman" w:hAnsi="Times New Roman" w:cs="Arial"/>
          <w:sz w:val="24"/>
          <w:lang w:val="bg-BG"/>
        </w:rPr>
        <w:t>за отстраняване на неизправност, която не изисква подмяна на резервни части и когато технологията на отстраняване на проблема не н</w:t>
      </w:r>
      <w:r w:rsidRPr="009C3B54">
        <w:rPr>
          <w:rFonts w:ascii="Times New Roman" w:hAnsi="Times New Roman"/>
          <w:sz w:val="24"/>
          <w:lang w:val="bg-BG"/>
        </w:rPr>
        <w:t>алага намеса на производителя и/или негов упълномощен представител – до 24ч. (двадесет и четири) часа от установяването им;</w:t>
      </w:r>
    </w:p>
    <w:p w14:paraId="23098F3A" w14:textId="77777777" w:rsidR="00235DEB" w:rsidRPr="009C3B54" w:rsidRDefault="00235DEB" w:rsidP="00235DEB">
      <w:pPr>
        <w:pStyle w:val="ListParagraph"/>
        <w:widowControl w:val="0"/>
        <w:numPr>
          <w:ilvl w:val="0"/>
          <w:numId w:val="8"/>
        </w:numPr>
        <w:spacing w:after="0" w:line="240" w:lineRule="auto"/>
        <w:jc w:val="both"/>
        <w:rPr>
          <w:rFonts w:ascii="Times New Roman" w:hAnsi="Times New Roman" w:cs="Arial"/>
          <w:sz w:val="24"/>
          <w:lang w:val="bg-BG"/>
        </w:rPr>
      </w:pPr>
      <w:r w:rsidRPr="009C3B54">
        <w:rPr>
          <w:rFonts w:ascii="Times New Roman" w:hAnsi="Times New Roman" w:cs="Arial"/>
          <w:sz w:val="24"/>
          <w:lang w:val="bg-BG"/>
        </w:rPr>
        <w:t xml:space="preserve">за отстраняване на неизправност, която налага смяна на части </w:t>
      </w:r>
      <w:r w:rsidRPr="009C3B54">
        <w:rPr>
          <w:rFonts w:ascii="Cambria Math" w:hAnsi="Cambria Math" w:cs="Cambria Math"/>
          <w:sz w:val="24"/>
          <w:lang w:val="bg-BG"/>
        </w:rPr>
        <w:t>‐</w:t>
      </w:r>
      <w:r w:rsidRPr="009C3B54">
        <w:rPr>
          <w:rFonts w:ascii="Times New Roman" w:hAnsi="Times New Roman" w:cs="Arial"/>
          <w:sz w:val="24"/>
          <w:lang w:val="bg-BG"/>
        </w:rPr>
        <w:t xml:space="preserve"> до 5 (пет) работни дни от установяването им;</w:t>
      </w:r>
    </w:p>
    <w:p w14:paraId="40C85E71" w14:textId="77777777" w:rsidR="00235DEB" w:rsidRPr="009C3B54" w:rsidRDefault="00235DEB" w:rsidP="00235DEB">
      <w:pPr>
        <w:pStyle w:val="ListParagraph"/>
        <w:widowControl w:val="0"/>
        <w:numPr>
          <w:ilvl w:val="0"/>
          <w:numId w:val="8"/>
        </w:numPr>
        <w:spacing w:after="0" w:line="240" w:lineRule="auto"/>
        <w:jc w:val="both"/>
        <w:rPr>
          <w:rFonts w:ascii="Times New Roman" w:hAnsi="Times New Roman"/>
          <w:sz w:val="24"/>
          <w:lang w:val="bg-BG"/>
        </w:rPr>
      </w:pPr>
      <w:r w:rsidRPr="009C3B54">
        <w:rPr>
          <w:rFonts w:ascii="Times New Roman" w:hAnsi="Times New Roman" w:cs="Arial"/>
          <w:sz w:val="24"/>
          <w:lang w:val="bg-BG"/>
        </w:rPr>
        <w:t>за отстр</w:t>
      </w:r>
      <w:r w:rsidRPr="009C3B54">
        <w:rPr>
          <w:rFonts w:ascii="Times New Roman" w:hAnsi="Times New Roman"/>
          <w:sz w:val="24"/>
          <w:lang w:val="bg-BG"/>
        </w:rPr>
        <w:t xml:space="preserve">аняване на неизправност, която налага произнасяне или намеса на производителя и/или негов упълномощен представител </w:t>
      </w:r>
      <w:r w:rsidRPr="009C3B54">
        <w:rPr>
          <w:rFonts w:ascii="Cambria Math" w:hAnsi="Cambria Math" w:cs="Cambria Math"/>
          <w:sz w:val="24"/>
          <w:lang w:val="bg-BG"/>
        </w:rPr>
        <w:t>‐</w:t>
      </w:r>
      <w:r w:rsidRPr="009C3B54">
        <w:rPr>
          <w:rFonts w:ascii="Times New Roman" w:hAnsi="Times New Roman" w:cs="Arial"/>
          <w:sz w:val="24"/>
          <w:lang w:val="bg-BG"/>
        </w:rPr>
        <w:t xml:space="preserve"> до 5 (пет) работни дни от датата на получаване </w:t>
      </w:r>
      <w:r w:rsidRPr="009C3B54">
        <w:rPr>
          <w:rFonts w:ascii="Times New Roman" w:hAnsi="Times New Roman"/>
          <w:sz w:val="24"/>
          <w:lang w:val="bg-BG"/>
        </w:rPr>
        <w:t xml:space="preserve">на неговите инструкции или съответно от датата на доставяне </w:t>
      </w:r>
      <w:r w:rsidRPr="009C3B54">
        <w:rPr>
          <w:rFonts w:ascii="Times New Roman" w:hAnsi="Times New Roman"/>
          <w:sz w:val="24"/>
          <w:lang w:val="bg-BG"/>
        </w:rPr>
        <w:lastRenderedPageBreak/>
        <w:t xml:space="preserve">на части. </w:t>
      </w:r>
    </w:p>
    <w:p w14:paraId="61DBDBA2" w14:textId="77777777" w:rsidR="00235DEB" w:rsidRDefault="00235DEB" w:rsidP="00235DEB">
      <w:pPr>
        <w:spacing w:after="0" w:line="240" w:lineRule="auto"/>
        <w:jc w:val="both"/>
        <w:rPr>
          <w:sz w:val="24"/>
          <w:szCs w:val="24"/>
          <w:lang w:val="bg-BG"/>
        </w:rPr>
      </w:pPr>
      <w:r>
        <w:rPr>
          <w:rFonts w:ascii="Times New Roman" w:hAnsi="Times New Roman"/>
          <w:sz w:val="24"/>
          <w:lang w:val="bg-BG"/>
        </w:rPr>
        <w:t xml:space="preserve">10. </w:t>
      </w:r>
      <w:r w:rsidRPr="00AE7DFC">
        <w:rPr>
          <w:rFonts w:ascii="Times New Roman" w:hAnsi="Times New Roman"/>
          <w:sz w:val="24"/>
          <w:lang w:val="bg-BG"/>
        </w:rPr>
        <w:t>В случай, че се установи скрит недостатък, повреда, дефект или проблем (за които Изпълнителят е бил уведомен) в рамките на гаранционния срок, Изпълнителят е длъжен да ги отстрани или замени некачествения компонент на актива с нов със същите или по-добри технически параметри, ако недостатъкът го прави негоден за използване по предназначение. Всички разходи по замяната са за сметка на Изпълнителят.</w:t>
      </w:r>
    </w:p>
    <w:p w14:paraId="4A85B3BD" w14:textId="77777777" w:rsidR="00235DEB" w:rsidRPr="00E024FB" w:rsidRDefault="00235DEB" w:rsidP="00235DEB">
      <w:pPr>
        <w:spacing w:after="0" w:line="240" w:lineRule="auto"/>
        <w:jc w:val="both"/>
        <w:rPr>
          <w:sz w:val="24"/>
          <w:szCs w:val="24"/>
          <w:lang w:val="bg-BG"/>
        </w:rPr>
      </w:pPr>
      <w:r w:rsidRPr="00E024FB">
        <w:rPr>
          <w:rFonts w:ascii="Times New Roman" w:hAnsi="Times New Roman"/>
          <w:sz w:val="24"/>
          <w:lang w:val="bg-BG"/>
        </w:rPr>
        <w:t xml:space="preserve">11. </w:t>
      </w:r>
      <w:r w:rsidRPr="00AE7DFC">
        <w:rPr>
          <w:rFonts w:ascii="Times New Roman" w:hAnsi="Times New Roman"/>
          <w:sz w:val="24"/>
          <w:lang w:val="bg-BG"/>
        </w:rPr>
        <w:t>В случай на причиняване на вреда на Възложителя поради причина, дължаща се на доставен некачествен компонент от актив (като отклонението от качеството е констатирано при употребата), Изпълнителят се задължава за своя сметка да възстанови причинената вреда.</w:t>
      </w:r>
    </w:p>
    <w:p w14:paraId="064D23FE" w14:textId="77777777" w:rsidR="00235DEB" w:rsidRDefault="00235DEB" w:rsidP="00235DEB">
      <w:pPr>
        <w:widowControl w:val="0"/>
        <w:spacing w:after="0" w:line="240" w:lineRule="auto"/>
        <w:jc w:val="both"/>
        <w:rPr>
          <w:rFonts w:ascii="Times New Roman" w:hAnsi="Times New Roman"/>
          <w:sz w:val="24"/>
          <w:lang w:val="bg-BG"/>
        </w:rPr>
      </w:pPr>
    </w:p>
    <w:p w14:paraId="586A81F1" w14:textId="77777777" w:rsidR="00235DEB" w:rsidRDefault="00235DEB" w:rsidP="00725A8C">
      <w:pPr>
        <w:widowControl w:val="0"/>
        <w:spacing w:after="0" w:line="240" w:lineRule="auto"/>
        <w:ind w:right="-28" w:firstLine="709"/>
        <w:jc w:val="both"/>
        <w:rPr>
          <w:rFonts w:ascii="Times New Roman" w:hAnsi="Times New Roman"/>
          <w:bCs/>
          <w:color w:val="000000"/>
          <w:sz w:val="24"/>
          <w:szCs w:val="24"/>
          <w:lang w:val="bg-BG"/>
        </w:rPr>
      </w:pPr>
      <w:r w:rsidRPr="00725A8C">
        <w:rPr>
          <w:rFonts w:ascii="Times New Roman" w:hAnsi="Times New Roman"/>
          <w:sz w:val="24"/>
          <w:lang w:val="bg-BG"/>
        </w:rPr>
        <w:t>Срок</w:t>
      </w:r>
      <w:r w:rsidR="00725A8C" w:rsidRPr="00725A8C">
        <w:rPr>
          <w:rFonts w:ascii="Times New Roman" w:hAnsi="Times New Roman"/>
          <w:sz w:val="24"/>
          <w:lang w:val="bg-BG"/>
        </w:rPr>
        <w:t>ът</w:t>
      </w:r>
      <w:r w:rsidRPr="00725A8C">
        <w:rPr>
          <w:rFonts w:ascii="Times New Roman" w:hAnsi="Times New Roman"/>
          <w:sz w:val="24"/>
          <w:lang w:val="bg-BG"/>
        </w:rPr>
        <w:t xml:space="preserve"> </w:t>
      </w:r>
      <w:r w:rsidR="00725A8C" w:rsidRPr="00725A8C">
        <w:rPr>
          <w:rFonts w:ascii="Times New Roman" w:hAnsi="Times New Roman"/>
          <w:sz w:val="24"/>
          <w:lang w:val="bg-BG"/>
        </w:rPr>
        <w:t>з</w:t>
      </w:r>
      <w:r w:rsidRPr="00725A8C">
        <w:rPr>
          <w:rFonts w:ascii="Times New Roman" w:hAnsi="Times New Roman"/>
          <w:sz w:val="24"/>
          <w:lang w:val="bg-BG"/>
        </w:rPr>
        <w:t>а изпълнение</w:t>
      </w:r>
      <w:r w:rsidRPr="00725A8C">
        <w:rPr>
          <w:rFonts w:ascii="Times New Roman" w:hAnsi="Times New Roman"/>
          <w:bCs/>
          <w:color w:val="000000"/>
          <w:sz w:val="24"/>
          <w:szCs w:val="24"/>
          <w:lang w:val="bg-BG"/>
        </w:rPr>
        <w:t xml:space="preserve"> </w:t>
      </w:r>
      <w:r w:rsidR="00725A8C" w:rsidRPr="00725A8C">
        <w:rPr>
          <w:rFonts w:ascii="Times New Roman" w:hAnsi="Times New Roman"/>
          <w:bCs/>
          <w:color w:val="000000"/>
          <w:sz w:val="24"/>
          <w:szCs w:val="24"/>
          <w:lang w:val="bg-BG"/>
        </w:rPr>
        <w:t>н</w:t>
      </w:r>
      <w:r w:rsidRPr="00725A8C">
        <w:rPr>
          <w:rFonts w:ascii="Times New Roman" w:hAnsi="Times New Roman"/>
          <w:bCs/>
          <w:color w:val="000000"/>
          <w:sz w:val="24"/>
          <w:szCs w:val="24"/>
          <w:lang w:val="bg-BG"/>
        </w:rPr>
        <w:t>а обособена</w:t>
      </w:r>
      <w:r>
        <w:rPr>
          <w:rFonts w:ascii="Times New Roman" w:hAnsi="Times New Roman"/>
          <w:bCs/>
          <w:color w:val="000000"/>
          <w:sz w:val="24"/>
          <w:szCs w:val="24"/>
          <w:lang w:val="bg-BG"/>
        </w:rPr>
        <w:t xml:space="preserve"> позиция </w:t>
      </w:r>
      <w:r w:rsidR="00537844" w:rsidRPr="009C3B54">
        <w:rPr>
          <w:rFonts w:ascii="Times New Roman" w:hAnsi="Times New Roman"/>
          <w:bCs/>
          <w:color w:val="000000"/>
          <w:sz w:val="24"/>
          <w:szCs w:val="24"/>
          <w:lang w:val="bg-BG"/>
        </w:rPr>
        <w:t>2</w:t>
      </w:r>
      <w:r w:rsidRPr="009C3B54">
        <w:rPr>
          <w:rFonts w:ascii="Times New Roman" w:hAnsi="Times New Roman"/>
          <w:bCs/>
          <w:color w:val="000000"/>
          <w:sz w:val="24"/>
          <w:szCs w:val="24"/>
          <w:lang w:val="bg-BG"/>
        </w:rPr>
        <w:t xml:space="preserve">. </w:t>
      </w:r>
      <w:r w:rsidR="009C3B54" w:rsidRPr="009C3B54">
        <w:rPr>
          <w:rFonts w:ascii="Times New Roman" w:hAnsi="Times New Roman"/>
          <w:bCs/>
          <w:color w:val="000000"/>
          <w:sz w:val="24"/>
          <w:szCs w:val="24"/>
          <w:lang w:val="bg-BG"/>
        </w:rPr>
        <w:t>Доставка на с</w:t>
      </w:r>
      <w:r w:rsidR="002C1553" w:rsidRPr="009C3B54">
        <w:rPr>
          <w:rFonts w:ascii="Times New Roman" w:hAnsi="Times New Roman"/>
          <w:sz w:val="24"/>
          <w:lang w:val="bg-BG"/>
        </w:rPr>
        <w:t>истемата за визуален технически контрол на морската среда и антени и модули за пренос на данни</w:t>
      </w:r>
      <w:r w:rsidR="002C1553" w:rsidRPr="009C3B54">
        <w:rPr>
          <w:rFonts w:ascii="Times New Roman" w:hAnsi="Times New Roman"/>
          <w:bCs/>
          <w:color w:val="000000"/>
          <w:sz w:val="24"/>
          <w:szCs w:val="24"/>
          <w:lang w:val="bg-BG"/>
        </w:rPr>
        <w:t xml:space="preserve"> </w:t>
      </w:r>
      <w:r w:rsidRPr="009C3B54">
        <w:rPr>
          <w:rFonts w:ascii="Times New Roman" w:hAnsi="Times New Roman"/>
          <w:bCs/>
          <w:color w:val="000000"/>
          <w:sz w:val="24"/>
          <w:szCs w:val="24"/>
          <w:lang w:val="bg-BG"/>
        </w:rPr>
        <w:t xml:space="preserve">е не повече от 120 (сто и двадесет) дни и не по-малко от </w:t>
      </w:r>
      <w:r w:rsidR="009C3B54" w:rsidRPr="009C3B54">
        <w:rPr>
          <w:rFonts w:ascii="Times New Roman" w:hAnsi="Times New Roman"/>
          <w:bCs/>
          <w:sz w:val="24"/>
          <w:szCs w:val="24"/>
          <w:lang w:val="bg-BG"/>
        </w:rPr>
        <w:t>15</w:t>
      </w:r>
      <w:r w:rsidRPr="009C3B54">
        <w:rPr>
          <w:rFonts w:ascii="Times New Roman" w:hAnsi="Times New Roman"/>
          <w:bCs/>
          <w:sz w:val="24"/>
          <w:szCs w:val="24"/>
          <w:lang w:val="bg-BG"/>
        </w:rPr>
        <w:t xml:space="preserve"> (</w:t>
      </w:r>
      <w:r w:rsidR="009C3B54" w:rsidRPr="009C3B54">
        <w:rPr>
          <w:rFonts w:ascii="Times New Roman" w:hAnsi="Times New Roman"/>
          <w:bCs/>
          <w:sz w:val="24"/>
          <w:szCs w:val="24"/>
          <w:lang w:val="bg-BG"/>
        </w:rPr>
        <w:t>петнадесет</w:t>
      </w:r>
      <w:r w:rsidRPr="009C3B54">
        <w:rPr>
          <w:rFonts w:ascii="Times New Roman" w:hAnsi="Times New Roman"/>
          <w:bCs/>
          <w:sz w:val="24"/>
          <w:szCs w:val="24"/>
          <w:lang w:val="bg-BG"/>
        </w:rPr>
        <w:t>)</w:t>
      </w:r>
      <w:r w:rsidRPr="009C3B54">
        <w:rPr>
          <w:rFonts w:ascii="Times New Roman" w:hAnsi="Times New Roman"/>
          <w:bCs/>
          <w:color w:val="000000"/>
          <w:sz w:val="24"/>
          <w:szCs w:val="24"/>
          <w:lang w:val="bg-BG"/>
        </w:rPr>
        <w:t xml:space="preserve"> дни от датата на сключване на договора.</w:t>
      </w:r>
    </w:p>
    <w:p w14:paraId="0907DD03" w14:textId="77777777" w:rsidR="00725A8C" w:rsidRDefault="00725A8C" w:rsidP="00235DEB">
      <w:pPr>
        <w:widowControl w:val="0"/>
        <w:spacing w:after="100" w:line="240" w:lineRule="auto"/>
        <w:ind w:right="-28"/>
        <w:jc w:val="both"/>
        <w:rPr>
          <w:rFonts w:ascii="Times New Roman" w:hAnsi="Times New Roman"/>
          <w:b/>
          <w:sz w:val="24"/>
          <w:szCs w:val="24"/>
          <w:lang w:val="bg-BG"/>
        </w:rPr>
      </w:pPr>
    </w:p>
    <w:p w14:paraId="0DB66322" w14:textId="77777777" w:rsidR="00235DEB" w:rsidRPr="002D6985" w:rsidRDefault="00235DEB" w:rsidP="00235DEB">
      <w:pPr>
        <w:widowControl w:val="0"/>
        <w:spacing w:after="100" w:line="240" w:lineRule="auto"/>
        <w:ind w:right="-28"/>
        <w:jc w:val="both"/>
        <w:rPr>
          <w:rFonts w:ascii="Times New Roman" w:hAnsi="Times New Roman"/>
          <w:b/>
          <w:sz w:val="24"/>
          <w:szCs w:val="24"/>
          <w:lang w:val="bg-BG"/>
        </w:rPr>
      </w:pPr>
      <w:r w:rsidRPr="002D6985">
        <w:rPr>
          <w:rFonts w:ascii="Times New Roman" w:hAnsi="Times New Roman"/>
          <w:b/>
          <w:sz w:val="24"/>
          <w:szCs w:val="24"/>
          <w:lang w:val="bg-BG"/>
        </w:rPr>
        <w:t>Приемане на изпълнение</w:t>
      </w:r>
      <w:r>
        <w:rPr>
          <w:rFonts w:ascii="Times New Roman" w:hAnsi="Times New Roman"/>
          <w:b/>
          <w:sz w:val="24"/>
          <w:szCs w:val="24"/>
          <w:lang w:val="bg-BG"/>
        </w:rPr>
        <w:t>:</w:t>
      </w:r>
    </w:p>
    <w:p w14:paraId="2905B4D1" w14:textId="77777777" w:rsidR="00235DEB" w:rsidRPr="002D6985" w:rsidRDefault="00235DEB" w:rsidP="00235DEB">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1. </w:t>
      </w:r>
      <w:r w:rsidRPr="002D6985">
        <w:rPr>
          <w:rFonts w:ascii="Times New Roman" w:hAnsi="Times New Roman"/>
          <w:sz w:val="24"/>
          <w:szCs w:val="24"/>
          <w:lang w:val="bg-BG"/>
        </w:rPr>
        <w:t xml:space="preserve">Комисия назначена със заповед на Възложителя приема доставката на </w:t>
      </w:r>
      <w:r>
        <w:rPr>
          <w:rFonts w:ascii="Times New Roman" w:hAnsi="Times New Roman"/>
          <w:sz w:val="24"/>
          <w:szCs w:val="24"/>
          <w:lang w:val="bg-BG"/>
        </w:rPr>
        <w:t>дълготрайния материален актив</w:t>
      </w:r>
      <w:r w:rsidRPr="002D6985">
        <w:rPr>
          <w:rFonts w:ascii="Times New Roman" w:hAnsi="Times New Roman"/>
          <w:sz w:val="24"/>
          <w:szCs w:val="24"/>
          <w:lang w:val="bg-BG"/>
        </w:rPr>
        <w:t xml:space="preserve"> и подписва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предавателен протокол.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предавателен протокол се изготвя на хартиен носител в два еднообразни екземпляра и се п</w:t>
      </w:r>
      <w:r w:rsidRPr="002D6985">
        <w:rPr>
          <w:rFonts w:ascii="Times New Roman" w:hAnsi="Times New Roman"/>
          <w:sz w:val="24"/>
          <w:szCs w:val="24"/>
          <w:lang w:val="bg-BG"/>
        </w:rPr>
        <w:t>одписват от представител на ВВМУ</w:t>
      </w:r>
      <w:r w:rsidRPr="002D6985">
        <w:rPr>
          <w:rFonts w:ascii="Cambria Math" w:hAnsi="Cambria Math" w:cs="Cambria Math"/>
          <w:sz w:val="24"/>
          <w:szCs w:val="24"/>
          <w:lang w:val="bg-BG"/>
        </w:rPr>
        <w:t>‐</w:t>
      </w:r>
      <w:r w:rsidRPr="002D6985">
        <w:rPr>
          <w:rFonts w:ascii="Times New Roman" w:hAnsi="Times New Roman" w:cs="Arial"/>
          <w:sz w:val="24"/>
          <w:szCs w:val="24"/>
          <w:lang w:val="bg-BG"/>
        </w:rPr>
        <w:t>Варна и упълномощено лице на Изпълнителя. В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 xml:space="preserve">предавателен протокол удостоверяващ фактическата проверка на доставката на място се описва съдържанието на доставения </w:t>
      </w:r>
      <w:r>
        <w:rPr>
          <w:rFonts w:ascii="Times New Roman" w:hAnsi="Times New Roman" w:cs="Arial"/>
          <w:sz w:val="24"/>
          <w:szCs w:val="24"/>
          <w:lang w:val="bg-BG"/>
        </w:rPr>
        <w:t>дълготраен ма</w:t>
      </w:r>
      <w:r w:rsidR="00725A8C">
        <w:rPr>
          <w:rFonts w:ascii="Times New Roman" w:hAnsi="Times New Roman" w:cs="Arial"/>
          <w:sz w:val="24"/>
          <w:szCs w:val="24"/>
          <w:lang w:val="bg-BG"/>
        </w:rPr>
        <w:t>териален</w:t>
      </w:r>
      <w:r>
        <w:rPr>
          <w:rFonts w:ascii="Times New Roman" w:hAnsi="Times New Roman" w:cs="Arial"/>
          <w:sz w:val="24"/>
          <w:szCs w:val="24"/>
          <w:lang w:val="bg-BG"/>
        </w:rPr>
        <w:t xml:space="preserve"> </w:t>
      </w:r>
      <w:r w:rsidRPr="002D6985">
        <w:rPr>
          <w:rFonts w:ascii="Times New Roman" w:hAnsi="Times New Roman" w:cs="Arial"/>
          <w:sz w:val="24"/>
          <w:szCs w:val="24"/>
          <w:lang w:val="bg-BG"/>
        </w:rPr>
        <w:t>актив. Доставката се приема с всички придружаващи док</w:t>
      </w:r>
      <w:r w:rsidRPr="002D6985">
        <w:rPr>
          <w:rFonts w:ascii="Times New Roman" w:hAnsi="Times New Roman"/>
          <w:sz w:val="24"/>
          <w:szCs w:val="24"/>
          <w:lang w:val="bg-BG"/>
        </w:rPr>
        <w:t xml:space="preserve">ументи описани към доставката в настоящата техническа спецификация. При подписване на приемо-предавателен протокол се предоставя гаранционната карта. </w:t>
      </w:r>
    </w:p>
    <w:p w14:paraId="5AF688DF" w14:textId="77777777" w:rsidR="00235DEB" w:rsidRPr="002D6985" w:rsidRDefault="00235DEB" w:rsidP="00235DEB">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2. </w:t>
      </w:r>
      <w:r w:rsidRPr="002D6985">
        <w:rPr>
          <w:rFonts w:ascii="Times New Roman" w:hAnsi="Times New Roman"/>
          <w:sz w:val="24"/>
          <w:szCs w:val="24"/>
          <w:lang w:val="bg-BG"/>
        </w:rPr>
        <w:t>В случай, че Възложителят при прегледа установи недостатъци в доставения актив</w:t>
      </w:r>
      <w:r w:rsidR="001137EB">
        <w:rPr>
          <w:rFonts w:ascii="Times New Roman" w:hAnsi="Times New Roman"/>
          <w:sz w:val="24"/>
          <w:szCs w:val="24"/>
          <w:lang w:val="bg-BG"/>
        </w:rPr>
        <w:t xml:space="preserve"> </w:t>
      </w:r>
      <w:r w:rsidRPr="002D6985">
        <w:rPr>
          <w:rFonts w:ascii="Times New Roman" w:hAnsi="Times New Roman"/>
          <w:sz w:val="24"/>
          <w:szCs w:val="24"/>
          <w:lang w:val="bg-BG"/>
        </w:rPr>
        <w:t>и откаже да го приеме, се съставя и подписва съвместно с Изпълнителя двустранен Протокол за констатирани дефекти или Протокол за несъответствие. За констатираните дефекти/несъответствие се договаря срок за тяхното отстраняване.</w:t>
      </w:r>
    </w:p>
    <w:p w14:paraId="3EEDAFC6" w14:textId="77777777" w:rsidR="00235DEB" w:rsidRPr="002D6985" w:rsidRDefault="00235DEB" w:rsidP="00235DEB">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3. </w:t>
      </w:r>
      <w:r w:rsidRPr="002D6985">
        <w:rPr>
          <w:rFonts w:ascii="Times New Roman" w:hAnsi="Times New Roman"/>
          <w:sz w:val="24"/>
          <w:szCs w:val="24"/>
          <w:lang w:val="bg-BG"/>
        </w:rPr>
        <w:t>В случаите, когато се установи някакво неизпълнение, забавено, некачествено и/или лошо изпълнение на задълженията на изпълнителя, в съответния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w:t>
      </w:r>
      <w:r w:rsidR="008F7DBD">
        <w:rPr>
          <w:rFonts w:ascii="Times New Roman" w:hAnsi="Times New Roman" w:cs="Arial"/>
          <w:sz w:val="24"/>
          <w:szCs w:val="24"/>
          <w:lang w:val="bg-BG"/>
        </w:rPr>
        <w:t xml:space="preserve">ен </w:t>
      </w:r>
      <w:r w:rsidRPr="002D6985">
        <w:rPr>
          <w:rFonts w:ascii="Times New Roman" w:hAnsi="Times New Roman" w:cs="Arial"/>
          <w:sz w:val="24"/>
          <w:szCs w:val="24"/>
          <w:lang w:val="bg-BG"/>
        </w:rPr>
        <w:t>протокол следва да се посочи кое задължение не е изпълнено, каква е формата на неизпълнение, неговата стойност, предлагания конкретен размер на неустойка и размер на сумата, която сле</w:t>
      </w:r>
      <w:r w:rsidRPr="002D6985">
        <w:rPr>
          <w:rFonts w:ascii="Times New Roman" w:hAnsi="Times New Roman"/>
          <w:sz w:val="24"/>
          <w:szCs w:val="24"/>
          <w:lang w:val="bg-BG"/>
        </w:rPr>
        <w:t>два да се удържи от дължимата цена по договора.</w:t>
      </w:r>
    </w:p>
    <w:p w14:paraId="3F7D13D3" w14:textId="77777777" w:rsidR="00235DEB" w:rsidRDefault="00235DEB" w:rsidP="00235DEB">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4. </w:t>
      </w:r>
      <w:r w:rsidRPr="002D6985">
        <w:rPr>
          <w:rFonts w:ascii="Times New Roman" w:hAnsi="Times New Roman"/>
          <w:sz w:val="24"/>
          <w:szCs w:val="24"/>
          <w:lang w:val="bg-BG"/>
        </w:rPr>
        <w:t xml:space="preserve">При спиране от производство на конкретен модел на компонент на </w:t>
      </w:r>
      <w:r w:rsidR="008F7DBD">
        <w:rPr>
          <w:rFonts w:ascii="Times New Roman" w:hAnsi="Times New Roman"/>
          <w:sz w:val="24"/>
          <w:szCs w:val="24"/>
          <w:lang w:val="bg-BG"/>
        </w:rPr>
        <w:t>актива</w:t>
      </w:r>
      <w:r w:rsidRPr="002D6985">
        <w:rPr>
          <w:rFonts w:ascii="Times New Roman" w:hAnsi="Times New Roman"/>
          <w:sz w:val="24"/>
          <w:szCs w:val="24"/>
          <w:lang w:val="bg-BG"/>
        </w:rPr>
        <w:t>, конкретизиран по вид /търговска марка/ в Техническото предложение и Ценовата оферта на Изпълнителя, последния се задължава да достави актуалния модел с аналогични и по-добри технически параметри, конкретизирани в Техническата спецификация на Възложителя, на единична цена, не по-висока от посочената в ценовата оферта на Изпълнителя. Изпълнителят удостоверява спирането от производство на конкретния модел с писмено потвърждение от производителя или еквивалентно.</w:t>
      </w:r>
    </w:p>
    <w:p w14:paraId="3C6E57C6" w14:textId="77777777" w:rsidR="008546B4" w:rsidRDefault="008546B4" w:rsidP="00235DEB">
      <w:pPr>
        <w:widowControl w:val="0"/>
        <w:spacing w:after="100" w:line="240" w:lineRule="auto"/>
        <w:ind w:right="-28" w:firstLine="708"/>
        <w:jc w:val="both"/>
        <w:rPr>
          <w:rFonts w:ascii="Times New Roman" w:hAnsi="Times New Roman"/>
          <w:sz w:val="24"/>
          <w:szCs w:val="24"/>
          <w:lang w:val="bg-BG"/>
        </w:rPr>
      </w:pPr>
    </w:p>
    <w:p w14:paraId="702A23C3" w14:textId="77777777" w:rsidR="008546B4" w:rsidRDefault="008546B4" w:rsidP="008546B4">
      <w:pPr>
        <w:widowControl w:val="0"/>
        <w:spacing w:after="100" w:line="240" w:lineRule="auto"/>
        <w:ind w:right="-28"/>
        <w:rPr>
          <w:rFonts w:ascii="Times New Roman" w:hAnsi="Times New Roman"/>
          <w:b/>
          <w:sz w:val="24"/>
          <w:szCs w:val="24"/>
          <w:lang w:val="bg-BG"/>
        </w:rPr>
      </w:pPr>
      <w:r w:rsidRPr="008546B4">
        <w:rPr>
          <w:rFonts w:ascii="Times New Roman" w:hAnsi="Times New Roman"/>
          <w:b/>
          <w:sz w:val="24"/>
          <w:szCs w:val="24"/>
          <w:lang w:val="bg-BG"/>
        </w:rPr>
        <w:lastRenderedPageBreak/>
        <w:t xml:space="preserve">Обособена позиция 3. </w:t>
      </w:r>
      <w:r w:rsidR="00364FAF">
        <w:rPr>
          <w:rFonts w:ascii="Times New Roman" w:hAnsi="Times New Roman"/>
          <w:b/>
          <w:sz w:val="24"/>
          <w:szCs w:val="24"/>
          <w:lang w:val="bg-BG"/>
        </w:rPr>
        <w:t>Доставка на у</w:t>
      </w:r>
      <w:r w:rsidRPr="008546B4">
        <w:rPr>
          <w:rFonts w:ascii="Times New Roman" w:hAnsi="Times New Roman"/>
          <w:b/>
          <w:sz w:val="24"/>
          <w:szCs w:val="24"/>
          <w:lang w:val="bg-BG"/>
        </w:rPr>
        <w:t>лтразвуков анемометър</w:t>
      </w:r>
    </w:p>
    <w:p w14:paraId="1BAAF211" w14:textId="77777777" w:rsidR="00D904DB" w:rsidRPr="00E70C08" w:rsidRDefault="00D904DB" w:rsidP="00D904DB">
      <w:pPr>
        <w:widowControl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Обхватът на доставката за </w:t>
      </w:r>
      <w:r w:rsidRPr="00E70C08">
        <w:rPr>
          <w:rFonts w:ascii="Times New Roman" w:hAnsi="Times New Roman"/>
          <w:sz w:val="24"/>
          <w:szCs w:val="24"/>
          <w:lang w:val="bg-BG"/>
        </w:rPr>
        <w:t>обособена</w:t>
      </w:r>
      <w:r>
        <w:rPr>
          <w:rFonts w:ascii="Times New Roman" w:hAnsi="Times New Roman"/>
          <w:sz w:val="24"/>
          <w:szCs w:val="24"/>
          <w:lang w:val="bg-BG"/>
        </w:rPr>
        <w:t>та</w:t>
      </w:r>
      <w:r w:rsidRPr="00E70C08">
        <w:rPr>
          <w:rFonts w:ascii="Times New Roman" w:hAnsi="Times New Roman"/>
          <w:sz w:val="24"/>
          <w:szCs w:val="24"/>
          <w:lang w:val="bg-BG"/>
        </w:rPr>
        <w:t xml:space="preserve"> позиция е съгласно настоящата Техническа спецификация като включва: доставка на съответния дълготраен материален актив (ДМА), ведно със</w:t>
      </w:r>
      <w:r>
        <w:rPr>
          <w:rFonts w:ascii="Times New Roman" w:hAnsi="Times New Roman"/>
          <w:sz w:val="24"/>
          <w:szCs w:val="24"/>
          <w:lang w:val="bg-BG"/>
        </w:rPr>
        <w:t xml:space="preserve"> </w:t>
      </w:r>
      <w:r w:rsidRPr="00E70C08">
        <w:rPr>
          <w:rFonts w:ascii="Times New Roman" w:hAnsi="Times New Roman"/>
          <w:sz w:val="24"/>
          <w:szCs w:val="24"/>
          <w:lang w:val="bg-BG"/>
        </w:rPr>
        <w:t>следните услуги:</w:t>
      </w:r>
    </w:p>
    <w:p w14:paraId="08154454" w14:textId="77777777" w:rsidR="00D904DB" w:rsidRDefault="00D904DB" w:rsidP="00D904DB">
      <w:pPr>
        <w:widowControl w:val="0"/>
        <w:spacing w:after="100" w:line="240" w:lineRule="auto"/>
        <w:ind w:firstLine="709"/>
        <w:jc w:val="both"/>
        <w:rPr>
          <w:rFonts w:ascii="Times New Roman" w:hAnsi="Times New Roman"/>
          <w:sz w:val="24"/>
          <w:szCs w:val="24"/>
          <w:lang w:val="bg-BG"/>
        </w:rPr>
      </w:pPr>
      <w:r w:rsidRPr="00E70C08">
        <w:rPr>
          <w:rFonts w:ascii="Times New Roman" w:hAnsi="Times New Roman"/>
          <w:sz w:val="24"/>
          <w:szCs w:val="24"/>
          <w:lang w:val="bg-BG"/>
        </w:rPr>
        <w:t xml:space="preserve">1) </w:t>
      </w:r>
      <w:r w:rsidR="00554B91" w:rsidRPr="00F06587">
        <w:rPr>
          <w:rFonts w:ascii="Times New Roman" w:hAnsi="Times New Roman"/>
          <w:sz w:val="24"/>
          <w:szCs w:val="24"/>
          <w:lang w:val="bg-BG"/>
        </w:rPr>
        <w:t xml:space="preserve">Срокът за изпълнение на гаранционните условия за обособена позиция </w:t>
      </w:r>
      <w:r w:rsidR="00554B91">
        <w:rPr>
          <w:rFonts w:ascii="Times New Roman" w:hAnsi="Times New Roman"/>
          <w:sz w:val="24"/>
          <w:szCs w:val="24"/>
          <w:lang w:val="bg-BG"/>
        </w:rPr>
        <w:t>3</w:t>
      </w:r>
      <w:r w:rsidR="00554B91" w:rsidRPr="00554B91">
        <w:rPr>
          <w:rFonts w:ascii="Times New Roman" w:hAnsi="Times New Roman"/>
          <w:sz w:val="24"/>
          <w:szCs w:val="24"/>
          <w:lang w:val="bg-BG"/>
        </w:rPr>
        <w:t>.</w:t>
      </w:r>
      <w:r w:rsidR="00364FAF">
        <w:rPr>
          <w:rFonts w:ascii="Times New Roman" w:hAnsi="Times New Roman"/>
          <w:sz w:val="24"/>
          <w:szCs w:val="24"/>
          <w:lang w:val="bg-BG"/>
        </w:rPr>
        <w:t xml:space="preserve"> </w:t>
      </w:r>
      <w:r w:rsidR="00364FAF" w:rsidRPr="00364FAF">
        <w:rPr>
          <w:rFonts w:ascii="Times New Roman" w:hAnsi="Times New Roman"/>
          <w:sz w:val="24"/>
          <w:szCs w:val="24"/>
          <w:lang w:val="bg-BG"/>
        </w:rPr>
        <w:t>Доставка на</w:t>
      </w:r>
      <w:r w:rsidR="00554B91" w:rsidRPr="00364FAF">
        <w:rPr>
          <w:rFonts w:ascii="Times New Roman" w:hAnsi="Times New Roman"/>
          <w:sz w:val="24"/>
          <w:szCs w:val="24"/>
          <w:lang w:val="bg-BG"/>
        </w:rPr>
        <w:t xml:space="preserve"> </w:t>
      </w:r>
      <w:r w:rsidR="00364FAF" w:rsidRPr="00364FAF">
        <w:rPr>
          <w:rFonts w:ascii="Times New Roman" w:hAnsi="Times New Roman"/>
          <w:sz w:val="24"/>
          <w:szCs w:val="24"/>
          <w:lang w:val="bg-BG"/>
        </w:rPr>
        <w:t>у</w:t>
      </w:r>
      <w:r w:rsidR="00554B91" w:rsidRPr="00364FAF">
        <w:rPr>
          <w:rFonts w:ascii="Times New Roman" w:hAnsi="Times New Roman"/>
          <w:sz w:val="24"/>
          <w:szCs w:val="24"/>
          <w:lang w:val="bg-BG"/>
        </w:rPr>
        <w:t xml:space="preserve">лтразвуков анемометър е минимум 12 (дванадесет) месеца и максимум 60 (шестдесет) месеца, </w:t>
      </w:r>
      <w:r w:rsidR="00270F8F" w:rsidRPr="004E228C">
        <w:rPr>
          <w:rFonts w:ascii="Times New Roman" w:hAnsi="Times New Roman"/>
          <w:sz w:val="24"/>
          <w:szCs w:val="24"/>
          <w:lang w:val="bg-BG"/>
        </w:rPr>
        <w:t xml:space="preserve">считано от датата </w:t>
      </w:r>
      <w:r w:rsidR="00270F8F">
        <w:rPr>
          <w:rFonts w:ascii="Times New Roman" w:hAnsi="Times New Roman"/>
          <w:sz w:val="24"/>
          <w:szCs w:val="24"/>
          <w:lang w:val="bg-BG"/>
        </w:rPr>
        <w:t xml:space="preserve">на </w:t>
      </w:r>
      <w:r w:rsidR="00270F8F" w:rsidRPr="004E228C">
        <w:rPr>
          <w:rFonts w:ascii="Times New Roman" w:hAnsi="Times New Roman"/>
          <w:sz w:val="24"/>
          <w:szCs w:val="24"/>
          <w:lang w:val="bg-BG"/>
        </w:rPr>
        <w:t>приемо-предавателения протокол удостоверяващ доставката</w:t>
      </w:r>
      <w:r w:rsidRPr="00364FAF">
        <w:rPr>
          <w:rFonts w:ascii="Times New Roman" w:hAnsi="Times New Roman"/>
          <w:sz w:val="24"/>
          <w:szCs w:val="24"/>
          <w:lang w:val="bg-BG"/>
        </w:rPr>
        <w:t>.</w:t>
      </w:r>
    </w:p>
    <w:p w14:paraId="32EB0F4D" w14:textId="77777777" w:rsidR="00D904DB" w:rsidRPr="00E70C08" w:rsidRDefault="00D904DB" w:rsidP="00D904DB">
      <w:pPr>
        <w:widowControl w:val="0"/>
        <w:spacing w:after="100" w:line="240" w:lineRule="auto"/>
        <w:ind w:firstLine="709"/>
        <w:jc w:val="both"/>
        <w:rPr>
          <w:rFonts w:ascii="Times New Roman" w:hAnsi="Times New Roman"/>
          <w:sz w:val="24"/>
          <w:szCs w:val="24"/>
          <w:lang w:val="bg-BG"/>
        </w:rPr>
      </w:pPr>
      <w:r w:rsidRPr="00E70C08">
        <w:rPr>
          <w:rFonts w:ascii="Times New Roman" w:hAnsi="Times New Roman"/>
          <w:sz w:val="24"/>
          <w:szCs w:val="24"/>
          <w:lang w:val="bg-BG"/>
        </w:rPr>
        <w:t>Посочените характеристики и брой на актив</w:t>
      </w:r>
      <w:r w:rsidR="00364FAF">
        <w:rPr>
          <w:rFonts w:ascii="Times New Roman" w:hAnsi="Times New Roman"/>
          <w:sz w:val="24"/>
          <w:szCs w:val="24"/>
          <w:lang w:val="bg-BG"/>
        </w:rPr>
        <w:t>а</w:t>
      </w:r>
      <w:r w:rsidRPr="00E70C08">
        <w:rPr>
          <w:rFonts w:ascii="Times New Roman" w:hAnsi="Times New Roman"/>
          <w:sz w:val="24"/>
          <w:szCs w:val="24"/>
          <w:lang w:val="bg-BG"/>
        </w:rPr>
        <w:t xml:space="preserve"> в настоящата Техническа спецификация са минимални като изисквания на Възложителя. Участникът по своя преценка може да</w:t>
      </w:r>
      <w:r>
        <w:rPr>
          <w:rFonts w:ascii="Times New Roman" w:hAnsi="Times New Roman"/>
          <w:sz w:val="24"/>
          <w:szCs w:val="24"/>
          <w:lang w:val="bg-BG"/>
        </w:rPr>
        <w:t xml:space="preserve"> </w:t>
      </w:r>
      <w:r w:rsidRPr="00E70C08">
        <w:rPr>
          <w:rFonts w:ascii="Times New Roman" w:hAnsi="Times New Roman"/>
          <w:sz w:val="24"/>
          <w:szCs w:val="24"/>
          <w:lang w:val="bg-BG"/>
        </w:rPr>
        <w:t>предложи в своята оферта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добри характеристики и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голям брой на компонентите от описаното в настоящата Техническа специ</w:t>
      </w:r>
      <w:r w:rsidRPr="00E70C08">
        <w:rPr>
          <w:rFonts w:ascii="Times New Roman" w:hAnsi="Times New Roman"/>
          <w:sz w:val="24"/>
          <w:szCs w:val="24"/>
          <w:lang w:val="bg-BG"/>
        </w:rPr>
        <w:t>фикация. За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добри характеристики се считат</w:t>
      </w:r>
      <w:r>
        <w:rPr>
          <w:rFonts w:ascii="Times New Roman" w:hAnsi="Times New Roman" w:cs="Arial"/>
          <w:sz w:val="24"/>
          <w:szCs w:val="24"/>
          <w:lang w:val="bg-BG"/>
        </w:rPr>
        <w:t xml:space="preserve"> </w:t>
      </w:r>
      <w:r w:rsidRPr="00E70C08">
        <w:rPr>
          <w:rFonts w:ascii="Times New Roman" w:hAnsi="Times New Roman"/>
          <w:sz w:val="24"/>
          <w:szCs w:val="24"/>
          <w:lang w:val="bg-BG"/>
        </w:rPr>
        <w:t>тези, които имат параметри над минималните изисквания на Възложителя.</w:t>
      </w:r>
    </w:p>
    <w:p w14:paraId="7EB6CD11" w14:textId="77777777" w:rsidR="00D904DB" w:rsidRPr="008D79D8" w:rsidRDefault="00D904DB" w:rsidP="00D904DB">
      <w:pPr>
        <w:spacing w:after="60" w:line="240" w:lineRule="auto"/>
        <w:ind w:firstLine="708"/>
        <w:jc w:val="both"/>
        <w:rPr>
          <w:rFonts w:ascii="Times New Roman" w:hAnsi="Times New Roman"/>
          <w:sz w:val="24"/>
          <w:szCs w:val="24"/>
        </w:rPr>
      </w:pPr>
      <w:r w:rsidRPr="00E70C08">
        <w:rPr>
          <w:rFonts w:ascii="Times New Roman" w:hAnsi="Times New Roman"/>
          <w:sz w:val="24"/>
          <w:szCs w:val="24"/>
          <w:lang w:val="bg-BG"/>
        </w:rPr>
        <w:t xml:space="preserve">Изпълнителят следва да достави </w:t>
      </w:r>
      <w:r w:rsidR="00364FAF">
        <w:rPr>
          <w:rFonts w:ascii="Times New Roman" w:hAnsi="Times New Roman"/>
          <w:sz w:val="24"/>
          <w:lang w:val="bg-BG"/>
        </w:rPr>
        <w:t>у</w:t>
      </w:r>
      <w:r w:rsidR="00E450DD" w:rsidRPr="00E450DD">
        <w:rPr>
          <w:rFonts w:ascii="Times New Roman" w:hAnsi="Times New Roman"/>
          <w:sz w:val="24"/>
          <w:lang w:val="bg-BG"/>
        </w:rPr>
        <w:t>лтразвуков анемометър</w:t>
      </w:r>
      <w:r w:rsidRPr="00E70C08">
        <w:rPr>
          <w:rFonts w:ascii="Times New Roman" w:hAnsi="Times New Roman" w:cs="Arial"/>
          <w:sz w:val="24"/>
          <w:szCs w:val="24"/>
          <w:lang w:val="bg-BG"/>
        </w:rPr>
        <w:t>, ко</w:t>
      </w:r>
      <w:r w:rsidR="00E450DD">
        <w:rPr>
          <w:rFonts w:ascii="Times New Roman" w:hAnsi="Times New Roman" w:cs="Arial"/>
          <w:sz w:val="24"/>
          <w:szCs w:val="24"/>
          <w:lang w:val="bg-BG"/>
        </w:rPr>
        <w:t>й</w:t>
      </w:r>
      <w:r w:rsidRPr="00E70C08">
        <w:rPr>
          <w:rFonts w:ascii="Times New Roman" w:hAnsi="Times New Roman" w:cs="Arial"/>
          <w:sz w:val="24"/>
          <w:szCs w:val="24"/>
          <w:lang w:val="bg-BG"/>
        </w:rPr>
        <w:t>то да отговаря на следните минимални техниче</w:t>
      </w:r>
      <w:r w:rsidRPr="00E70C08">
        <w:rPr>
          <w:rFonts w:ascii="Times New Roman" w:hAnsi="Times New Roman"/>
          <w:sz w:val="24"/>
          <w:szCs w:val="24"/>
          <w:lang w:val="bg-BG"/>
        </w:rPr>
        <w:t>ски характеристики и</w:t>
      </w:r>
      <w:r>
        <w:rPr>
          <w:rFonts w:ascii="Times New Roman" w:hAnsi="Times New Roman"/>
          <w:sz w:val="24"/>
          <w:szCs w:val="24"/>
          <w:lang w:val="bg-BG"/>
        </w:rPr>
        <w:t xml:space="preserve"> </w:t>
      </w:r>
      <w:r w:rsidRPr="00E70C08">
        <w:rPr>
          <w:rFonts w:ascii="Times New Roman" w:hAnsi="Times New Roman"/>
          <w:sz w:val="24"/>
          <w:szCs w:val="24"/>
          <w:lang w:val="bg-BG"/>
        </w:rPr>
        <w:t>функционални възможности</w:t>
      </w:r>
      <w:r w:rsidR="008D79D8">
        <w:rPr>
          <w:rFonts w:ascii="Times New Roman" w:hAnsi="Times New Roman"/>
          <w:sz w:val="24"/>
          <w:szCs w:val="24"/>
        </w:rPr>
        <w:t>:</w:t>
      </w:r>
    </w:p>
    <w:p w14:paraId="45E60C0C" w14:textId="77777777" w:rsidR="00E450DD" w:rsidRPr="0086693A" w:rsidRDefault="00E450DD" w:rsidP="00E450DD">
      <w:pPr>
        <w:pStyle w:val="ListParagraph"/>
        <w:numPr>
          <w:ilvl w:val="0"/>
          <w:numId w:val="21"/>
        </w:numPr>
        <w:spacing w:after="0" w:line="240" w:lineRule="auto"/>
        <w:rPr>
          <w:rFonts w:ascii="Times New Roman" w:hAnsi="Times New Roman"/>
          <w:iCs/>
          <w:sz w:val="24"/>
          <w:szCs w:val="24"/>
          <w:lang w:val="bg-BG"/>
        </w:rPr>
      </w:pPr>
      <w:r w:rsidRPr="0086693A">
        <w:rPr>
          <w:rFonts w:ascii="Times New Roman" w:hAnsi="Times New Roman"/>
          <w:iCs/>
          <w:sz w:val="24"/>
          <w:szCs w:val="24"/>
          <w:lang w:val="bg-BG"/>
        </w:rPr>
        <w:t>Да измерва посоката и скоростта на вятъра чрез ултразвукова технология;</w:t>
      </w:r>
    </w:p>
    <w:p w14:paraId="25690067" w14:textId="77777777" w:rsidR="00E450DD" w:rsidRPr="0086693A" w:rsidRDefault="00E450DD" w:rsidP="00E450DD">
      <w:pPr>
        <w:pStyle w:val="ListParagraph"/>
        <w:numPr>
          <w:ilvl w:val="0"/>
          <w:numId w:val="21"/>
        </w:numPr>
        <w:spacing w:after="0" w:line="240" w:lineRule="auto"/>
        <w:rPr>
          <w:rFonts w:ascii="Times New Roman" w:hAnsi="Times New Roman"/>
          <w:iCs/>
          <w:sz w:val="24"/>
          <w:szCs w:val="24"/>
          <w:lang w:val="bg-BG"/>
        </w:rPr>
      </w:pPr>
      <w:r w:rsidRPr="0086693A">
        <w:rPr>
          <w:rFonts w:ascii="Times New Roman" w:hAnsi="Times New Roman"/>
          <w:iCs/>
          <w:sz w:val="24"/>
          <w:szCs w:val="24"/>
          <w:lang w:val="bg-BG"/>
        </w:rPr>
        <w:t xml:space="preserve">Скорост на вятъра </w:t>
      </w:r>
      <w:r>
        <w:rPr>
          <w:rFonts w:ascii="Times New Roman" w:hAnsi="Times New Roman"/>
          <w:iCs/>
          <w:sz w:val="24"/>
          <w:szCs w:val="24"/>
          <w:lang w:val="bg-BG"/>
        </w:rPr>
        <w:t>–</w:t>
      </w:r>
      <w:r w:rsidRPr="0086693A">
        <w:rPr>
          <w:rFonts w:ascii="Times New Roman" w:hAnsi="Times New Roman"/>
          <w:iCs/>
          <w:sz w:val="24"/>
          <w:szCs w:val="24"/>
          <w:lang w:val="bg-BG"/>
        </w:rPr>
        <w:t xml:space="preserve"> от 0 до 60 м/с;</w:t>
      </w:r>
    </w:p>
    <w:p w14:paraId="4841334E" w14:textId="77777777" w:rsidR="00E450DD" w:rsidRPr="0086693A" w:rsidRDefault="00E450DD" w:rsidP="00E450DD">
      <w:pPr>
        <w:pStyle w:val="ListParagraph"/>
        <w:numPr>
          <w:ilvl w:val="0"/>
          <w:numId w:val="21"/>
        </w:numPr>
        <w:spacing w:after="0" w:line="240" w:lineRule="auto"/>
        <w:rPr>
          <w:rFonts w:ascii="Times New Roman" w:hAnsi="Times New Roman"/>
          <w:iCs/>
          <w:sz w:val="24"/>
          <w:szCs w:val="24"/>
          <w:lang w:val="bg-BG"/>
        </w:rPr>
      </w:pPr>
      <w:r w:rsidRPr="0086693A">
        <w:rPr>
          <w:rFonts w:ascii="Times New Roman" w:hAnsi="Times New Roman"/>
          <w:iCs/>
          <w:sz w:val="24"/>
          <w:szCs w:val="24"/>
          <w:lang w:val="bg-BG"/>
        </w:rPr>
        <w:t>Посока на вятъра – от 0 до 359 градуса;</w:t>
      </w:r>
    </w:p>
    <w:p w14:paraId="085A008B" w14:textId="77777777" w:rsidR="00E450DD" w:rsidRPr="0086693A" w:rsidRDefault="00E450DD" w:rsidP="00E450DD">
      <w:pPr>
        <w:pStyle w:val="ListParagraph"/>
        <w:numPr>
          <w:ilvl w:val="0"/>
          <w:numId w:val="21"/>
        </w:numPr>
        <w:spacing w:after="0" w:line="240" w:lineRule="auto"/>
        <w:rPr>
          <w:rFonts w:ascii="Times New Roman" w:hAnsi="Times New Roman"/>
          <w:iCs/>
          <w:sz w:val="24"/>
          <w:szCs w:val="24"/>
          <w:lang w:val="bg-BG"/>
        </w:rPr>
      </w:pPr>
      <w:r w:rsidRPr="0086693A">
        <w:rPr>
          <w:rFonts w:ascii="Times New Roman" w:hAnsi="Times New Roman"/>
          <w:iCs/>
          <w:sz w:val="24"/>
          <w:szCs w:val="24"/>
          <w:lang w:val="bg-BG"/>
        </w:rPr>
        <w:t>Работна температура - от минус 35 до плюс 70°С;</w:t>
      </w:r>
    </w:p>
    <w:p w14:paraId="7FD399BA" w14:textId="77777777" w:rsidR="00E450DD" w:rsidRPr="0086693A" w:rsidRDefault="00E450DD" w:rsidP="00E450DD">
      <w:pPr>
        <w:pStyle w:val="ListParagraph"/>
        <w:numPr>
          <w:ilvl w:val="0"/>
          <w:numId w:val="21"/>
        </w:numPr>
        <w:spacing w:after="0" w:line="240" w:lineRule="auto"/>
        <w:rPr>
          <w:rFonts w:ascii="Times New Roman" w:hAnsi="Times New Roman"/>
          <w:iCs/>
          <w:sz w:val="24"/>
          <w:szCs w:val="24"/>
          <w:lang w:val="bg-BG"/>
        </w:rPr>
      </w:pPr>
      <w:r w:rsidRPr="0086693A">
        <w:rPr>
          <w:rFonts w:ascii="Times New Roman" w:hAnsi="Times New Roman"/>
          <w:iCs/>
          <w:sz w:val="24"/>
          <w:szCs w:val="24"/>
          <w:lang w:val="bg-BG"/>
        </w:rPr>
        <w:t>Да има цифров изход за предаване на данни по стандарт RS-232;</w:t>
      </w:r>
    </w:p>
    <w:p w14:paraId="73BD6E7A" w14:textId="77777777" w:rsidR="00D904DB" w:rsidRDefault="00E450DD" w:rsidP="00E450DD">
      <w:pPr>
        <w:widowControl w:val="0"/>
        <w:spacing w:after="0" w:line="240" w:lineRule="auto"/>
        <w:ind w:firstLine="708"/>
        <w:jc w:val="both"/>
        <w:rPr>
          <w:rFonts w:ascii="Times New Roman" w:hAnsi="Times New Roman"/>
          <w:iCs/>
          <w:sz w:val="24"/>
          <w:szCs w:val="24"/>
          <w:lang w:val="bg-BG"/>
        </w:rPr>
      </w:pPr>
      <w:r w:rsidRPr="0086693A">
        <w:rPr>
          <w:rFonts w:ascii="Times New Roman" w:hAnsi="Times New Roman"/>
          <w:iCs/>
          <w:sz w:val="24"/>
          <w:szCs w:val="24"/>
          <w:lang w:val="bg-BG"/>
        </w:rPr>
        <w:t>Клас на защита IP66</w:t>
      </w:r>
      <w:r>
        <w:rPr>
          <w:rFonts w:ascii="Times New Roman" w:hAnsi="Times New Roman"/>
          <w:iCs/>
          <w:sz w:val="24"/>
          <w:szCs w:val="24"/>
          <w:lang w:val="bg-BG"/>
        </w:rPr>
        <w:t xml:space="preserve">. </w:t>
      </w:r>
    </w:p>
    <w:p w14:paraId="45442C8A" w14:textId="77777777" w:rsidR="00E450DD" w:rsidRPr="00E70C08" w:rsidRDefault="00E450DD" w:rsidP="00E450DD">
      <w:pPr>
        <w:widowControl w:val="0"/>
        <w:spacing w:after="0" w:line="240" w:lineRule="auto"/>
        <w:ind w:firstLine="708"/>
        <w:jc w:val="both"/>
        <w:rPr>
          <w:rFonts w:ascii="Times New Roman" w:hAnsi="Times New Roman"/>
          <w:sz w:val="24"/>
          <w:szCs w:val="24"/>
          <w:lang w:val="bg-BG"/>
        </w:rPr>
      </w:pPr>
    </w:p>
    <w:p w14:paraId="636D8B76" w14:textId="77777777" w:rsidR="00D904DB" w:rsidRPr="00AE7DFC" w:rsidRDefault="00D904DB" w:rsidP="00D904DB">
      <w:pPr>
        <w:widowControl w:val="0"/>
        <w:spacing w:before="40" w:after="0" w:line="240" w:lineRule="auto"/>
        <w:jc w:val="both"/>
        <w:rPr>
          <w:rFonts w:ascii="Times New Roman" w:hAnsi="Times New Roman"/>
          <w:sz w:val="24"/>
          <w:szCs w:val="24"/>
          <w:lang w:val="bg-BG"/>
        </w:rPr>
      </w:pPr>
      <w:r w:rsidRPr="00AE7DFC">
        <w:rPr>
          <w:rFonts w:ascii="Times New Roman" w:hAnsi="Times New Roman"/>
          <w:b/>
          <w:sz w:val="24"/>
          <w:u w:val="single"/>
          <w:lang w:val="bg-BG"/>
        </w:rPr>
        <w:t>Общи изисквания към доставката:</w:t>
      </w:r>
    </w:p>
    <w:p w14:paraId="7C8C2C31" w14:textId="77777777" w:rsidR="00D904DB" w:rsidRPr="00364FAF" w:rsidRDefault="00D904DB" w:rsidP="00D904DB">
      <w:pPr>
        <w:widowControl w:val="0"/>
        <w:spacing w:after="0" w:line="240" w:lineRule="auto"/>
        <w:jc w:val="both"/>
        <w:rPr>
          <w:rFonts w:ascii="Times New Roman" w:hAnsi="Times New Roman"/>
          <w:sz w:val="24"/>
          <w:lang w:val="bg-BG"/>
        </w:rPr>
      </w:pPr>
      <w:r w:rsidRPr="00AE7DFC">
        <w:rPr>
          <w:rFonts w:ascii="Times New Roman" w:hAnsi="Times New Roman"/>
          <w:sz w:val="24"/>
          <w:lang w:val="bg-BG"/>
        </w:rPr>
        <w:t>1. Доставени</w:t>
      </w:r>
      <w:r>
        <w:rPr>
          <w:rFonts w:ascii="Times New Roman" w:hAnsi="Times New Roman"/>
          <w:sz w:val="24"/>
          <w:lang w:val="bg-BG"/>
        </w:rPr>
        <w:t>ят</w:t>
      </w:r>
      <w:r w:rsidR="00236F49">
        <w:rPr>
          <w:rFonts w:ascii="Times New Roman" w:hAnsi="Times New Roman"/>
          <w:sz w:val="24"/>
          <w:lang w:val="bg-BG"/>
        </w:rPr>
        <w:t xml:space="preserve"> дълготра</w:t>
      </w:r>
      <w:r>
        <w:rPr>
          <w:rFonts w:ascii="Times New Roman" w:hAnsi="Times New Roman"/>
          <w:sz w:val="24"/>
          <w:lang w:val="bg-BG"/>
        </w:rPr>
        <w:t xml:space="preserve">ен </w:t>
      </w:r>
      <w:r w:rsidRPr="00364FAF">
        <w:rPr>
          <w:rFonts w:ascii="Times New Roman" w:hAnsi="Times New Roman"/>
          <w:sz w:val="24"/>
          <w:lang w:val="bg-BG"/>
        </w:rPr>
        <w:t>материален актив трябва да бъде оригинален, нов, неупотребяван</w:t>
      </w:r>
      <w:r w:rsidR="00364FAF" w:rsidRPr="00364FAF">
        <w:rPr>
          <w:rFonts w:ascii="Times New Roman" w:hAnsi="Times New Roman"/>
          <w:sz w:val="24"/>
          <w:lang w:val="bg-BG"/>
        </w:rPr>
        <w:t xml:space="preserve"> </w:t>
      </w:r>
      <w:r w:rsidRPr="00364FAF">
        <w:rPr>
          <w:rFonts w:ascii="Times New Roman" w:hAnsi="Times New Roman"/>
          <w:sz w:val="24"/>
          <w:lang w:val="bg-BG"/>
        </w:rPr>
        <w:t>и с гарантиран произход, доказан със сертификат.</w:t>
      </w:r>
    </w:p>
    <w:p w14:paraId="28885D72" w14:textId="77777777" w:rsidR="00DC6472" w:rsidRPr="00364FAF" w:rsidRDefault="00D904DB" w:rsidP="00DC6472">
      <w:pPr>
        <w:widowControl w:val="0"/>
        <w:spacing w:after="0" w:line="240" w:lineRule="auto"/>
        <w:jc w:val="both"/>
        <w:rPr>
          <w:rFonts w:ascii="Times New Roman" w:hAnsi="Times New Roman"/>
          <w:sz w:val="24"/>
          <w:lang w:val="bg-BG"/>
        </w:rPr>
      </w:pPr>
      <w:r w:rsidRPr="00364FAF">
        <w:rPr>
          <w:rFonts w:ascii="Times New Roman" w:hAnsi="Times New Roman"/>
          <w:sz w:val="24"/>
          <w:lang w:val="bg-BG"/>
        </w:rPr>
        <w:t xml:space="preserve">2. </w:t>
      </w:r>
      <w:r w:rsidR="00DC6472" w:rsidRPr="00364FAF">
        <w:rPr>
          <w:rFonts w:ascii="Times New Roman" w:hAnsi="Times New Roman"/>
          <w:sz w:val="24"/>
          <w:lang w:val="bg-BG"/>
        </w:rPr>
        <w:t>Наличие на списък с партидни/фабрични номера на доставения дълготраен материален актив.</w:t>
      </w:r>
    </w:p>
    <w:p w14:paraId="1275ABD1" w14:textId="77777777" w:rsidR="00D904DB" w:rsidRPr="00364FAF" w:rsidRDefault="00DC6472" w:rsidP="00DC6472">
      <w:pPr>
        <w:widowControl w:val="0"/>
        <w:spacing w:after="0" w:line="240" w:lineRule="auto"/>
        <w:jc w:val="both"/>
        <w:rPr>
          <w:rFonts w:ascii="Times New Roman" w:hAnsi="Times New Roman"/>
          <w:sz w:val="24"/>
          <w:lang w:val="bg-BG"/>
        </w:rPr>
      </w:pPr>
      <w:r w:rsidRPr="00364FAF">
        <w:rPr>
          <w:rFonts w:ascii="Times New Roman" w:hAnsi="Times New Roman"/>
          <w:sz w:val="24"/>
          <w:lang w:val="bg-BG"/>
        </w:rPr>
        <w:t>3. Високо качество на предложения дълготраен материален актив, отговарящ на изискванията на БДС, ISO или други еквивалентни стандарти</w:t>
      </w:r>
      <w:r w:rsidR="00D904DB" w:rsidRPr="00364FAF">
        <w:rPr>
          <w:rFonts w:ascii="Times New Roman" w:hAnsi="Times New Roman"/>
          <w:sz w:val="24"/>
          <w:lang w:val="bg-BG"/>
        </w:rPr>
        <w:t>;</w:t>
      </w:r>
    </w:p>
    <w:p w14:paraId="474D3CC1" w14:textId="77777777" w:rsidR="00D904DB" w:rsidRPr="00364FAF" w:rsidRDefault="00D904DB" w:rsidP="00D904DB">
      <w:pPr>
        <w:widowControl w:val="0"/>
        <w:spacing w:after="0" w:line="240" w:lineRule="auto"/>
        <w:jc w:val="both"/>
        <w:rPr>
          <w:rFonts w:ascii="Times New Roman" w:hAnsi="Times New Roman"/>
          <w:sz w:val="24"/>
          <w:lang w:val="bg-BG"/>
        </w:rPr>
      </w:pPr>
      <w:r w:rsidRPr="00364FAF">
        <w:rPr>
          <w:rFonts w:ascii="Times New Roman" w:hAnsi="Times New Roman"/>
          <w:sz w:val="24"/>
          <w:lang w:val="bg-BG"/>
        </w:rPr>
        <w:t xml:space="preserve">4. Доставеният </w:t>
      </w:r>
      <w:r w:rsidR="00236F49" w:rsidRPr="00364FAF">
        <w:rPr>
          <w:rFonts w:ascii="Times New Roman" w:hAnsi="Times New Roman"/>
          <w:sz w:val="24"/>
          <w:lang w:val="bg-BG"/>
        </w:rPr>
        <w:t xml:space="preserve">дълготраен материален </w:t>
      </w:r>
      <w:r w:rsidRPr="00364FAF">
        <w:rPr>
          <w:rFonts w:ascii="Times New Roman" w:hAnsi="Times New Roman"/>
          <w:sz w:val="24"/>
          <w:lang w:val="bg-BG"/>
        </w:rPr>
        <w:t>актив трябва да бъде предаден в работещ вид.</w:t>
      </w:r>
    </w:p>
    <w:p w14:paraId="79208B0E" w14:textId="77777777" w:rsidR="00D904DB" w:rsidRPr="00364FAF" w:rsidRDefault="00D904DB" w:rsidP="00D904DB">
      <w:pPr>
        <w:widowControl w:val="0"/>
        <w:spacing w:after="0" w:line="240" w:lineRule="auto"/>
        <w:jc w:val="both"/>
        <w:rPr>
          <w:rFonts w:ascii="Times New Roman" w:hAnsi="Times New Roman"/>
          <w:sz w:val="24"/>
          <w:lang w:val="bg-BG"/>
        </w:rPr>
      </w:pPr>
      <w:r w:rsidRPr="00364FAF">
        <w:rPr>
          <w:rFonts w:ascii="Times New Roman" w:hAnsi="Times New Roman"/>
          <w:sz w:val="24"/>
          <w:lang w:val="bg-BG"/>
        </w:rPr>
        <w:t>5. Активът – предмет на поръчката трябва да бъде доставен със собствен транспорт.</w:t>
      </w:r>
    </w:p>
    <w:p w14:paraId="70839B35" w14:textId="77777777" w:rsidR="00D904DB" w:rsidRPr="00AE7DFC" w:rsidRDefault="00D904DB" w:rsidP="00D904DB">
      <w:pPr>
        <w:widowControl w:val="0"/>
        <w:spacing w:after="0" w:line="240" w:lineRule="auto"/>
        <w:jc w:val="both"/>
        <w:rPr>
          <w:rFonts w:ascii="Times New Roman" w:hAnsi="Times New Roman"/>
          <w:sz w:val="24"/>
          <w:lang w:val="bg-BG"/>
        </w:rPr>
      </w:pPr>
      <w:r w:rsidRPr="00364FAF">
        <w:rPr>
          <w:rFonts w:ascii="Times New Roman" w:hAnsi="Times New Roman"/>
          <w:sz w:val="24"/>
          <w:lang w:val="bg-BG"/>
        </w:rPr>
        <w:t>6. Активът трябва да се достави в оригинална опаковка с ненарушена</w:t>
      </w:r>
      <w:r w:rsidRPr="00AE7DFC">
        <w:rPr>
          <w:rFonts w:ascii="Times New Roman" w:hAnsi="Times New Roman"/>
          <w:sz w:val="24"/>
          <w:lang w:val="bg-BG"/>
        </w:rPr>
        <w:t xml:space="preserve"> цялост.</w:t>
      </w:r>
    </w:p>
    <w:p w14:paraId="03E63BAA" w14:textId="77777777" w:rsidR="00D904DB" w:rsidRPr="00364FAF" w:rsidRDefault="00D904DB" w:rsidP="00D904DB">
      <w:pPr>
        <w:widowControl w:val="0"/>
        <w:spacing w:after="0" w:line="240" w:lineRule="auto"/>
        <w:jc w:val="both"/>
        <w:rPr>
          <w:rFonts w:ascii="Times New Roman" w:hAnsi="Times New Roman"/>
          <w:sz w:val="24"/>
          <w:lang w:val="bg-BG"/>
        </w:rPr>
      </w:pPr>
      <w:r>
        <w:rPr>
          <w:rFonts w:ascii="Times New Roman" w:hAnsi="Times New Roman"/>
          <w:sz w:val="24"/>
          <w:lang w:val="bg-BG"/>
        </w:rPr>
        <w:t>7</w:t>
      </w:r>
      <w:r w:rsidRPr="00AE7DFC">
        <w:rPr>
          <w:rFonts w:ascii="Times New Roman" w:hAnsi="Times New Roman"/>
          <w:sz w:val="24"/>
          <w:lang w:val="bg-BG"/>
        </w:rPr>
        <w:t xml:space="preserve">. Окончателният резултат от изпълнението на поръчката, както и цялата първична и междинна документация и носители на информация са собственост на Възложителя, който </w:t>
      </w:r>
      <w:r w:rsidRPr="00364FAF">
        <w:rPr>
          <w:rFonts w:ascii="Times New Roman" w:hAnsi="Times New Roman"/>
          <w:sz w:val="24"/>
          <w:lang w:val="bg-BG"/>
        </w:rPr>
        <w:t>определя мястото и начина на съхраняването й.</w:t>
      </w:r>
    </w:p>
    <w:p w14:paraId="328BA287" w14:textId="77777777" w:rsidR="00D904DB" w:rsidRPr="00364FAF" w:rsidRDefault="00D904DB" w:rsidP="00D904DB">
      <w:pPr>
        <w:widowControl w:val="0"/>
        <w:spacing w:after="0" w:line="240" w:lineRule="auto"/>
        <w:jc w:val="both"/>
        <w:rPr>
          <w:rFonts w:ascii="Times New Roman" w:hAnsi="Times New Roman"/>
          <w:bCs/>
          <w:sz w:val="24"/>
          <w:szCs w:val="24"/>
          <w:lang w:val="bg-BG"/>
        </w:rPr>
      </w:pPr>
      <w:r w:rsidRPr="00364FAF">
        <w:rPr>
          <w:rFonts w:ascii="Times New Roman" w:hAnsi="Times New Roman"/>
          <w:sz w:val="24"/>
          <w:lang w:val="bg-BG"/>
        </w:rPr>
        <w:t xml:space="preserve">8. </w:t>
      </w:r>
      <w:r w:rsidRPr="00364FAF">
        <w:rPr>
          <w:rFonts w:ascii="Times New Roman" w:hAnsi="Times New Roman"/>
          <w:bCs/>
          <w:color w:val="000000"/>
          <w:sz w:val="24"/>
          <w:szCs w:val="24"/>
          <w:lang w:val="bg-BG"/>
        </w:rPr>
        <w:t xml:space="preserve">Срокът за изпълнение на гаранционните условия за обособена позиция </w:t>
      </w:r>
      <w:r w:rsidR="00212950" w:rsidRPr="00364FAF">
        <w:rPr>
          <w:rFonts w:ascii="Times New Roman" w:hAnsi="Times New Roman"/>
          <w:bCs/>
          <w:color w:val="000000"/>
          <w:sz w:val="24"/>
          <w:szCs w:val="24"/>
          <w:lang w:val="bg-BG"/>
        </w:rPr>
        <w:t>3</w:t>
      </w:r>
      <w:r w:rsidRPr="00364FAF">
        <w:rPr>
          <w:rFonts w:ascii="Times New Roman" w:hAnsi="Times New Roman"/>
          <w:bCs/>
          <w:color w:val="000000"/>
          <w:sz w:val="24"/>
          <w:szCs w:val="24"/>
          <w:lang w:val="bg-BG"/>
        </w:rPr>
        <w:t>.</w:t>
      </w:r>
      <w:r w:rsidR="00364FAF">
        <w:rPr>
          <w:rFonts w:ascii="Times New Roman" w:hAnsi="Times New Roman"/>
          <w:bCs/>
          <w:color w:val="000000"/>
          <w:sz w:val="24"/>
          <w:szCs w:val="24"/>
          <w:lang w:val="bg-BG"/>
        </w:rPr>
        <w:t xml:space="preserve"> Доставка на у</w:t>
      </w:r>
      <w:r w:rsidR="00212950" w:rsidRPr="00364FAF">
        <w:rPr>
          <w:rFonts w:ascii="Times New Roman" w:hAnsi="Times New Roman"/>
          <w:bCs/>
          <w:color w:val="000000"/>
          <w:sz w:val="24"/>
          <w:szCs w:val="24"/>
          <w:lang w:val="bg-BG"/>
        </w:rPr>
        <w:t>лтразвуков анемометър</w:t>
      </w:r>
      <w:r w:rsidRPr="00364FAF">
        <w:rPr>
          <w:rFonts w:ascii="Times New Roman" w:hAnsi="Times New Roman"/>
          <w:bCs/>
          <w:color w:val="000000"/>
          <w:sz w:val="24"/>
          <w:szCs w:val="24"/>
          <w:lang w:val="bg-BG"/>
        </w:rPr>
        <w:t xml:space="preserve"> е минимум 12 (дванадесет) месеца и максимум 60 (шестдесет) месеца, считано от датата </w:t>
      </w:r>
      <w:r w:rsidR="00D24B2B">
        <w:rPr>
          <w:rFonts w:ascii="Times New Roman" w:hAnsi="Times New Roman"/>
          <w:bCs/>
          <w:color w:val="000000"/>
          <w:sz w:val="24"/>
          <w:szCs w:val="24"/>
          <w:lang w:val="bg-BG"/>
        </w:rPr>
        <w:t xml:space="preserve">на </w:t>
      </w:r>
      <w:r w:rsidRPr="00364FAF">
        <w:rPr>
          <w:rFonts w:ascii="Times New Roman" w:hAnsi="Times New Roman"/>
          <w:bCs/>
          <w:color w:val="000000"/>
          <w:sz w:val="24"/>
          <w:szCs w:val="24"/>
          <w:lang w:val="bg-BG"/>
        </w:rPr>
        <w:t xml:space="preserve">приемо-предавателения протокол удостоверяващ </w:t>
      </w:r>
      <w:r w:rsidR="00212950" w:rsidRPr="00364FAF">
        <w:rPr>
          <w:rFonts w:ascii="Times New Roman" w:hAnsi="Times New Roman"/>
          <w:bCs/>
          <w:color w:val="000000"/>
          <w:sz w:val="24"/>
          <w:szCs w:val="24"/>
          <w:lang w:val="bg-BG"/>
        </w:rPr>
        <w:t>доставката.</w:t>
      </w:r>
    </w:p>
    <w:p w14:paraId="31E6F09B" w14:textId="77777777" w:rsidR="00D904DB" w:rsidRPr="00364FAF" w:rsidRDefault="00D904DB" w:rsidP="00D904DB">
      <w:pPr>
        <w:widowControl w:val="0"/>
        <w:spacing w:after="0" w:line="240" w:lineRule="auto"/>
        <w:jc w:val="both"/>
        <w:rPr>
          <w:rFonts w:ascii="Times New Roman" w:hAnsi="Times New Roman"/>
          <w:sz w:val="24"/>
          <w:lang w:val="bg-BG"/>
        </w:rPr>
      </w:pPr>
      <w:r w:rsidRPr="00364FAF">
        <w:rPr>
          <w:rFonts w:ascii="Times New Roman" w:hAnsi="Times New Roman"/>
          <w:sz w:val="24"/>
          <w:lang w:val="bg-BG"/>
        </w:rPr>
        <w:t>9. При възникнал проблем изискваните от Възложителя срокове свързани с отстраняване на гаранционни неизправности са, както следва:</w:t>
      </w:r>
    </w:p>
    <w:p w14:paraId="03A942CE" w14:textId="77777777" w:rsidR="00D904DB" w:rsidRPr="00364FAF" w:rsidRDefault="00D904DB" w:rsidP="00D904DB">
      <w:pPr>
        <w:pStyle w:val="ListParagraph"/>
        <w:widowControl w:val="0"/>
        <w:numPr>
          <w:ilvl w:val="0"/>
          <w:numId w:val="8"/>
        </w:numPr>
        <w:spacing w:after="0" w:line="240" w:lineRule="auto"/>
        <w:jc w:val="both"/>
        <w:rPr>
          <w:rFonts w:ascii="Times New Roman" w:hAnsi="Times New Roman"/>
          <w:sz w:val="24"/>
          <w:lang w:val="bg-BG"/>
        </w:rPr>
      </w:pPr>
      <w:r w:rsidRPr="00364FAF">
        <w:rPr>
          <w:rFonts w:ascii="Times New Roman" w:hAnsi="Times New Roman" w:cs="Arial"/>
          <w:sz w:val="24"/>
          <w:lang w:val="bg-BG"/>
        </w:rPr>
        <w:t>за отстраняване на неизправност, която не изисква подмяна на резервни части и когато технологията на отстраняване на проблема не н</w:t>
      </w:r>
      <w:r w:rsidRPr="00364FAF">
        <w:rPr>
          <w:rFonts w:ascii="Times New Roman" w:hAnsi="Times New Roman"/>
          <w:sz w:val="24"/>
          <w:lang w:val="bg-BG"/>
        </w:rPr>
        <w:t>алага намеса на производителя и/или негов упълномощен представител – до 24</w:t>
      </w:r>
      <w:r w:rsidR="00236F49" w:rsidRPr="00364FAF">
        <w:rPr>
          <w:rFonts w:ascii="Times New Roman" w:hAnsi="Times New Roman"/>
          <w:sz w:val="24"/>
          <w:lang w:val="bg-BG"/>
        </w:rPr>
        <w:t xml:space="preserve"> </w:t>
      </w:r>
      <w:r w:rsidRPr="00364FAF">
        <w:rPr>
          <w:rFonts w:ascii="Times New Roman" w:hAnsi="Times New Roman"/>
          <w:sz w:val="24"/>
          <w:lang w:val="bg-BG"/>
        </w:rPr>
        <w:t>ч. (двадесет и четири) часа от установяването им;</w:t>
      </w:r>
    </w:p>
    <w:p w14:paraId="0F7479CF" w14:textId="77777777" w:rsidR="00D904DB" w:rsidRPr="00364FAF" w:rsidRDefault="00D904DB" w:rsidP="00D904DB">
      <w:pPr>
        <w:pStyle w:val="ListParagraph"/>
        <w:widowControl w:val="0"/>
        <w:numPr>
          <w:ilvl w:val="0"/>
          <w:numId w:val="8"/>
        </w:numPr>
        <w:spacing w:after="0" w:line="240" w:lineRule="auto"/>
        <w:jc w:val="both"/>
        <w:rPr>
          <w:rFonts w:ascii="Times New Roman" w:hAnsi="Times New Roman" w:cs="Arial"/>
          <w:sz w:val="24"/>
          <w:lang w:val="bg-BG"/>
        </w:rPr>
      </w:pPr>
      <w:r w:rsidRPr="00364FAF">
        <w:rPr>
          <w:rFonts w:ascii="Times New Roman" w:hAnsi="Times New Roman" w:cs="Arial"/>
          <w:sz w:val="24"/>
          <w:lang w:val="bg-BG"/>
        </w:rPr>
        <w:lastRenderedPageBreak/>
        <w:t xml:space="preserve">за отстраняване на неизправност, която налага смяна на части </w:t>
      </w:r>
      <w:r w:rsidRPr="00364FAF">
        <w:rPr>
          <w:rFonts w:ascii="Cambria Math" w:hAnsi="Cambria Math" w:cs="Cambria Math"/>
          <w:sz w:val="24"/>
          <w:lang w:val="bg-BG"/>
        </w:rPr>
        <w:t>‐</w:t>
      </w:r>
      <w:r w:rsidRPr="00364FAF">
        <w:rPr>
          <w:rFonts w:ascii="Times New Roman" w:hAnsi="Times New Roman" w:cs="Arial"/>
          <w:sz w:val="24"/>
          <w:lang w:val="bg-BG"/>
        </w:rPr>
        <w:t xml:space="preserve"> до 5 (пет) работни дни от установяването им;</w:t>
      </w:r>
    </w:p>
    <w:p w14:paraId="0271AAAF" w14:textId="77777777" w:rsidR="00D904DB" w:rsidRPr="00364FAF" w:rsidRDefault="00D904DB" w:rsidP="00D904DB">
      <w:pPr>
        <w:pStyle w:val="ListParagraph"/>
        <w:widowControl w:val="0"/>
        <w:numPr>
          <w:ilvl w:val="0"/>
          <w:numId w:val="8"/>
        </w:numPr>
        <w:spacing w:after="0" w:line="240" w:lineRule="auto"/>
        <w:jc w:val="both"/>
        <w:rPr>
          <w:rFonts w:ascii="Times New Roman" w:hAnsi="Times New Roman"/>
          <w:sz w:val="24"/>
          <w:lang w:val="bg-BG"/>
        </w:rPr>
      </w:pPr>
      <w:r w:rsidRPr="00364FAF">
        <w:rPr>
          <w:rFonts w:ascii="Times New Roman" w:hAnsi="Times New Roman" w:cs="Arial"/>
          <w:sz w:val="24"/>
          <w:lang w:val="bg-BG"/>
        </w:rPr>
        <w:t>за отстр</w:t>
      </w:r>
      <w:r w:rsidRPr="00364FAF">
        <w:rPr>
          <w:rFonts w:ascii="Times New Roman" w:hAnsi="Times New Roman"/>
          <w:sz w:val="24"/>
          <w:lang w:val="bg-BG"/>
        </w:rPr>
        <w:t xml:space="preserve">аняване на неизправност, която налага произнасяне или намеса на производителя и/или негов упълномощен представител </w:t>
      </w:r>
      <w:r w:rsidRPr="00364FAF">
        <w:rPr>
          <w:rFonts w:ascii="Cambria Math" w:hAnsi="Cambria Math" w:cs="Cambria Math"/>
          <w:sz w:val="24"/>
          <w:lang w:val="bg-BG"/>
        </w:rPr>
        <w:t>‐</w:t>
      </w:r>
      <w:r w:rsidRPr="00364FAF">
        <w:rPr>
          <w:rFonts w:ascii="Times New Roman" w:hAnsi="Times New Roman" w:cs="Arial"/>
          <w:sz w:val="24"/>
          <w:lang w:val="bg-BG"/>
        </w:rPr>
        <w:t xml:space="preserve"> до 5 (пет) работни дни от датата на получаване </w:t>
      </w:r>
      <w:r w:rsidRPr="00364FAF">
        <w:rPr>
          <w:rFonts w:ascii="Times New Roman" w:hAnsi="Times New Roman"/>
          <w:sz w:val="24"/>
          <w:lang w:val="bg-BG"/>
        </w:rPr>
        <w:t xml:space="preserve">на неговите инструкции или съответно от датата на доставяне на части. </w:t>
      </w:r>
    </w:p>
    <w:p w14:paraId="5DAD9CB1" w14:textId="77777777" w:rsidR="00D904DB" w:rsidRDefault="00D904DB" w:rsidP="00D904DB">
      <w:pPr>
        <w:spacing w:after="0" w:line="240" w:lineRule="auto"/>
        <w:jc w:val="both"/>
        <w:rPr>
          <w:sz w:val="24"/>
          <w:szCs w:val="24"/>
          <w:lang w:val="bg-BG"/>
        </w:rPr>
      </w:pPr>
      <w:r w:rsidRPr="00364FAF">
        <w:rPr>
          <w:rFonts w:ascii="Times New Roman" w:hAnsi="Times New Roman"/>
          <w:sz w:val="24"/>
          <w:lang w:val="bg-BG"/>
        </w:rPr>
        <w:t>10. В случай, че се установи скрит</w:t>
      </w:r>
      <w:r w:rsidRPr="00AE7DFC">
        <w:rPr>
          <w:rFonts w:ascii="Times New Roman" w:hAnsi="Times New Roman"/>
          <w:sz w:val="24"/>
          <w:lang w:val="bg-BG"/>
        </w:rPr>
        <w:t xml:space="preserve"> недостатък, повреда, дефект или проблем (за които Изпълнителят е бил уведомен) в рамките на гаранционния срок, Изпълнителят е длъжен да ги отстрани или замени некачествения компонент на актива с нов със същите или по-добри технически параметри, ако недостатъкът го прави негоден за използване по предназначение. Всички разходи по замяната са за сметка на Изпълнителят.</w:t>
      </w:r>
    </w:p>
    <w:p w14:paraId="68611714" w14:textId="77777777" w:rsidR="00D904DB" w:rsidRPr="00E024FB" w:rsidRDefault="00D904DB" w:rsidP="00D904DB">
      <w:pPr>
        <w:spacing w:after="0" w:line="240" w:lineRule="auto"/>
        <w:jc w:val="both"/>
        <w:rPr>
          <w:sz w:val="24"/>
          <w:szCs w:val="24"/>
          <w:lang w:val="bg-BG"/>
        </w:rPr>
      </w:pPr>
      <w:r w:rsidRPr="00E024FB">
        <w:rPr>
          <w:rFonts w:ascii="Times New Roman" w:hAnsi="Times New Roman"/>
          <w:sz w:val="24"/>
          <w:lang w:val="bg-BG"/>
        </w:rPr>
        <w:t xml:space="preserve">11. </w:t>
      </w:r>
      <w:r w:rsidRPr="00AE7DFC">
        <w:rPr>
          <w:rFonts w:ascii="Times New Roman" w:hAnsi="Times New Roman"/>
          <w:sz w:val="24"/>
          <w:lang w:val="bg-BG"/>
        </w:rPr>
        <w:t>В случай на причиняване на вреда на Възложителя поради причина, дължаща се на доставен некачествен компонент от актив (като отклонението от качеството е констатирано при употребата), Изпълнителят се задължава за своя сметка да възстанови причинената вреда.</w:t>
      </w:r>
    </w:p>
    <w:p w14:paraId="6FBF56DE" w14:textId="77777777" w:rsidR="00D904DB" w:rsidRDefault="00D904DB" w:rsidP="00D904DB">
      <w:pPr>
        <w:widowControl w:val="0"/>
        <w:spacing w:after="0" w:line="240" w:lineRule="auto"/>
        <w:jc w:val="both"/>
        <w:rPr>
          <w:rFonts w:ascii="Times New Roman" w:hAnsi="Times New Roman"/>
          <w:sz w:val="24"/>
          <w:lang w:val="bg-BG"/>
        </w:rPr>
      </w:pPr>
    </w:p>
    <w:p w14:paraId="1A74857A" w14:textId="77777777" w:rsidR="00D904DB" w:rsidRDefault="00D904DB" w:rsidP="00236F49">
      <w:pPr>
        <w:widowControl w:val="0"/>
        <w:spacing w:after="100" w:line="240" w:lineRule="auto"/>
        <w:ind w:right="-28" w:firstLine="708"/>
        <w:jc w:val="both"/>
        <w:rPr>
          <w:rFonts w:ascii="Times New Roman" w:hAnsi="Times New Roman"/>
          <w:bCs/>
          <w:color w:val="000000"/>
          <w:sz w:val="24"/>
          <w:szCs w:val="24"/>
          <w:lang w:val="bg-BG"/>
        </w:rPr>
      </w:pPr>
      <w:r w:rsidRPr="00236F49">
        <w:rPr>
          <w:rFonts w:ascii="Times New Roman" w:hAnsi="Times New Roman"/>
          <w:sz w:val="24"/>
          <w:lang w:val="bg-BG"/>
        </w:rPr>
        <w:t>Срок</w:t>
      </w:r>
      <w:r w:rsidR="00236F49" w:rsidRPr="00236F49">
        <w:rPr>
          <w:rFonts w:ascii="Times New Roman" w:hAnsi="Times New Roman"/>
          <w:sz w:val="24"/>
          <w:lang w:val="bg-BG"/>
        </w:rPr>
        <w:t>ът</w:t>
      </w:r>
      <w:r w:rsidRPr="00236F49">
        <w:rPr>
          <w:rFonts w:ascii="Times New Roman" w:hAnsi="Times New Roman"/>
          <w:sz w:val="24"/>
          <w:lang w:val="bg-BG"/>
        </w:rPr>
        <w:t xml:space="preserve"> </w:t>
      </w:r>
      <w:r w:rsidR="00236F49" w:rsidRPr="00236F49">
        <w:rPr>
          <w:rFonts w:ascii="Times New Roman" w:hAnsi="Times New Roman"/>
          <w:sz w:val="24"/>
          <w:lang w:val="bg-BG"/>
        </w:rPr>
        <w:t>з</w:t>
      </w:r>
      <w:r w:rsidRPr="00236F49">
        <w:rPr>
          <w:rFonts w:ascii="Times New Roman" w:hAnsi="Times New Roman"/>
          <w:sz w:val="24"/>
          <w:lang w:val="bg-BG"/>
        </w:rPr>
        <w:t>а изпълнение</w:t>
      </w:r>
      <w:r w:rsidRPr="00236F49">
        <w:rPr>
          <w:rFonts w:ascii="Times New Roman" w:hAnsi="Times New Roman"/>
          <w:bCs/>
          <w:color w:val="000000"/>
          <w:sz w:val="24"/>
          <w:szCs w:val="24"/>
          <w:lang w:val="bg-BG"/>
        </w:rPr>
        <w:t xml:space="preserve"> </w:t>
      </w:r>
      <w:r w:rsidR="00236F49" w:rsidRPr="00236F49">
        <w:rPr>
          <w:rFonts w:ascii="Times New Roman" w:hAnsi="Times New Roman"/>
          <w:bCs/>
          <w:color w:val="000000"/>
          <w:sz w:val="24"/>
          <w:szCs w:val="24"/>
          <w:lang w:val="bg-BG"/>
        </w:rPr>
        <w:t>н</w:t>
      </w:r>
      <w:r w:rsidRPr="00236F49">
        <w:rPr>
          <w:rFonts w:ascii="Times New Roman" w:hAnsi="Times New Roman"/>
          <w:bCs/>
          <w:color w:val="000000"/>
          <w:sz w:val="24"/>
          <w:szCs w:val="24"/>
          <w:lang w:val="bg-BG"/>
        </w:rPr>
        <w:t xml:space="preserve">а </w:t>
      </w:r>
      <w:r w:rsidRPr="000A25ED">
        <w:rPr>
          <w:rFonts w:ascii="Times New Roman" w:hAnsi="Times New Roman"/>
          <w:bCs/>
          <w:color w:val="000000"/>
          <w:sz w:val="24"/>
          <w:szCs w:val="24"/>
          <w:lang w:val="bg-BG"/>
        </w:rPr>
        <w:t xml:space="preserve">обособена позиция </w:t>
      </w:r>
      <w:r w:rsidR="00FB3643" w:rsidRPr="000A25ED">
        <w:rPr>
          <w:rFonts w:ascii="Times New Roman" w:hAnsi="Times New Roman"/>
          <w:bCs/>
          <w:color w:val="000000"/>
          <w:sz w:val="24"/>
          <w:szCs w:val="24"/>
          <w:lang w:val="bg-BG"/>
        </w:rPr>
        <w:t>3</w:t>
      </w:r>
      <w:r w:rsidRPr="000A25ED">
        <w:rPr>
          <w:rFonts w:ascii="Times New Roman" w:hAnsi="Times New Roman"/>
          <w:bCs/>
          <w:color w:val="000000"/>
          <w:sz w:val="24"/>
          <w:szCs w:val="24"/>
          <w:lang w:val="bg-BG"/>
        </w:rPr>
        <w:t xml:space="preserve">. </w:t>
      </w:r>
      <w:r w:rsidR="000A25ED" w:rsidRPr="000A25ED">
        <w:rPr>
          <w:rFonts w:ascii="Times New Roman" w:hAnsi="Times New Roman"/>
          <w:bCs/>
          <w:color w:val="000000"/>
          <w:sz w:val="24"/>
          <w:szCs w:val="24"/>
          <w:lang w:val="bg-BG"/>
        </w:rPr>
        <w:t>Доставка на у</w:t>
      </w:r>
      <w:r w:rsidR="00FB3643" w:rsidRPr="000A25ED">
        <w:rPr>
          <w:rFonts w:ascii="Times New Roman" w:hAnsi="Times New Roman"/>
          <w:sz w:val="24"/>
          <w:lang w:val="bg-BG"/>
        </w:rPr>
        <w:t>лтразвуков анемометър</w:t>
      </w:r>
      <w:r w:rsidR="00FB3643" w:rsidRPr="000A25ED">
        <w:rPr>
          <w:rFonts w:ascii="Times New Roman" w:hAnsi="Times New Roman"/>
          <w:sz w:val="24"/>
          <w:szCs w:val="24"/>
          <w:lang w:val="bg-BG"/>
        </w:rPr>
        <w:t xml:space="preserve"> </w:t>
      </w:r>
      <w:r w:rsidRPr="000A25ED">
        <w:rPr>
          <w:rFonts w:ascii="Times New Roman" w:hAnsi="Times New Roman"/>
          <w:bCs/>
          <w:color w:val="000000"/>
          <w:sz w:val="24"/>
          <w:szCs w:val="24"/>
          <w:lang w:val="bg-BG"/>
        </w:rPr>
        <w:t xml:space="preserve">е не повече от 120 (сто и двадесет) дни и не по-малко от </w:t>
      </w:r>
      <w:r w:rsidR="000A25ED">
        <w:rPr>
          <w:rFonts w:ascii="Times New Roman" w:hAnsi="Times New Roman"/>
          <w:bCs/>
          <w:sz w:val="24"/>
          <w:szCs w:val="24"/>
          <w:lang w:val="bg-BG"/>
        </w:rPr>
        <w:t>15</w:t>
      </w:r>
      <w:r w:rsidRPr="000A25ED">
        <w:rPr>
          <w:rFonts w:ascii="Times New Roman" w:hAnsi="Times New Roman"/>
          <w:bCs/>
          <w:sz w:val="24"/>
          <w:szCs w:val="24"/>
          <w:lang w:val="bg-BG"/>
        </w:rPr>
        <w:t xml:space="preserve"> (</w:t>
      </w:r>
      <w:r w:rsidR="000A25ED">
        <w:rPr>
          <w:rFonts w:ascii="Times New Roman" w:hAnsi="Times New Roman"/>
          <w:bCs/>
          <w:sz w:val="24"/>
          <w:szCs w:val="24"/>
          <w:lang w:val="bg-BG"/>
        </w:rPr>
        <w:t>петнадесет</w:t>
      </w:r>
      <w:r w:rsidRPr="000A25ED">
        <w:rPr>
          <w:rFonts w:ascii="Times New Roman" w:hAnsi="Times New Roman"/>
          <w:bCs/>
          <w:sz w:val="24"/>
          <w:szCs w:val="24"/>
          <w:lang w:val="bg-BG"/>
        </w:rPr>
        <w:t>)</w:t>
      </w:r>
      <w:r w:rsidRPr="000A25ED">
        <w:rPr>
          <w:rFonts w:ascii="Times New Roman" w:hAnsi="Times New Roman"/>
          <w:bCs/>
          <w:color w:val="000000"/>
          <w:sz w:val="24"/>
          <w:szCs w:val="24"/>
          <w:lang w:val="bg-BG"/>
        </w:rPr>
        <w:t xml:space="preserve"> дни от датата на сключване на договора.</w:t>
      </w:r>
    </w:p>
    <w:p w14:paraId="0331527F" w14:textId="77777777" w:rsidR="00D904DB" w:rsidRDefault="00D904DB" w:rsidP="00D904DB">
      <w:pPr>
        <w:widowControl w:val="0"/>
        <w:spacing w:after="100" w:line="240" w:lineRule="auto"/>
        <w:ind w:right="-28"/>
        <w:jc w:val="both"/>
        <w:rPr>
          <w:rFonts w:ascii="Times New Roman" w:hAnsi="Times New Roman"/>
          <w:sz w:val="24"/>
          <w:szCs w:val="24"/>
          <w:lang w:val="bg-BG"/>
        </w:rPr>
      </w:pPr>
    </w:p>
    <w:p w14:paraId="163675F5" w14:textId="77777777" w:rsidR="00D904DB" w:rsidRPr="002D6985" w:rsidRDefault="00D904DB" w:rsidP="00D904DB">
      <w:pPr>
        <w:widowControl w:val="0"/>
        <w:spacing w:after="100" w:line="240" w:lineRule="auto"/>
        <w:ind w:right="-28"/>
        <w:jc w:val="both"/>
        <w:rPr>
          <w:rFonts w:ascii="Times New Roman" w:hAnsi="Times New Roman"/>
          <w:b/>
          <w:sz w:val="24"/>
          <w:szCs w:val="24"/>
          <w:lang w:val="bg-BG"/>
        </w:rPr>
      </w:pPr>
      <w:r w:rsidRPr="002D6985">
        <w:rPr>
          <w:rFonts w:ascii="Times New Roman" w:hAnsi="Times New Roman"/>
          <w:b/>
          <w:sz w:val="24"/>
          <w:szCs w:val="24"/>
          <w:lang w:val="bg-BG"/>
        </w:rPr>
        <w:t>Приемане на изпълнение</w:t>
      </w:r>
      <w:r>
        <w:rPr>
          <w:rFonts w:ascii="Times New Roman" w:hAnsi="Times New Roman"/>
          <w:b/>
          <w:sz w:val="24"/>
          <w:szCs w:val="24"/>
          <w:lang w:val="bg-BG"/>
        </w:rPr>
        <w:t>:</w:t>
      </w:r>
    </w:p>
    <w:p w14:paraId="4257E4BD" w14:textId="77777777" w:rsidR="00D904DB" w:rsidRPr="002D6985" w:rsidRDefault="00D904DB" w:rsidP="00D904DB">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1. </w:t>
      </w:r>
      <w:r w:rsidRPr="002D6985">
        <w:rPr>
          <w:rFonts w:ascii="Times New Roman" w:hAnsi="Times New Roman"/>
          <w:sz w:val="24"/>
          <w:szCs w:val="24"/>
          <w:lang w:val="bg-BG"/>
        </w:rPr>
        <w:t xml:space="preserve">Комисия назначена със заповед на Възложителя приема доставката на </w:t>
      </w:r>
      <w:r>
        <w:rPr>
          <w:rFonts w:ascii="Times New Roman" w:hAnsi="Times New Roman"/>
          <w:sz w:val="24"/>
          <w:szCs w:val="24"/>
          <w:lang w:val="bg-BG"/>
        </w:rPr>
        <w:t>дълготрайния материален актив</w:t>
      </w:r>
      <w:r w:rsidRPr="002D6985">
        <w:rPr>
          <w:rFonts w:ascii="Times New Roman" w:hAnsi="Times New Roman"/>
          <w:sz w:val="24"/>
          <w:szCs w:val="24"/>
          <w:lang w:val="bg-BG"/>
        </w:rPr>
        <w:t xml:space="preserve"> и подписва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предавателен протокол.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предавателен протокол се изготвя на хартиен носител в два еднообразни екземпляра и се п</w:t>
      </w:r>
      <w:r w:rsidRPr="002D6985">
        <w:rPr>
          <w:rFonts w:ascii="Times New Roman" w:hAnsi="Times New Roman"/>
          <w:sz w:val="24"/>
          <w:szCs w:val="24"/>
          <w:lang w:val="bg-BG"/>
        </w:rPr>
        <w:t>одписват от представител на ВВМУ</w:t>
      </w:r>
      <w:r w:rsidRPr="002D6985">
        <w:rPr>
          <w:rFonts w:ascii="Cambria Math" w:hAnsi="Cambria Math" w:cs="Cambria Math"/>
          <w:sz w:val="24"/>
          <w:szCs w:val="24"/>
          <w:lang w:val="bg-BG"/>
        </w:rPr>
        <w:t>‐</w:t>
      </w:r>
      <w:r w:rsidRPr="002D6985">
        <w:rPr>
          <w:rFonts w:ascii="Times New Roman" w:hAnsi="Times New Roman" w:cs="Arial"/>
          <w:sz w:val="24"/>
          <w:szCs w:val="24"/>
          <w:lang w:val="bg-BG"/>
        </w:rPr>
        <w:t>Варна и упълномощено лице на Изпълнителя. В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 xml:space="preserve">предавателен протокол удостоверяващ фактическата проверка на доставката на място се описва съдържанието на доставения </w:t>
      </w:r>
      <w:r>
        <w:rPr>
          <w:rFonts w:ascii="Times New Roman" w:hAnsi="Times New Roman" w:cs="Arial"/>
          <w:sz w:val="24"/>
          <w:szCs w:val="24"/>
          <w:lang w:val="bg-BG"/>
        </w:rPr>
        <w:t>дълготраен ма</w:t>
      </w:r>
      <w:r w:rsidR="00236F49">
        <w:rPr>
          <w:rFonts w:ascii="Times New Roman" w:hAnsi="Times New Roman" w:cs="Arial"/>
          <w:sz w:val="24"/>
          <w:szCs w:val="24"/>
          <w:lang w:val="bg-BG"/>
        </w:rPr>
        <w:t>тери</w:t>
      </w:r>
      <w:r>
        <w:rPr>
          <w:rFonts w:ascii="Times New Roman" w:hAnsi="Times New Roman" w:cs="Arial"/>
          <w:sz w:val="24"/>
          <w:szCs w:val="24"/>
          <w:lang w:val="bg-BG"/>
        </w:rPr>
        <w:t xml:space="preserve">ален </w:t>
      </w:r>
      <w:r w:rsidRPr="002D6985">
        <w:rPr>
          <w:rFonts w:ascii="Times New Roman" w:hAnsi="Times New Roman" w:cs="Arial"/>
          <w:sz w:val="24"/>
          <w:szCs w:val="24"/>
          <w:lang w:val="bg-BG"/>
        </w:rPr>
        <w:t>актив. Доставката се приема с всички придружаващи док</w:t>
      </w:r>
      <w:r w:rsidRPr="002D6985">
        <w:rPr>
          <w:rFonts w:ascii="Times New Roman" w:hAnsi="Times New Roman"/>
          <w:sz w:val="24"/>
          <w:szCs w:val="24"/>
          <w:lang w:val="bg-BG"/>
        </w:rPr>
        <w:t>ументи описани към доставката в настоящата техническа специфи</w:t>
      </w:r>
      <w:r w:rsidR="004A7C02">
        <w:rPr>
          <w:rFonts w:ascii="Times New Roman" w:hAnsi="Times New Roman"/>
          <w:sz w:val="24"/>
          <w:szCs w:val="24"/>
          <w:lang w:val="bg-BG"/>
        </w:rPr>
        <w:t>кация</w:t>
      </w:r>
      <w:r w:rsidRPr="002D6985">
        <w:rPr>
          <w:rFonts w:ascii="Times New Roman" w:hAnsi="Times New Roman"/>
          <w:sz w:val="24"/>
          <w:szCs w:val="24"/>
          <w:lang w:val="bg-BG"/>
        </w:rPr>
        <w:t xml:space="preserve">. При подписване на приемо-предавателен протокол се предоставя гаранционната карта. </w:t>
      </w:r>
    </w:p>
    <w:p w14:paraId="40EF01FF" w14:textId="77777777" w:rsidR="00D904DB" w:rsidRPr="002D6985" w:rsidRDefault="00D904DB" w:rsidP="00D904DB">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2. </w:t>
      </w:r>
      <w:r w:rsidRPr="002D6985">
        <w:rPr>
          <w:rFonts w:ascii="Times New Roman" w:hAnsi="Times New Roman"/>
          <w:sz w:val="24"/>
          <w:szCs w:val="24"/>
          <w:lang w:val="bg-BG"/>
        </w:rPr>
        <w:t>В случай, че Възложителят при прегледа установи недостатъци в доставения актив</w:t>
      </w:r>
      <w:r w:rsidR="00407EE8">
        <w:rPr>
          <w:rFonts w:ascii="Times New Roman" w:hAnsi="Times New Roman"/>
          <w:sz w:val="24"/>
          <w:szCs w:val="24"/>
          <w:lang w:val="bg-BG"/>
        </w:rPr>
        <w:t xml:space="preserve"> </w:t>
      </w:r>
      <w:r w:rsidRPr="002D6985">
        <w:rPr>
          <w:rFonts w:ascii="Times New Roman" w:hAnsi="Times New Roman"/>
          <w:sz w:val="24"/>
          <w:szCs w:val="24"/>
          <w:lang w:val="bg-BG"/>
        </w:rPr>
        <w:t>и откаже да го приеме, се съставя и подписва съвместно с Изпълнителя двустранен Протокол за констатирани дефекти или Протокол за несъответствие. За констатираните дефекти/несъответствие се договаря срок за тяхното отстраняване.</w:t>
      </w:r>
    </w:p>
    <w:p w14:paraId="2C2C7D96" w14:textId="77777777" w:rsidR="00D904DB" w:rsidRPr="002D6985" w:rsidRDefault="00D904DB" w:rsidP="00D904DB">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3. </w:t>
      </w:r>
      <w:r w:rsidRPr="002D6985">
        <w:rPr>
          <w:rFonts w:ascii="Times New Roman" w:hAnsi="Times New Roman"/>
          <w:sz w:val="24"/>
          <w:szCs w:val="24"/>
          <w:lang w:val="bg-BG"/>
        </w:rPr>
        <w:t>В случаите, когато се установи някакво неизпълнение, забавено, некачествено и/или лошо изпълнение на задълженията на изпълнителя, в съответния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предавателния протокол следва да се посочи кое задължение не е изпълнено, каква е формата на неизпълнение, неговата стойност, предлагания конкретен размер на неустойка и размер на сумата, която сле</w:t>
      </w:r>
      <w:r w:rsidRPr="002D6985">
        <w:rPr>
          <w:rFonts w:ascii="Times New Roman" w:hAnsi="Times New Roman"/>
          <w:sz w:val="24"/>
          <w:szCs w:val="24"/>
          <w:lang w:val="bg-BG"/>
        </w:rPr>
        <w:t>два да се удържи от дължимата цена по договора.</w:t>
      </w:r>
    </w:p>
    <w:p w14:paraId="41DAB730" w14:textId="77777777" w:rsidR="00D904DB" w:rsidRDefault="00D904DB" w:rsidP="00DD20D0">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4. </w:t>
      </w:r>
      <w:r w:rsidR="00B11C37" w:rsidRPr="002D6985">
        <w:rPr>
          <w:rFonts w:ascii="Times New Roman" w:hAnsi="Times New Roman"/>
          <w:sz w:val="24"/>
          <w:szCs w:val="24"/>
          <w:lang w:val="bg-BG"/>
        </w:rPr>
        <w:t xml:space="preserve">При спиране от производство на конкретен модел на компонент на </w:t>
      </w:r>
      <w:r w:rsidR="00B11C37">
        <w:rPr>
          <w:rFonts w:ascii="Times New Roman" w:hAnsi="Times New Roman"/>
          <w:sz w:val="24"/>
          <w:szCs w:val="24"/>
          <w:lang w:val="bg-BG"/>
        </w:rPr>
        <w:t>актива</w:t>
      </w:r>
      <w:r w:rsidRPr="002D6985">
        <w:rPr>
          <w:rFonts w:ascii="Times New Roman" w:hAnsi="Times New Roman"/>
          <w:sz w:val="24"/>
          <w:szCs w:val="24"/>
          <w:lang w:val="bg-BG"/>
        </w:rPr>
        <w:t xml:space="preserve">, конкретизиран по вид /търговска марка/ в Техническото предложение и Ценовата оферта на Изпълнителя, последния се задължава да достави актуалния модел с аналогични и по-добри технически параметри, конкретизирани в Техническата спецификация на Възложителя, на единична цена, не по-висока от посочената в </w:t>
      </w:r>
      <w:r w:rsidRPr="002D6985">
        <w:rPr>
          <w:rFonts w:ascii="Times New Roman" w:hAnsi="Times New Roman"/>
          <w:sz w:val="24"/>
          <w:szCs w:val="24"/>
          <w:lang w:val="bg-BG"/>
        </w:rPr>
        <w:lastRenderedPageBreak/>
        <w:t>ценовата оферта на Изпълнителя. Изпълнителят удостоверява спирането от производство на конкретния модел с писмено потвърждение от производителя или еквивалентно.</w:t>
      </w:r>
    </w:p>
    <w:p w14:paraId="7EB28227" w14:textId="77777777" w:rsidR="003B6E41" w:rsidRDefault="003B6E41" w:rsidP="00DD20D0">
      <w:pPr>
        <w:widowControl w:val="0"/>
        <w:spacing w:after="100" w:line="240" w:lineRule="auto"/>
        <w:ind w:right="-28" w:firstLine="708"/>
        <w:jc w:val="both"/>
        <w:rPr>
          <w:rFonts w:ascii="Times New Roman" w:hAnsi="Times New Roman"/>
          <w:sz w:val="24"/>
          <w:szCs w:val="24"/>
          <w:lang w:val="bg-BG"/>
        </w:rPr>
      </w:pPr>
    </w:p>
    <w:p w14:paraId="21380A94" w14:textId="77777777" w:rsidR="003B6E41" w:rsidRPr="0086693A" w:rsidRDefault="003B6E41" w:rsidP="003B6E41">
      <w:pPr>
        <w:spacing w:after="60" w:line="240" w:lineRule="auto"/>
        <w:rPr>
          <w:rFonts w:ascii="Times New Roman" w:hAnsi="Times New Roman"/>
          <w:b/>
          <w:sz w:val="24"/>
          <w:lang w:val="bg-BG"/>
        </w:rPr>
      </w:pPr>
      <w:r w:rsidRPr="0086693A">
        <w:rPr>
          <w:rFonts w:ascii="Times New Roman" w:hAnsi="Times New Roman"/>
          <w:b/>
          <w:sz w:val="24"/>
          <w:lang w:val="bg-BG"/>
        </w:rPr>
        <w:t xml:space="preserve">Обособена позиция 4. </w:t>
      </w:r>
      <w:r w:rsidR="004E228C">
        <w:rPr>
          <w:rFonts w:ascii="Times New Roman" w:hAnsi="Times New Roman"/>
          <w:b/>
          <w:sz w:val="24"/>
          <w:lang w:val="bg-BG"/>
        </w:rPr>
        <w:t>Доставка на м</w:t>
      </w:r>
      <w:r w:rsidRPr="0086693A">
        <w:rPr>
          <w:rFonts w:ascii="Times New Roman" w:hAnsi="Times New Roman"/>
          <w:b/>
          <w:sz w:val="24"/>
          <w:lang w:val="bg-BG"/>
        </w:rPr>
        <w:t xml:space="preserve">орски сензори </w:t>
      </w:r>
    </w:p>
    <w:p w14:paraId="7DFAA5B4" w14:textId="77777777" w:rsidR="003B6E41" w:rsidRPr="00E70C08" w:rsidRDefault="003B6E41" w:rsidP="003B6E41">
      <w:pPr>
        <w:widowControl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Обхватът на доставката за </w:t>
      </w:r>
      <w:r w:rsidRPr="00E70C08">
        <w:rPr>
          <w:rFonts w:ascii="Times New Roman" w:hAnsi="Times New Roman"/>
          <w:sz w:val="24"/>
          <w:szCs w:val="24"/>
          <w:lang w:val="bg-BG"/>
        </w:rPr>
        <w:t>обособена</w:t>
      </w:r>
      <w:r>
        <w:rPr>
          <w:rFonts w:ascii="Times New Roman" w:hAnsi="Times New Roman"/>
          <w:sz w:val="24"/>
          <w:szCs w:val="24"/>
          <w:lang w:val="bg-BG"/>
        </w:rPr>
        <w:t>та</w:t>
      </w:r>
      <w:r w:rsidRPr="00E70C08">
        <w:rPr>
          <w:rFonts w:ascii="Times New Roman" w:hAnsi="Times New Roman"/>
          <w:sz w:val="24"/>
          <w:szCs w:val="24"/>
          <w:lang w:val="bg-BG"/>
        </w:rPr>
        <w:t xml:space="preserve"> позиция е съгласно настоящата Техническа спецификация като включва: доставка на съответния дълготраен материален актив (ДМА), ведно със</w:t>
      </w:r>
      <w:r>
        <w:rPr>
          <w:rFonts w:ascii="Times New Roman" w:hAnsi="Times New Roman"/>
          <w:sz w:val="24"/>
          <w:szCs w:val="24"/>
          <w:lang w:val="bg-BG"/>
        </w:rPr>
        <w:t xml:space="preserve"> </w:t>
      </w:r>
      <w:r w:rsidRPr="00E70C08">
        <w:rPr>
          <w:rFonts w:ascii="Times New Roman" w:hAnsi="Times New Roman"/>
          <w:sz w:val="24"/>
          <w:szCs w:val="24"/>
          <w:lang w:val="bg-BG"/>
        </w:rPr>
        <w:t>следните услуги:</w:t>
      </w:r>
    </w:p>
    <w:p w14:paraId="13B3F7B5" w14:textId="77777777" w:rsidR="003B6E41" w:rsidRDefault="003B6E41" w:rsidP="003B6E41">
      <w:pPr>
        <w:widowControl w:val="0"/>
        <w:spacing w:after="100" w:line="240" w:lineRule="auto"/>
        <w:ind w:firstLine="709"/>
        <w:jc w:val="both"/>
        <w:rPr>
          <w:rFonts w:ascii="Times New Roman" w:hAnsi="Times New Roman"/>
          <w:sz w:val="24"/>
          <w:szCs w:val="24"/>
          <w:lang w:val="bg-BG"/>
        </w:rPr>
      </w:pPr>
      <w:r w:rsidRPr="00E70C08">
        <w:rPr>
          <w:rFonts w:ascii="Times New Roman" w:hAnsi="Times New Roman"/>
          <w:sz w:val="24"/>
          <w:szCs w:val="24"/>
          <w:lang w:val="bg-BG"/>
        </w:rPr>
        <w:t xml:space="preserve">1) </w:t>
      </w:r>
      <w:r w:rsidR="001037AE" w:rsidRPr="00F06587">
        <w:rPr>
          <w:rFonts w:ascii="Times New Roman" w:hAnsi="Times New Roman"/>
          <w:sz w:val="24"/>
          <w:szCs w:val="24"/>
          <w:lang w:val="bg-BG"/>
        </w:rPr>
        <w:t xml:space="preserve">Срокът за изпълнение на гаранционните условия за обособена позиция </w:t>
      </w:r>
      <w:r w:rsidR="001037AE">
        <w:rPr>
          <w:rFonts w:ascii="Times New Roman" w:hAnsi="Times New Roman"/>
          <w:sz w:val="24"/>
          <w:szCs w:val="24"/>
          <w:lang w:val="bg-BG"/>
        </w:rPr>
        <w:t>4</w:t>
      </w:r>
      <w:r w:rsidR="001037AE" w:rsidRPr="00554B91">
        <w:rPr>
          <w:rFonts w:ascii="Times New Roman" w:hAnsi="Times New Roman"/>
          <w:sz w:val="24"/>
          <w:szCs w:val="24"/>
          <w:lang w:val="bg-BG"/>
        </w:rPr>
        <w:t>.</w:t>
      </w:r>
      <w:r w:rsidR="004E228C">
        <w:rPr>
          <w:rFonts w:ascii="Times New Roman" w:hAnsi="Times New Roman"/>
          <w:sz w:val="24"/>
          <w:szCs w:val="24"/>
          <w:lang w:val="bg-BG"/>
        </w:rPr>
        <w:t xml:space="preserve"> Доставка на м</w:t>
      </w:r>
      <w:r w:rsidR="001037AE">
        <w:rPr>
          <w:rFonts w:ascii="Times New Roman" w:hAnsi="Times New Roman"/>
          <w:sz w:val="24"/>
          <w:szCs w:val="24"/>
          <w:lang w:val="bg-BG"/>
        </w:rPr>
        <w:t>орски сензори</w:t>
      </w:r>
      <w:r w:rsidR="001037AE" w:rsidRPr="00F06587">
        <w:rPr>
          <w:rFonts w:ascii="Times New Roman" w:hAnsi="Times New Roman"/>
          <w:sz w:val="24"/>
          <w:szCs w:val="24"/>
          <w:lang w:val="bg-BG"/>
        </w:rPr>
        <w:t xml:space="preserve"> е минимум 12 (дванадесет) </w:t>
      </w:r>
      <w:r w:rsidR="001037AE" w:rsidRPr="004E228C">
        <w:rPr>
          <w:rFonts w:ascii="Times New Roman" w:hAnsi="Times New Roman"/>
          <w:sz w:val="24"/>
          <w:szCs w:val="24"/>
          <w:lang w:val="bg-BG"/>
        </w:rPr>
        <w:t xml:space="preserve">месеца и максимум 60 (шестдесет) месеца, считано от датата </w:t>
      </w:r>
      <w:r w:rsidR="004E228C">
        <w:rPr>
          <w:rFonts w:ascii="Times New Roman" w:hAnsi="Times New Roman"/>
          <w:sz w:val="24"/>
          <w:szCs w:val="24"/>
          <w:lang w:val="bg-BG"/>
        </w:rPr>
        <w:t xml:space="preserve">на </w:t>
      </w:r>
      <w:r w:rsidR="001037AE" w:rsidRPr="004E228C">
        <w:rPr>
          <w:rFonts w:ascii="Times New Roman" w:hAnsi="Times New Roman"/>
          <w:sz w:val="24"/>
          <w:szCs w:val="24"/>
          <w:lang w:val="bg-BG"/>
        </w:rPr>
        <w:t>приемо-предавателения протокол удостоверяващ доставката</w:t>
      </w:r>
      <w:r w:rsidRPr="004E228C">
        <w:rPr>
          <w:rFonts w:ascii="Times New Roman" w:hAnsi="Times New Roman"/>
          <w:sz w:val="24"/>
          <w:szCs w:val="24"/>
          <w:lang w:val="bg-BG"/>
        </w:rPr>
        <w:t>.</w:t>
      </w:r>
    </w:p>
    <w:p w14:paraId="7A32A468" w14:textId="77777777" w:rsidR="003B6E41" w:rsidRPr="00E70C08" w:rsidRDefault="003B6E41" w:rsidP="003B6E41">
      <w:pPr>
        <w:widowControl w:val="0"/>
        <w:spacing w:after="100" w:line="240" w:lineRule="auto"/>
        <w:ind w:firstLine="709"/>
        <w:jc w:val="both"/>
        <w:rPr>
          <w:rFonts w:ascii="Times New Roman" w:hAnsi="Times New Roman"/>
          <w:sz w:val="24"/>
          <w:szCs w:val="24"/>
          <w:lang w:val="bg-BG"/>
        </w:rPr>
      </w:pPr>
      <w:r w:rsidRPr="00E70C08">
        <w:rPr>
          <w:rFonts w:ascii="Times New Roman" w:hAnsi="Times New Roman"/>
          <w:sz w:val="24"/>
          <w:szCs w:val="24"/>
          <w:lang w:val="bg-BG"/>
        </w:rPr>
        <w:t>Посочените характеристики и брой на актив</w:t>
      </w:r>
      <w:r w:rsidR="00DC6472">
        <w:rPr>
          <w:rFonts w:ascii="Times New Roman" w:hAnsi="Times New Roman"/>
          <w:sz w:val="24"/>
          <w:szCs w:val="24"/>
          <w:lang w:val="bg-BG"/>
        </w:rPr>
        <w:t>а</w:t>
      </w:r>
      <w:r w:rsidRPr="00E70C08">
        <w:rPr>
          <w:rFonts w:ascii="Times New Roman" w:hAnsi="Times New Roman"/>
          <w:sz w:val="24"/>
          <w:szCs w:val="24"/>
          <w:lang w:val="bg-BG"/>
        </w:rPr>
        <w:t xml:space="preserve"> в настоящата Техническа спецификация са минимални като изисквания на Възложителя. Участникът по своя преценка може да</w:t>
      </w:r>
      <w:r>
        <w:rPr>
          <w:rFonts w:ascii="Times New Roman" w:hAnsi="Times New Roman"/>
          <w:sz w:val="24"/>
          <w:szCs w:val="24"/>
          <w:lang w:val="bg-BG"/>
        </w:rPr>
        <w:t xml:space="preserve"> </w:t>
      </w:r>
      <w:r w:rsidRPr="00E70C08">
        <w:rPr>
          <w:rFonts w:ascii="Times New Roman" w:hAnsi="Times New Roman"/>
          <w:sz w:val="24"/>
          <w:szCs w:val="24"/>
          <w:lang w:val="bg-BG"/>
        </w:rPr>
        <w:t>предложи в своята оферта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добри характеристики и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голям брой на компонентите от описаното в настоящата Техническа специ</w:t>
      </w:r>
      <w:r w:rsidRPr="00E70C08">
        <w:rPr>
          <w:rFonts w:ascii="Times New Roman" w:hAnsi="Times New Roman"/>
          <w:sz w:val="24"/>
          <w:szCs w:val="24"/>
          <w:lang w:val="bg-BG"/>
        </w:rPr>
        <w:t>фикация. За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добри характеристики се считат</w:t>
      </w:r>
      <w:r>
        <w:rPr>
          <w:rFonts w:ascii="Times New Roman" w:hAnsi="Times New Roman" w:cs="Arial"/>
          <w:sz w:val="24"/>
          <w:szCs w:val="24"/>
          <w:lang w:val="bg-BG"/>
        </w:rPr>
        <w:t xml:space="preserve"> </w:t>
      </w:r>
      <w:r w:rsidRPr="00E70C08">
        <w:rPr>
          <w:rFonts w:ascii="Times New Roman" w:hAnsi="Times New Roman"/>
          <w:sz w:val="24"/>
          <w:szCs w:val="24"/>
          <w:lang w:val="bg-BG"/>
        </w:rPr>
        <w:t>тези, които имат параметри над минималните изисквания на Възложителя.</w:t>
      </w:r>
    </w:p>
    <w:p w14:paraId="03DA18D4" w14:textId="77777777" w:rsidR="003B6E41" w:rsidRDefault="003B6E41" w:rsidP="003B6E41">
      <w:pPr>
        <w:spacing w:after="60" w:line="240" w:lineRule="auto"/>
        <w:ind w:firstLine="708"/>
        <w:jc w:val="both"/>
        <w:rPr>
          <w:rFonts w:ascii="Times New Roman" w:hAnsi="Times New Roman"/>
          <w:sz w:val="24"/>
          <w:szCs w:val="24"/>
          <w:lang w:val="bg-BG"/>
        </w:rPr>
      </w:pPr>
      <w:r w:rsidRPr="00E70C08">
        <w:rPr>
          <w:rFonts w:ascii="Times New Roman" w:hAnsi="Times New Roman"/>
          <w:sz w:val="24"/>
          <w:szCs w:val="24"/>
          <w:lang w:val="bg-BG"/>
        </w:rPr>
        <w:t xml:space="preserve">Изпълнителят следва да достави </w:t>
      </w:r>
      <w:r w:rsidR="00DC3D1E">
        <w:rPr>
          <w:rFonts w:ascii="Times New Roman" w:hAnsi="Times New Roman"/>
          <w:sz w:val="24"/>
          <w:szCs w:val="24"/>
          <w:lang w:val="bg-BG"/>
        </w:rPr>
        <w:t>м</w:t>
      </w:r>
      <w:r w:rsidRPr="003B6E41">
        <w:rPr>
          <w:rFonts w:ascii="Times New Roman" w:hAnsi="Times New Roman"/>
          <w:sz w:val="24"/>
          <w:lang w:val="bg-BG"/>
        </w:rPr>
        <w:t>орски сензори</w:t>
      </w:r>
      <w:r w:rsidRPr="00E70C08">
        <w:rPr>
          <w:rFonts w:ascii="Times New Roman" w:hAnsi="Times New Roman" w:cs="Arial"/>
          <w:sz w:val="24"/>
          <w:szCs w:val="24"/>
          <w:lang w:val="bg-BG"/>
        </w:rPr>
        <w:t>, ко</w:t>
      </w:r>
      <w:r>
        <w:rPr>
          <w:rFonts w:ascii="Times New Roman" w:hAnsi="Times New Roman" w:cs="Arial"/>
          <w:sz w:val="24"/>
          <w:szCs w:val="24"/>
          <w:lang w:val="bg-BG"/>
        </w:rPr>
        <w:t>й</w:t>
      </w:r>
      <w:r w:rsidRPr="00E70C08">
        <w:rPr>
          <w:rFonts w:ascii="Times New Roman" w:hAnsi="Times New Roman" w:cs="Arial"/>
          <w:sz w:val="24"/>
          <w:szCs w:val="24"/>
          <w:lang w:val="bg-BG"/>
        </w:rPr>
        <w:t>то да отговаря на следните минимални техниче</w:t>
      </w:r>
      <w:r w:rsidRPr="00E70C08">
        <w:rPr>
          <w:rFonts w:ascii="Times New Roman" w:hAnsi="Times New Roman"/>
          <w:sz w:val="24"/>
          <w:szCs w:val="24"/>
          <w:lang w:val="bg-BG"/>
        </w:rPr>
        <w:t>ски характеристики и</w:t>
      </w:r>
      <w:r>
        <w:rPr>
          <w:rFonts w:ascii="Times New Roman" w:hAnsi="Times New Roman"/>
          <w:sz w:val="24"/>
          <w:szCs w:val="24"/>
          <w:lang w:val="bg-BG"/>
        </w:rPr>
        <w:t xml:space="preserve"> </w:t>
      </w:r>
      <w:r w:rsidRPr="00E70C08">
        <w:rPr>
          <w:rFonts w:ascii="Times New Roman" w:hAnsi="Times New Roman"/>
          <w:sz w:val="24"/>
          <w:szCs w:val="24"/>
          <w:lang w:val="bg-BG"/>
        </w:rPr>
        <w:t>функционални възможности</w:t>
      </w:r>
      <w:r>
        <w:rPr>
          <w:rFonts w:ascii="Times New Roman" w:hAnsi="Times New Roman"/>
          <w:sz w:val="24"/>
          <w:szCs w:val="24"/>
          <w:lang w:val="bg-BG"/>
        </w:rPr>
        <w:t xml:space="preserve"> и да включва</w:t>
      </w:r>
      <w:r w:rsidRPr="00E70C08">
        <w:rPr>
          <w:rFonts w:ascii="Times New Roman" w:hAnsi="Times New Roman"/>
          <w:sz w:val="24"/>
          <w:szCs w:val="24"/>
          <w:lang w:val="bg-BG"/>
        </w:rPr>
        <w:t>:</w:t>
      </w:r>
    </w:p>
    <w:p w14:paraId="60F737FC" w14:textId="77777777" w:rsidR="003B6E41" w:rsidRPr="0019605C" w:rsidRDefault="003B6E41" w:rsidP="003B6E41">
      <w:pPr>
        <w:spacing w:after="0" w:line="240" w:lineRule="auto"/>
        <w:jc w:val="both"/>
        <w:rPr>
          <w:rFonts w:ascii="Times New Roman" w:hAnsi="Times New Roman"/>
          <w:sz w:val="24"/>
          <w:lang w:val="bg-BG"/>
        </w:rPr>
      </w:pPr>
      <w:r w:rsidRPr="0086693A">
        <w:rPr>
          <w:rFonts w:ascii="Times New Roman" w:hAnsi="Times New Roman"/>
          <w:sz w:val="24"/>
          <w:lang w:val="bg-BG"/>
        </w:rPr>
        <w:t>Морските сензори включват 1.</w:t>
      </w:r>
      <w:r>
        <w:rPr>
          <w:rFonts w:ascii="Times New Roman" w:hAnsi="Times New Roman"/>
          <w:sz w:val="24"/>
          <w:lang w:val="bg-BG"/>
        </w:rPr>
        <w:t xml:space="preserve"> </w:t>
      </w:r>
      <w:r w:rsidRPr="0086693A">
        <w:rPr>
          <w:rFonts w:ascii="Times New Roman" w:hAnsi="Times New Roman"/>
          <w:sz w:val="24"/>
          <w:lang w:val="bg-BG"/>
        </w:rPr>
        <w:t>Морски сензор за измерване дълбочина, скорост и температура на морската вода и 2.</w:t>
      </w:r>
      <w:r>
        <w:rPr>
          <w:rFonts w:ascii="Times New Roman" w:hAnsi="Times New Roman"/>
          <w:sz w:val="24"/>
          <w:lang w:val="bg-BG"/>
        </w:rPr>
        <w:t xml:space="preserve"> </w:t>
      </w:r>
      <w:r w:rsidRPr="0086693A">
        <w:rPr>
          <w:rFonts w:ascii="Times New Roman" w:hAnsi="Times New Roman"/>
          <w:sz w:val="24"/>
          <w:lang w:val="bg-BG"/>
        </w:rPr>
        <w:t xml:space="preserve">Морски сензор за водене и трябва да отговарят на следните минимални </w:t>
      </w:r>
      <w:r w:rsidRPr="0019605C">
        <w:rPr>
          <w:rFonts w:ascii="Times New Roman" w:hAnsi="Times New Roman"/>
          <w:sz w:val="24"/>
          <w:lang w:val="bg-BG"/>
        </w:rPr>
        <w:t>технически характеристики и функционални възможности:</w:t>
      </w:r>
    </w:p>
    <w:p w14:paraId="072B9684" w14:textId="77777777" w:rsidR="003B6E41" w:rsidRPr="0019605C" w:rsidRDefault="003B6E41" w:rsidP="003B6E41">
      <w:pPr>
        <w:spacing w:after="0" w:line="240" w:lineRule="auto"/>
        <w:jc w:val="both"/>
        <w:rPr>
          <w:rFonts w:ascii="Times New Roman" w:hAnsi="Times New Roman"/>
          <w:sz w:val="24"/>
          <w:lang w:val="bg-BG"/>
        </w:rPr>
      </w:pPr>
      <w:r w:rsidRPr="0019605C">
        <w:rPr>
          <w:rFonts w:ascii="Times New Roman" w:hAnsi="Times New Roman"/>
          <w:sz w:val="24"/>
          <w:lang w:val="bg-BG"/>
        </w:rPr>
        <w:t>1. Морски сензор за измерване дълбочина, скорост и температура на морската вода:</w:t>
      </w:r>
    </w:p>
    <w:p w14:paraId="2E3A02DF" w14:textId="77777777" w:rsidR="003B6E41" w:rsidRPr="0019605C" w:rsidRDefault="003B6E41" w:rsidP="003B6E41">
      <w:pPr>
        <w:pStyle w:val="ListParagraph"/>
        <w:numPr>
          <w:ilvl w:val="0"/>
          <w:numId w:val="23"/>
        </w:numPr>
        <w:spacing w:after="0" w:line="240" w:lineRule="auto"/>
        <w:jc w:val="both"/>
        <w:rPr>
          <w:rFonts w:ascii="Times New Roman" w:hAnsi="Times New Roman"/>
          <w:sz w:val="24"/>
          <w:lang w:val="bg-BG"/>
        </w:rPr>
      </w:pPr>
      <w:r w:rsidRPr="0019605C">
        <w:rPr>
          <w:rFonts w:ascii="Times New Roman" w:hAnsi="Times New Roman"/>
          <w:sz w:val="24"/>
          <w:lang w:val="bg-BG"/>
        </w:rPr>
        <w:t>работна честота 50 kHz или 200 kHz;</w:t>
      </w:r>
    </w:p>
    <w:p w14:paraId="028CF257" w14:textId="77777777" w:rsidR="003B6E41" w:rsidRPr="009D2B80" w:rsidRDefault="003B6E41" w:rsidP="003B6E41">
      <w:pPr>
        <w:pStyle w:val="ListParagraph"/>
        <w:numPr>
          <w:ilvl w:val="0"/>
          <w:numId w:val="23"/>
        </w:numPr>
        <w:spacing w:after="0" w:line="240" w:lineRule="auto"/>
        <w:jc w:val="both"/>
        <w:rPr>
          <w:rFonts w:ascii="Times New Roman" w:hAnsi="Times New Roman"/>
          <w:sz w:val="24"/>
          <w:lang w:val="bg-BG"/>
        </w:rPr>
      </w:pPr>
      <w:r w:rsidRPr="009D2B80">
        <w:rPr>
          <w:rFonts w:ascii="Times New Roman" w:hAnsi="Times New Roman"/>
          <w:sz w:val="24"/>
          <w:lang w:val="bg-BG"/>
        </w:rPr>
        <w:t>възможност за монтаж под ъгъл от 2° до 20°;</w:t>
      </w:r>
    </w:p>
    <w:p w14:paraId="7439B876" w14:textId="77777777" w:rsidR="003B6E41" w:rsidRPr="009D2B80" w:rsidRDefault="003B6E41" w:rsidP="003B6E41">
      <w:pPr>
        <w:pStyle w:val="ListParagraph"/>
        <w:numPr>
          <w:ilvl w:val="0"/>
          <w:numId w:val="23"/>
        </w:numPr>
        <w:spacing w:after="0" w:line="240" w:lineRule="auto"/>
        <w:jc w:val="both"/>
        <w:rPr>
          <w:rFonts w:ascii="Times New Roman" w:hAnsi="Times New Roman"/>
          <w:sz w:val="24"/>
          <w:lang w:val="bg-BG"/>
        </w:rPr>
      </w:pPr>
      <w:r w:rsidRPr="009D2B80">
        <w:rPr>
          <w:rFonts w:ascii="Times New Roman" w:hAnsi="Times New Roman"/>
          <w:sz w:val="24"/>
          <w:lang w:val="bg-BG"/>
        </w:rPr>
        <w:t>минимум 10 метра кабел.</w:t>
      </w:r>
    </w:p>
    <w:p w14:paraId="6566844C" w14:textId="77777777" w:rsidR="003B6E41" w:rsidRPr="009D2B80" w:rsidRDefault="003B6E41" w:rsidP="003B6E41">
      <w:pPr>
        <w:spacing w:after="0" w:line="240" w:lineRule="auto"/>
        <w:jc w:val="both"/>
        <w:rPr>
          <w:rFonts w:ascii="Times New Roman" w:hAnsi="Times New Roman"/>
          <w:sz w:val="24"/>
          <w:lang w:val="bg-BG"/>
        </w:rPr>
      </w:pPr>
      <w:r w:rsidRPr="0086693A">
        <w:rPr>
          <w:rFonts w:ascii="Times New Roman" w:hAnsi="Times New Roman"/>
          <w:sz w:val="24"/>
          <w:lang w:val="bg-BG"/>
        </w:rPr>
        <w:t xml:space="preserve">2. </w:t>
      </w:r>
      <w:r w:rsidRPr="009D2B80">
        <w:rPr>
          <w:rFonts w:ascii="Times New Roman" w:hAnsi="Times New Roman"/>
          <w:sz w:val="24"/>
          <w:lang w:val="bg-BG"/>
        </w:rPr>
        <w:t>Морски сензор за водене:</w:t>
      </w:r>
    </w:p>
    <w:p w14:paraId="28EE4B13" w14:textId="77777777" w:rsidR="003B6E41" w:rsidRPr="009D2B80" w:rsidRDefault="003B6E41" w:rsidP="003B6E41">
      <w:pPr>
        <w:pStyle w:val="ListParagraph"/>
        <w:numPr>
          <w:ilvl w:val="0"/>
          <w:numId w:val="22"/>
        </w:numPr>
        <w:spacing w:after="0" w:line="240" w:lineRule="auto"/>
        <w:jc w:val="both"/>
        <w:rPr>
          <w:rFonts w:ascii="Times New Roman" w:hAnsi="Times New Roman"/>
          <w:sz w:val="24"/>
          <w:lang w:val="bg-BG"/>
        </w:rPr>
      </w:pPr>
      <w:r w:rsidRPr="009D2B80">
        <w:rPr>
          <w:rFonts w:ascii="Times New Roman" w:hAnsi="Times New Roman"/>
          <w:sz w:val="24"/>
          <w:lang w:val="bg-BG"/>
        </w:rPr>
        <w:t>3-осен компас;</w:t>
      </w:r>
    </w:p>
    <w:p w14:paraId="58C2EE38" w14:textId="77777777" w:rsidR="003B6E41" w:rsidRPr="0019605C" w:rsidRDefault="003B6E41" w:rsidP="003B6E41">
      <w:pPr>
        <w:pStyle w:val="ListParagraph"/>
        <w:numPr>
          <w:ilvl w:val="0"/>
          <w:numId w:val="22"/>
        </w:numPr>
        <w:spacing w:after="0" w:line="240" w:lineRule="auto"/>
        <w:jc w:val="both"/>
        <w:rPr>
          <w:rFonts w:ascii="Times New Roman" w:hAnsi="Times New Roman"/>
          <w:sz w:val="24"/>
          <w:lang w:val="bg-BG"/>
        </w:rPr>
      </w:pPr>
      <w:r w:rsidRPr="0019605C">
        <w:rPr>
          <w:rFonts w:ascii="Times New Roman" w:hAnsi="Times New Roman"/>
          <w:sz w:val="24"/>
          <w:lang w:val="bg-BG"/>
        </w:rPr>
        <w:t>точност на определяна на посоката не повече от 2°;</w:t>
      </w:r>
    </w:p>
    <w:p w14:paraId="4939BDC6" w14:textId="77777777" w:rsidR="003B6E41" w:rsidRPr="009D2B80" w:rsidRDefault="003B6E41" w:rsidP="003B6E41">
      <w:pPr>
        <w:pStyle w:val="ListParagraph"/>
        <w:numPr>
          <w:ilvl w:val="0"/>
          <w:numId w:val="22"/>
        </w:numPr>
        <w:spacing w:after="0" w:line="240" w:lineRule="auto"/>
        <w:jc w:val="both"/>
        <w:rPr>
          <w:rFonts w:ascii="Times New Roman" w:hAnsi="Times New Roman"/>
          <w:sz w:val="24"/>
          <w:lang w:val="bg-BG"/>
        </w:rPr>
      </w:pPr>
      <w:r w:rsidRPr="009D2B80">
        <w:rPr>
          <w:rFonts w:ascii="Times New Roman" w:hAnsi="Times New Roman"/>
          <w:sz w:val="24"/>
          <w:lang w:val="bg-BG"/>
        </w:rPr>
        <w:t>да поддържа изходен стандарт NMEA 0183 (стандарт на Националната асоциация за морска електроника на САЩ);</w:t>
      </w:r>
    </w:p>
    <w:p w14:paraId="47323031" w14:textId="77777777" w:rsidR="003B6E41" w:rsidRPr="009D2B80" w:rsidRDefault="003B6E41" w:rsidP="003B6E41">
      <w:pPr>
        <w:pStyle w:val="ListParagraph"/>
        <w:numPr>
          <w:ilvl w:val="0"/>
          <w:numId w:val="22"/>
        </w:numPr>
        <w:spacing w:after="0" w:line="240" w:lineRule="auto"/>
        <w:jc w:val="both"/>
        <w:rPr>
          <w:rFonts w:ascii="Times New Roman" w:hAnsi="Times New Roman"/>
          <w:sz w:val="24"/>
          <w:lang w:val="bg-BG"/>
        </w:rPr>
      </w:pPr>
      <w:r w:rsidRPr="009D2B80">
        <w:rPr>
          <w:rFonts w:ascii="Times New Roman" w:hAnsi="Times New Roman"/>
          <w:sz w:val="24"/>
          <w:lang w:val="bg-BG"/>
        </w:rPr>
        <w:t>компенсация на температурните колебания;</w:t>
      </w:r>
    </w:p>
    <w:p w14:paraId="6B6FAAC7" w14:textId="77777777" w:rsidR="003B6E41" w:rsidRPr="009D2B80" w:rsidRDefault="003B6E41" w:rsidP="003B6E41">
      <w:pPr>
        <w:pStyle w:val="ListParagraph"/>
        <w:numPr>
          <w:ilvl w:val="0"/>
          <w:numId w:val="22"/>
        </w:numPr>
        <w:spacing w:after="0" w:line="240" w:lineRule="auto"/>
        <w:jc w:val="both"/>
        <w:rPr>
          <w:rFonts w:ascii="Times New Roman" w:hAnsi="Times New Roman"/>
          <w:sz w:val="24"/>
          <w:lang w:val="bg-BG"/>
        </w:rPr>
      </w:pPr>
      <w:r>
        <w:rPr>
          <w:rFonts w:ascii="Times New Roman" w:hAnsi="Times New Roman"/>
          <w:sz w:val="24"/>
          <w:lang w:val="bg-BG"/>
        </w:rPr>
        <w:t>водоустойчив корпус</w:t>
      </w:r>
      <w:r w:rsidRPr="009D2B80">
        <w:rPr>
          <w:rFonts w:ascii="Times New Roman" w:hAnsi="Times New Roman"/>
          <w:sz w:val="24"/>
          <w:lang w:val="bg-BG"/>
        </w:rPr>
        <w:t>;</w:t>
      </w:r>
    </w:p>
    <w:p w14:paraId="35F79279" w14:textId="77777777" w:rsidR="003B6E41" w:rsidRPr="009D2B80" w:rsidRDefault="003B6E41" w:rsidP="003B6E41">
      <w:pPr>
        <w:pStyle w:val="ListParagraph"/>
        <w:numPr>
          <w:ilvl w:val="0"/>
          <w:numId w:val="22"/>
        </w:numPr>
        <w:spacing w:after="0" w:line="240" w:lineRule="auto"/>
        <w:jc w:val="both"/>
        <w:rPr>
          <w:rFonts w:ascii="Times New Roman" w:hAnsi="Times New Roman"/>
          <w:sz w:val="24"/>
          <w:lang w:val="bg-BG"/>
        </w:rPr>
      </w:pPr>
      <w:r w:rsidRPr="009D2B80">
        <w:rPr>
          <w:rFonts w:ascii="Times New Roman" w:hAnsi="Times New Roman"/>
          <w:sz w:val="24"/>
          <w:lang w:val="bg-BG"/>
        </w:rPr>
        <w:t>минимум 6 метра кабел.</w:t>
      </w:r>
    </w:p>
    <w:p w14:paraId="75BB014C" w14:textId="77777777" w:rsidR="003B6E41" w:rsidRPr="00E70C08" w:rsidRDefault="003B6E41" w:rsidP="003B6E41">
      <w:pPr>
        <w:widowControl w:val="0"/>
        <w:spacing w:after="0" w:line="240" w:lineRule="auto"/>
        <w:ind w:firstLine="708"/>
        <w:jc w:val="both"/>
        <w:rPr>
          <w:rFonts w:ascii="Times New Roman" w:hAnsi="Times New Roman"/>
          <w:sz w:val="24"/>
          <w:szCs w:val="24"/>
          <w:lang w:val="bg-BG"/>
        </w:rPr>
      </w:pPr>
    </w:p>
    <w:p w14:paraId="222DBC8B" w14:textId="77777777" w:rsidR="003B6E41" w:rsidRPr="00AE7DFC" w:rsidRDefault="003B6E41" w:rsidP="003B6E41">
      <w:pPr>
        <w:widowControl w:val="0"/>
        <w:spacing w:before="40" w:after="0" w:line="240" w:lineRule="auto"/>
        <w:jc w:val="both"/>
        <w:rPr>
          <w:rFonts w:ascii="Times New Roman" w:hAnsi="Times New Roman"/>
          <w:sz w:val="24"/>
          <w:szCs w:val="24"/>
          <w:lang w:val="bg-BG"/>
        </w:rPr>
      </w:pPr>
      <w:r w:rsidRPr="00AE7DFC">
        <w:rPr>
          <w:rFonts w:ascii="Times New Roman" w:hAnsi="Times New Roman"/>
          <w:b/>
          <w:sz w:val="24"/>
          <w:u w:val="single"/>
          <w:lang w:val="bg-BG"/>
        </w:rPr>
        <w:t>Общи изисквания към доставката:</w:t>
      </w:r>
    </w:p>
    <w:p w14:paraId="4FA6E4C1" w14:textId="77777777" w:rsidR="003B6E41" w:rsidRPr="00DC3D1E" w:rsidRDefault="003B6E41" w:rsidP="003B6E41">
      <w:pPr>
        <w:widowControl w:val="0"/>
        <w:spacing w:after="0" w:line="240" w:lineRule="auto"/>
        <w:jc w:val="both"/>
        <w:rPr>
          <w:rFonts w:ascii="Times New Roman" w:hAnsi="Times New Roman"/>
          <w:sz w:val="24"/>
          <w:lang w:val="bg-BG"/>
        </w:rPr>
      </w:pPr>
      <w:r w:rsidRPr="00AE7DFC">
        <w:rPr>
          <w:rFonts w:ascii="Times New Roman" w:hAnsi="Times New Roman"/>
          <w:sz w:val="24"/>
          <w:lang w:val="bg-BG"/>
        </w:rPr>
        <w:t xml:space="preserve">1. </w:t>
      </w:r>
      <w:r w:rsidRPr="00BC6A19">
        <w:rPr>
          <w:rFonts w:ascii="Times New Roman" w:hAnsi="Times New Roman"/>
          <w:sz w:val="24"/>
          <w:lang w:val="bg-BG"/>
        </w:rPr>
        <w:t xml:space="preserve">Доставеният </w:t>
      </w:r>
      <w:r w:rsidRPr="00DC3D1E">
        <w:rPr>
          <w:rFonts w:ascii="Times New Roman" w:hAnsi="Times New Roman"/>
          <w:sz w:val="24"/>
          <w:lang w:val="bg-BG"/>
        </w:rPr>
        <w:t>дълготраен материален актив трябва да бъде оригинален, нов, неупотребяван</w:t>
      </w:r>
      <w:r w:rsidR="00DC3D1E" w:rsidRPr="00DC3D1E">
        <w:rPr>
          <w:rFonts w:ascii="Times New Roman" w:hAnsi="Times New Roman"/>
          <w:sz w:val="24"/>
          <w:lang w:val="bg-BG"/>
        </w:rPr>
        <w:t xml:space="preserve"> </w:t>
      </w:r>
      <w:r w:rsidRPr="00DC3D1E">
        <w:rPr>
          <w:rFonts w:ascii="Times New Roman" w:hAnsi="Times New Roman"/>
          <w:sz w:val="24"/>
          <w:lang w:val="bg-BG"/>
        </w:rPr>
        <w:t>и с гарантиран произход, доказан със сертификат.</w:t>
      </w:r>
    </w:p>
    <w:p w14:paraId="50A2AC29" w14:textId="77777777" w:rsidR="003B6E41" w:rsidRPr="00DC3D1E" w:rsidRDefault="003B6E41" w:rsidP="003B6E41">
      <w:pPr>
        <w:widowControl w:val="0"/>
        <w:spacing w:after="0" w:line="240" w:lineRule="auto"/>
        <w:jc w:val="both"/>
        <w:rPr>
          <w:rFonts w:ascii="Times New Roman" w:hAnsi="Times New Roman"/>
          <w:sz w:val="24"/>
          <w:lang w:val="bg-BG"/>
        </w:rPr>
      </w:pPr>
      <w:r w:rsidRPr="00DC3D1E">
        <w:rPr>
          <w:rFonts w:ascii="Times New Roman" w:hAnsi="Times New Roman"/>
          <w:sz w:val="24"/>
          <w:lang w:val="bg-BG"/>
        </w:rPr>
        <w:t>2. Наличие на списък с партидни/фабрични номера на доставения дълготра</w:t>
      </w:r>
      <w:r w:rsidR="00DC6472" w:rsidRPr="00DC3D1E">
        <w:rPr>
          <w:rFonts w:ascii="Times New Roman" w:hAnsi="Times New Roman"/>
          <w:sz w:val="24"/>
          <w:lang w:val="bg-BG"/>
        </w:rPr>
        <w:t>е</w:t>
      </w:r>
      <w:r w:rsidRPr="00DC3D1E">
        <w:rPr>
          <w:rFonts w:ascii="Times New Roman" w:hAnsi="Times New Roman"/>
          <w:sz w:val="24"/>
          <w:lang w:val="bg-BG"/>
        </w:rPr>
        <w:t>н материален актив.</w:t>
      </w:r>
    </w:p>
    <w:p w14:paraId="0BB377E4" w14:textId="77777777" w:rsidR="003B6E41" w:rsidRPr="00DC3D1E" w:rsidRDefault="003B6E41" w:rsidP="003B6E41">
      <w:pPr>
        <w:widowControl w:val="0"/>
        <w:spacing w:after="0" w:line="240" w:lineRule="auto"/>
        <w:jc w:val="both"/>
        <w:rPr>
          <w:rFonts w:ascii="Times New Roman" w:hAnsi="Times New Roman"/>
          <w:sz w:val="24"/>
          <w:lang w:val="bg-BG"/>
        </w:rPr>
      </w:pPr>
      <w:r w:rsidRPr="00DC3D1E">
        <w:rPr>
          <w:rFonts w:ascii="Times New Roman" w:hAnsi="Times New Roman"/>
          <w:sz w:val="24"/>
          <w:lang w:val="bg-BG"/>
        </w:rPr>
        <w:t>3. Високо качество на предложения дълготраен материален актив, отговарящ на изискванията на БДС, ISO или други еквивалентни стандарти;</w:t>
      </w:r>
    </w:p>
    <w:p w14:paraId="7F0B14E1" w14:textId="77777777" w:rsidR="003B6E41" w:rsidRPr="00DC3D1E" w:rsidRDefault="003B6E41" w:rsidP="003B6E41">
      <w:pPr>
        <w:widowControl w:val="0"/>
        <w:spacing w:after="0" w:line="240" w:lineRule="auto"/>
        <w:jc w:val="both"/>
        <w:rPr>
          <w:rFonts w:ascii="Times New Roman" w:hAnsi="Times New Roman"/>
          <w:sz w:val="24"/>
          <w:lang w:val="bg-BG"/>
        </w:rPr>
      </w:pPr>
      <w:r w:rsidRPr="00DC3D1E">
        <w:rPr>
          <w:rFonts w:ascii="Times New Roman" w:hAnsi="Times New Roman"/>
          <w:sz w:val="24"/>
          <w:lang w:val="bg-BG"/>
        </w:rPr>
        <w:t xml:space="preserve">4. Доставеният </w:t>
      </w:r>
      <w:r w:rsidR="00DC6472" w:rsidRPr="00DC3D1E">
        <w:rPr>
          <w:rFonts w:ascii="Times New Roman" w:hAnsi="Times New Roman"/>
          <w:sz w:val="24"/>
          <w:lang w:val="bg-BG"/>
        </w:rPr>
        <w:t xml:space="preserve">дълготраен материален </w:t>
      </w:r>
      <w:r w:rsidRPr="00DC3D1E">
        <w:rPr>
          <w:rFonts w:ascii="Times New Roman" w:hAnsi="Times New Roman"/>
          <w:sz w:val="24"/>
          <w:lang w:val="bg-BG"/>
        </w:rPr>
        <w:t>актив трябва да бъде предаден в работещ вид.</w:t>
      </w:r>
    </w:p>
    <w:p w14:paraId="672CFEA3" w14:textId="77777777" w:rsidR="003B6E41" w:rsidRPr="00DC3D1E" w:rsidRDefault="003B6E41" w:rsidP="003B6E41">
      <w:pPr>
        <w:widowControl w:val="0"/>
        <w:spacing w:after="0" w:line="240" w:lineRule="auto"/>
        <w:jc w:val="both"/>
        <w:rPr>
          <w:rFonts w:ascii="Times New Roman" w:hAnsi="Times New Roman"/>
          <w:sz w:val="24"/>
          <w:lang w:val="bg-BG"/>
        </w:rPr>
      </w:pPr>
      <w:r w:rsidRPr="00DC3D1E">
        <w:rPr>
          <w:rFonts w:ascii="Times New Roman" w:hAnsi="Times New Roman"/>
          <w:sz w:val="24"/>
          <w:lang w:val="bg-BG"/>
        </w:rPr>
        <w:t>5. Активът – предмет на поръчката трябва да бъде доставен със собствен транспорт.</w:t>
      </w:r>
    </w:p>
    <w:p w14:paraId="443199A4" w14:textId="77777777" w:rsidR="003B6E41" w:rsidRPr="00DC3D1E" w:rsidRDefault="003B6E41" w:rsidP="003B6E41">
      <w:pPr>
        <w:widowControl w:val="0"/>
        <w:spacing w:after="0" w:line="240" w:lineRule="auto"/>
        <w:jc w:val="both"/>
        <w:rPr>
          <w:rFonts w:ascii="Times New Roman" w:hAnsi="Times New Roman"/>
          <w:sz w:val="24"/>
          <w:lang w:val="bg-BG"/>
        </w:rPr>
      </w:pPr>
      <w:r w:rsidRPr="00DC3D1E">
        <w:rPr>
          <w:rFonts w:ascii="Times New Roman" w:hAnsi="Times New Roman"/>
          <w:sz w:val="24"/>
          <w:lang w:val="bg-BG"/>
        </w:rPr>
        <w:t>6. Активът трябва да се достави в оригинална опаковка с ненарушена цялост.</w:t>
      </w:r>
    </w:p>
    <w:p w14:paraId="3DE00E08" w14:textId="77777777" w:rsidR="003B6E41" w:rsidRPr="00DC3D1E" w:rsidRDefault="003B6E41" w:rsidP="003B6E41">
      <w:pPr>
        <w:widowControl w:val="0"/>
        <w:spacing w:after="0" w:line="240" w:lineRule="auto"/>
        <w:jc w:val="both"/>
        <w:rPr>
          <w:rFonts w:ascii="Times New Roman" w:hAnsi="Times New Roman"/>
          <w:sz w:val="24"/>
          <w:lang w:val="bg-BG"/>
        </w:rPr>
      </w:pPr>
      <w:r w:rsidRPr="00DC3D1E">
        <w:rPr>
          <w:rFonts w:ascii="Times New Roman" w:hAnsi="Times New Roman"/>
          <w:sz w:val="24"/>
          <w:lang w:val="bg-BG"/>
        </w:rPr>
        <w:lastRenderedPageBreak/>
        <w:t>7. Окончателният резултат от изпълнението на поръчката, както и цялата първична и междинна документация и носители на информация са собственост на Възложителя, който определя мястото и начина на съхраняването й.</w:t>
      </w:r>
    </w:p>
    <w:p w14:paraId="5787207F" w14:textId="77777777" w:rsidR="003B6E41" w:rsidRPr="00DC3D1E" w:rsidRDefault="003B6E41" w:rsidP="003B6E41">
      <w:pPr>
        <w:widowControl w:val="0"/>
        <w:spacing w:after="0" w:line="240" w:lineRule="auto"/>
        <w:jc w:val="both"/>
        <w:rPr>
          <w:rFonts w:ascii="Times New Roman" w:hAnsi="Times New Roman"/>
          <w:bCs/>
          <w:sz w:val="24"/>
          <w:szCs w:val="24"/>
          <w:lang w:val="bg-BG"/>
        </w:rPr>
      </w:pPr>
      <w:r w:rsidRPr="00DC3D1E">
        <w:rPr>
          <w:rFonts w:ascii="Times New Roman" w:hAnsi="Times New Roman"/>
          <w:sz w:val="24"/>
          <w:lang w:val="bg-BG"/>
        </w:rPr>
        <w:t xml:space="preserve">8. </w:t>
      </w:r>
      <w:r w:rsidRPr="00DC3D1E">
        <w:rPr>
          <w:rFonts w:ascii="Times New Roman" w:hAnsi="Times New Roman"/>
          <w:bCs/>
          <w:color w:val="000000"/>
          <w:sz w:val="24"/>
          <w:szCs w:val="24"/>
          <w:lang w:val="bg-BG"/>
        </w:rPr>
        <w:t xml:space="preserve">Срокът за изпълнение на гаранционните условия за обособена позиция 4. </w:t>
      </w:r>
      <w:r w:rsidR="00DC3D1E" w:rsidRPr="00DC3D1E">
        <w:rPr>
          <w:rFonts w:ascii="Times New Roman" w:hAnsi="Times New Roman"/>
          <w:bCs/>
          <w:color w:val="000000"/>
          <w:sz w:val="24"/>
          <w:szCs w:val="24"/>
          <w:lang w:val="bg-BG"/>
        </w:rPr>
        <w:t>Доставка на м</w:t>
      </w:r>
      <w:r w:rsidRPr="00DC3D1E">
        <w:rPr>
          <w:rFonts w:ascii="Times New Roman" w:hAnsi="Times New Roman"/>
          <w:bCs/>
          <w:color w:val="000000"/>
          <w:sz w:val="24"/>
          <w:szCs w:val="24"/>
          <w:lang w:val="bg-BG"/>
        </w:rPr>
        <w:t xml:space="preserve">орски сензори е минимум 12 (дванадесет) месеца и максимум 60 (шестдесет) месеца, считано от датата </w:t>
      </w:r>
      <w:r w:rsidR="00D24B2B" w:rsidRPr="00DC3D1E">
        <w:rPr>
          <w:rFonts w:ascii="Times New Roman" w:hAnsi="Times New Roman"/>
          <w:bCs/>
          <w:color w:val="000000"/>
          <w:sz w:val="24"/>
          <w:szCs w:val="24"/>
          <w:lang w:val="bg-BG"/>
        </w:rPr>
        <w:t xml:space="preserve">на </w:t>
      </w:r>
      <w:r w:rsidRPr="00DC3D1E">
        <w:rPr>
          <w:rFonts w:ascii="Times New Roman" w:hAnsi="Times New Roman"/>
          <w:bCs/>
          <w:color w:val="000000"/>
          <w:sz w:val="24"/>
          <w:szCs w:val="24"/>
          <w:lang w:val="bg-BG"/>
        </w:rPr>
        <w:t>приемо-предавателения протокол удостоверяващ доставката.</w:t>
      </w:r>
    </w:p>
    <w:p w14:paraId="75F68EEF" w14:textId="77777777" w:rsidR="003B6E41" w:rsidRPr="00DC3D1E" w:rsidRDefault="003B6E41" w:rsidP="003B6E41">
      <w:pPr>
        <w:widowControl w:val="0"/>
        <w:spacing w:after="0" w:line="240" w:lineRule="auto"/>
        <w:jc w:val="both"/>
        <w:rPr>
          <w:rFonts w:ascii="Times New Roman" w:hAnsi="Times New Roman"/>
          <w:sz w:val="24"/>
          <w:lang w:val="bg-BG"/>
        </w:rPr>
      </w:pPr>
      <w:r w:rsidRPr="00DC3D1E">
        <w:rPr>
          <w:rFonts w:ascii="Times New Roman" w:hAnsi="Times New Roman"/>
          <w:sz w:val="24"/>
          <w:lang w:val="bg-BG"/>
        </w:rPr>
        <w:t>9. При възникнал проблем изискваните от Възложителя срокове свързани с отстраняване на гаранционни неизправности са, както следва:</w:t>
      </w:r>
    </w:p>
    <w:p w14:paraId="0ED66F1F" w14:textId="77777777" w:rsidR="003B6E41" w:rsidRPr="00DC3D1E" w:rsidRDefault="003B6E41" w:rsidP="003B6E41">
      <w:pPr>
        <w:pStyle w:val="ListParagraph"/>
        <w:widowControl w:val="0"/>
        <w:numPr>
          <w:ilvl w:val="0"/>
          <w:numId w:val="8"/>
        </w:numPr>
        <w:spacing w:after="0" w:line="240" w:lineRule="auto"/>
        <w:jc w:val="both"/>
        <w:rPr>
          <w:rFonts w:ascii="Times New Roman" w:hAnsi="Times New Roman"/>
          <w:sz w:val="24"/>
          <w:lang w:val="bg-BG"/>
        </w:rPr>
      </w:pPr>
      <w:r w:rsidRPr="00DC3D1E">
        <w:rPr>
          <w:rFonts w:ascii="Times New Roman" w:hAnsi="Times New Roman" w:cs="Arial"/>
          <w:sz w:val="24"/>
          <w:lang w:val="bg-BG"/>
        </w:rPr>
        <w:t>за отстраняване на неизправност, която не изисква подмяна на резервни части и когато технологията на отстраняване на проблема не н</w:t>
      </w:r>
      <w:r w:rsidRPr="00DC3D1E">
        <w:rPr>
          <w:rFonts w:ascii="Times New Roman" w:hAnsi="Times New Roman"/>
          <w:sz w:val="24"/>
          <w:lang w:val="bg-BG"/>
        </w:rPr>
        <w:t>алага намеса на производителя и/или негов упълномощен представител – до 24ч. (двадесет и четири) часа от установяването им;</w:t>
      </w:r>
    </w:p>
    <w:p w14:paraId="5371BB52" w14:textId="77777777" w:rsidR="003B6E41" w:rsidRPr="00DC3D1E" w:rsidRDefault="003B6E41" w:rsidP="003B6E41">
      <w:pPr>
        <w:pStyle w:val="ListParagraph"/>
        <w:widowControl w:val="0"/>
        <w:numPr>
          <w:ilvl w:val="0"/>
          <w:numId w:val="8"/>
        </w:numPr>
        <w:spacing w:after="0" w:line="240" w:lineRule="auto"/>
        <w:jc w:val="both"/>
        <w:rPr>
          <w:rFonts w:ascii="Times New Roman" w:hAnsi="Times New Roman" w:cs="Arial"/>
          <w:sz w:val="24"/>
          <w:lang w:val="bg-BG"/>
        </w:rPr>
      </w:pPr>
      <w:r w:rsidRPr="00DC3D1E">
        <w:rPr>
          <w:rFonts w:ascii="Times New Roman" w:hAnsi="Times New Roman" w:cs="Arial"/>
          <w:sz w:val="24"/>
          <w:lang w:val="bg-BG"/>
        </w:rPr>
        <w:t xml:space="preserve">за отстраняване на неизправност, която налага смяна на части </w:t>
      </w:r>
      <w:r w:rsidRPr="00DC3D1E">
        <w:rPr>
          <w:rFonts w:ascii="Cambria Math" w:hAnsi="Cambria Math" w:cs="Cambria Math"/>
          <w:sz w:val="24"/>
          <w:lang w:val="bg-BG"/>
        </w:rPr>
        <w:t>‐</w:t>
      </w:r>
      <w:r w:rsidRPr="00DC3D1E">
        <w:rPr>
          <w:rFonts w:ascii="Times New Roman" w:hAnsi="Times New Roman" w:cs="Arial"/>
          <w:sz w:val="24"/>
          <w:lang w:val="bg-BG"/>
        </w:rPr>
        <w:t xml:space="preserve"> до 5 (пет) работни дни от установяването им;</w:t>
      </w:r>
    </w:p>
    <w:p w14:paraId="4D2C286F" w14:textId="77777777" w:rsidR="003B6E41" w:rsidRPr="00DC3D1E" w:rsidRDefault="003B6E41" w:rsidP="003B6E41">
      <w:pPr>
        <w:pStyle w:val="ListParagraph"/>
        <w:widowControl w:val="0"/>
        <w:numPr>
          <w:ilvl w:val="0"/>
          <w:numId w:val="8"/>
        </w:numPr>
        <w:spacing w:after="0" w:line="240" w:lineRule="auto"/>
        <w:jc w:val="both"/>
        <w:rPr>
          <w:rFonts w:ascii="Times New Roman" w:hAnsi="Times New Roman"/>
          <w:sz w:val="24"/>
          <w:lang w:val="bg-BG"/>
        </w:rPr>
      </w:pPr>
      <w:r w:rsidRPr="00DC3D1E">
        <w:rPr>
          <w:rFonts w:ascii="Times New Roman" w:hAnsi="Times New Roman" w:cs="Arial"/>
          <w:sz w:val="24"/>
          <w:lang w:val="bg-BG"/>
        </w:rPr>
        <w:t>за отстр</w:t>
      </w:r>
      <w:r w:rsidRPr="00DC3D1E">
        <w:rPr>
          <w:rFonts w:ascii="Times New Roman" w:hAnsi="Times New Roman"/>
          <w:sz w:val="24"/>
          <w:lang w:val="bg-BG"/>
        </w:rPr>
        <w:t xml:space="preserve">аняване на неизправност, която налага произнасяне или намеса на производителя и/или негов упълномощен представител </w:t>
      </w:r>
      <w:r w:rsidRPr="00DC3D1E">
        <w:rPr>
          <w:rFonts w:ascii="Cambria Math" w:hAnsi="Cambria Math" w:cs="Cambria Math"/>
          <w:sz w:val="24"/>
          <w:lang w:val="bg-BG"/>
        </w:rPr>
        <w:t>‐</w:t>
      </w:r>
      <w:r w:rsidRPr="00DC3D1E">
        <w:rPr>
          <w:rFonts w:ascii="Times New Roman" w:hAnsi="Times New Roman" w:cs="Arial"/>
          <w:sz w:val="24"/>
          <w:lang w:val="bg-BG"/>
        </w:rPr>
        <w:t xml:space="preserve"> до 5 (пет) работни дни от датата на получаване </w:t>
      </w:r>
      <w:r w:rsidRPr="00DC3D1E">
        <w:rPr>
          <w:rFonts w:ascii="Times New Roman" w:hAnsi="Times New Roman"/>
          <w:sz w:val="24"/>
          <w:lang w:val="bg-BG"/>
        </w:rPr>
        <w:t xml:space="preserve">на неговите инструкции или съответно от датата на доставяне на части. </w:t>
      </w:r>
    </w:p>
    <w:p w14:paraId="3217F687" w14:textId="77777777" w:rsidR="003B6E41" w:rsidRDefault="003B6E41" w:rsidP="003B6E41">
      <w:pPr>
        <w:spacing w:after="0" w:line="240" w:lineRule="auto"/>
        <w:jc w:val="both"/>
        <w:rPr>
          <w:sz w:val="24"/>
          <w:szCs w:val="24"/>
          <w:lang w:val="bg-BG"/>
        </w:rPr>
      </w:pPr>
      <w:r>
        <w:rPr>
          <w:rFonts w:ascii="Times New Roman" w:hAnsi="Times New Roman"/>
          <w:sz w:val="24"/>
          <w:lang w:val="bg-BG"/>
        </w:rPr>
        <w:t xml:space="preserve">10. </w:t>
      </w:r>
      <w:r w:rsidRPr="00AE7DFC">
        <w:rPr>
          <w:rFonts w:ascii="Times New Roman" w:hAnsi="Times New Roman"/>
          <w:sz w:val="24"/>
          <w:lang w:val="bg-BG"/>
        </w:rPr>
        <w:t>В случай, че се установи скрит недостатък, повреда, дефект или проблем (за които Изпълнителят е бил уведомен) в рамките на гаранционния срок, Изпълнителят е длъжен да ги отстрани или замени некачествения компонент на актива с нов със същите или по-добри технически параметри, ако недостатъкът го прави негоден за използване по предназначение. Всички разходи по замяната са за сметка на Изпълнителят.</w:t>
      </w:r>
    </w:p>
    <w:p w14:paraId="5C596877" w14:textId="77777777" w:rsidR="003B6E41" w:rsidRPr="00E024FB" w:rsidRDefault="003B6E41" w:rsidP="003B6E41">
      <w:pPr>
        <w:spacing w:after="0" w:line="240" w:lineRule="auto"/>
        <w:jc w:val="both"/>
        <w:rPr>
          <w:sz w:val="24"/>
          <w:szCs w:val="24"/>
          <w:lang w:val="bg-BG"/>
        </w:rPr>
      </w:pPr>
      <w:r w:rsidRPr="00E024FB">
        <w:rPr>
          <w:rFonts w:ascii="Times New Roman" w:hAnsi="Times New Roman"/>
          <w:sz w:val="24"/>
          <w:lang w:val="bg-BG"/>
        </w:rPr>
        <w:t xml:space="preserve">11. </w:t>
      </w:r>
      <w:r w:rsidRPr="00AE7DFC">
        <w:rPr>
          <w:rFonts w:ascii="Times New Roman" w:hAnsi="Times New Roman"/>
          <w:sz w:val="24"/>
          <w:lang w:val="bg-BG"/>
        </w:rPr>
        <w:t>В случай на причиняване на вреда на Възложителя поради причина, дължаща се на доставен некачествен компонент от актив (като отклонението от качеството е констатирано при употребата), Изпълнителят се задължава за своя сметка да възстанови причинената вреда.</w:t>
      </w:r>
    </w:p>
    <w:p w14:paraId="6D098BBF" w14:textId="77777777" w:rsidR="003B6E41" w:rsidRDefault="003B6E41" w:rsidP="003B6E41">
      <w:pPr>
        <w:widowControl w:val="0"/>
        <w:spacing w:after="0" w:line="240" w:lineRule="auto"/>
        <w:jc w:val="both"/>
        <w:rPr>
          <w:rFonts w:ascii="Times New Roman" w:hAnsi="Times New Roman"/>
          <w:sz w:val="24"/>
          <w:lang w:val="bg-BG"/>
        </w:rPr>
      </w:pPr>
    </w:p>
    <w:p w14:paraId="22431B85" w14:textId="77777777" w:rsidR="003B6E41" w:rsidRDefault="003B6E41" w:rsidP="00745068">
      <w:pPr>
        <w:widowControl w:val="0"/>
        <w:spacing w:after="100" w:line="240" w:lineRule="auto"/>
        <w:ind w:right="-28" w:firstLine="708"/>
        <w:jc w:val="both"/>
        <w:rPr>
          <w:rFonts w:ascii="Times New Roman" w:hAnsi="Times New Roman"/>
          <w:bCs/>
          <w:color w:val="000000"/>
          <w:sz w:val="24"/>
          <w:szCs w:val="24"/>
          <w:lang w:val="bg-BG"/>
        </w:rPr>
      </w:pPr>
      <w:r w:rsidRPr="00745068">
        <w:rPr>
          <w:rFonts w:ascii="Times New Roman" w:hAnsi="Times New Roman"/>
          <w:sz w:val="24"/>
          <w:lang w:val="bg-BG"/>
        </w:rPr>
        <w:t>Срок</w:t>
      </w:r>
      <w:r w:rsidR="00745068" w:rsidRPr="00745068">
        <w:rPr>
          <w:rFonts w:ascii="Times New Roman" w:hAnsi="Times New Roman"/>
          <w:sz w:val="24"/>
          <w:lang w:val="bg-BG"/>
        </w:rPr>
        <w:t>ът з</w:t>
      </w:r>
      <w:r w:rsidRPr="00745068">
        <w:rPr>
          <w:rFonts w:ascii="Times New Roman" w:hAnsi="Times New Roman"/>
          <w:sz w:val="24"/>
          <w:lang w:val="bg-BG"/>
        </w:rPr>
        <w:t>а изпълнение</w:t>
      </w:r>
      <w:r w:rsidRPr="00322E4B">
        <w:rPr>
          <w:rFonts w:ascii="Times New Roman" w:hAnsi="Times New Roman"/>
          <w:bCs/>
          <w:color w:val="000000"/>
          <w:sz w:val="24"/>
          <w:szCs w:val="24"/>
          <w:lang w:val="bg-BG"/>
        </w:rPr>
        <w:t xml:space="preserve"> </w:t>
      </w:r>
      <w:r w:rsidR="00745068">
        <w:rPr>
          <w:rFonts w:ascii="Times New Roman" w:hAnsi="Times New Roman"/>
          <w:bCs/>
          <w:color w:val="000000"/>
          <w:sz w:val="24"/>
          <w:szCs w:val="24"/>
          <w:lang w:val="bg-BG"/>
        </w:rPr>
        <w:t>на</w:t>
      </w:r>
      <w:r>
        <w:rPr>
          <w:rFonts w:ascii="Times New Roman" w:hAnsi="Times New Roman"/>
          <w:bCs/>
          <w:color w:val="000000"/>
          <w:sz w:val="24"/>
          <w:szCs w:val="24"/>
          <w:lang w:val="bg-BG"/>
        </w:rPr>
        <w:t xml:space="preserve"> </w:t>
      </w:r>
      <w:r w:rsidRPr="00DC3D1E">
        <w:rPr>
          <w:rFonts w:ascii="Times New Roman" w:hAnsi="Times New Roman"/>
          <w:bCs/>
          <w:color w:val="000000"/>
          <w:sz w:val="24"/>
          <w:szCs w:val="24"/>
          <w:lang w:val="bg-BG"/>
        </w:rPr>
        <w:t xml:space="preserve">обособена позиция 4. </w:t>
      </w:r>
      <w:r w:rsidR="00DC3D1E" w:rsidRPr="00DC3D1E">
        <w:rPr>
          <w:rFonts w:ascii="Times New Roman" w:hAnsi="Times New Roman"/>
          <w:bCs/>
          <w:color w:val="000000"/>
          <w:sz w:val="24"/>
          <w:szCs w:val="24"/>
          <w:lang w:val="bg-BG"/>
        </w:rPr>
        <w:t>Доставка на м</w:t>
      </w:r>
      <w:r w:rsidRPr="00DC3D1E">
        <w:rPr>
          <w:rFonts w:ascii="Times New Roman" w:hAnsi="Times New Roman"/>
          <w:bCs/>
          <w:color w:val="000000"/>
          <w:sz w:val="24"/>
          <w:szCs w:val="24"/>
          <w:lang w:val="bg-BG"/>
        </w:rPr>
        <w:t>орски сензори</w:t>
      </w:r>
      <w:r w:rsidRPr="00DC3D1E">
        <w:rPr>
          <w:rFonts w:ascii="Times New Roman" w:hAnsi="Times New Roman"/>
          <w:sz w:val="24"/>
          <w:szCs w:val="24"/>
          <w:lang w:val="bg-BG"/>
        </w:rPr>
        <w:t xml:space="preserve"> </w:t>
      </w:r>
      <w:r w:rsidRPr="00DC3D1E">
        <w:rPr>
          <w:rFonts w:ascii="Times New Roman" w:hAnsi="Times New Roman"/>
          <w:bCs/>
          <w:color w:val="000000"/>
          <w:sz w:val="24"/>
          <w:szCs w:val="24"/>
          <w:lang w:val="bg-BG"/>
        </w:rPr>
        <w:t xml:space="preserve">е не повече от 120 (сто и двадесет) дни и не по-малко от </w:t>
      </w:r>
      <w:r w:rsidR="00EE5000">
        <w:rPr>
          <w:rFonts w:ascii="Times New Roman" w:hAnsi="Times New Roman"/>
          <w:bCs/>
          <w:sz w:val="24"/>
          <w:szCs w:val="24"/>
          <w:lang w:val="bg-BG"/>
        </w:rPr>
        <w:t>15 (петна</w:t>
      </w:r>
      <w:r w:rsidRPr="00DC3D1E">
        <w:rPr>
          <w:rFonts w:ascii="Times New Roman" w:hAnsi="Times New Roman"/>
          <w:bCs/>
          <w:sz w:val="24"/>
          <w:szCs w:val="24"/>
          <w:lang w:val="bg-BG"/>
        </w:rPr>
        <w:t>десет)</w:t>
      </w:r>
      <w:r w:rsidRPr="00DC3D1E">
        <w:rPr>
          <w:rFonts w:ascii="Times New Roman" w:hAnsi="Times New Roman"/>
          <w:bCs/>
          <w:color w:val="000000"/>
          <w:sz w:val="24"/>
          <w:szCs w:val="24"/>
          <w:lang w:val="bg-BG"/>
        </w:rPr>
        <w:t xml:space="preserve"> дни от датата на сключване на договора.</w:t>
      </w:r>
    </w:p>
    <w:p w14:paraId="03837DFC" w14:textId="77777777" w:rsidR="003B6E41" w:rsidRDefault="003B6E41" w:rsidP="003B6E41">
      <w:pPr>
        <w:widowControl w:val="0"/>
        <w:spacing w:after="100" w:line="240" w:lineRule="auto"/>
        <w:ind w:right="-28"/>
        <w:jc w:val="both"/>
        <w:rPr>
          <w:rFonts w:ascii="Times New Roman" w:hAnsi="Times New Roman"/>
          <w:sz w:val="24"/>
          <w:szCs w:val="24"/>
          <w:lang w:val="bg-BG"/>
        </w:rPr>
      </w:pPr>
    </w:p>
    <w:p w14:paraId="6684D6A8" w14:textId="77777777" w:rsidR="003B6E41" w:rsidRPr="002D6985" w:rsidRDefault="003B6E41" w:rsidP="003B6E41">
      <w:pPr>
        <w:widowControl w:val="0"/>
        <w:spacing w:after="100" w:line="240" w:lineRule="auto"/>
        <w:ind w:right="-28"/>
        <w:jc w:val="both"/>
        <w:rPr>
          <w:rFonts w:ascii="Times New Roman" w:hAnsi="Times New Roman"/>
          <w:b/>
          <w:sz w:val="24"/>
          <w:szCs w:val="24"/>
          <w:lang w:val="bg-BG"/>
        </w:rPr>
      </w:pPr>
      <w:r w:rsidRPr="002D6985">
        <w:rPr>
          <w:rFonts w:ascii="Times New Roman" w:hAnsi="Times New Roman"/>
          <w:b/>
          <w:sz w:val="24"/>
          <w:szCs w:val="24"/>
          <w:lang w:val="bg-BG"/>
        </w:rPr>
        <w:t>Приемане на изпълнение</w:t>
      </w:r>
      <w:r>
        <w:rPr>
          <w:rFonts w:ascii="Times New Roman" w:hAnsi="Times New Roman"/>
          <w:b/>
          <w:sz w:val="24"/>
          <w:szCs w:val="24"/>
          <w:lang w:val="bg-BG"/>
        </w:rPr>
        <w:t>:</w:t>
      </w:r>
    </w:p>
    <w:p w14:paraId="112BC805" w14:textId="77777777" w:rsidR="003B6E41" w:rsidRPr="002D6985" w:rsidRDefault="003B6E41" w:rsidP="003B6E41">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1. </w:t>
      </w:r>
      <w:r w:rsidRPr="002D6985">
        <w:rPr>
          <w:rFonts w:ascii="Times New Roman" w:hAnsi="Times New Roman"/>
          <w:sz w:val="24"/>
          <w:szCs w:val="24"/>
          <w:lang w:val="bg-BG"/>
        </w:rPr>
        <w:t xml:space="preserve">Комисия назначена със заповед на Възложителя приема доставката на </w:t>
      </w:r>
      <w:r>
        <w:rPr>
          <w:rFonts w:ascii="Times New Roman" w:hAnsi="Times New Roman"/>
          <w:sz w:val="24"/>
          <w:szCs w:val="24"/>
          <w:lang w:val="bg-BG"/>
        </w:rPr>
        <w:t>дълготрайния материален актив</w:t>
      </w:r>
      <w:r w:rsidRPr="002D6985">
        <w:rPr>
          <w:rFonts w:ascii="Times New Roman" w:hAnsi="Times New Roman"/>
          <w:sz w:val="24"/>
          <w:szCs w:val="24"/>
          <w:lang w:val="bg-BG"/>
        </w:rPr>
        <w:t xml:space="preserve"> и подписва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предавателен протокол.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предавателен протокол се изготвя на хартиен носител в два еднообразни екземпляра и се п</w:t>
      </w:r>
      <w:r w:rsidRPr="002D6985">
        <w:rPr>
          <w:rFonts w:ascii="Times New Roman" w:hAnsi="Times New Roman"/>
          <w:sz w:val="24"/>
          <w:szCs w:val="24"/>
          <w:lang w:val="bg-BG"/>
        </w:rPr>
        <w:t>одписват от представител на ВВМУ</w:t>
      </w:r>
      <w:r w:rsidRPr="002D6985">
        <w:rPr>
          <w:rFonts w:ascii="Cambria Math" w:hAnsi="Cambria Math" w:cs="Cambria Math"/>
          <w:sz w:val="24"/>
          <w:szCs w:val="24"/>
          <w:lang w:val="bg-BG"/>
        </w:rPr>
        <w:t>‐</w:t>
      </w:r>
      <w:r w:rsidRPr="002D6985">
        <w:rPr>
          <w:rFonts w:ascii="Times New Roman" w:hAnsi="Times New Roman" w:cs="Arial"/>
          <w:sz w:val="24"/>
          <w:szCs w:val="24"/>
          <w:lang w:val="bg-BG"/>
        </w:rPr>
        <w:t>Варна и упълномощено лице на Изпълнителя. В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 xml:space="preserve">предавателен протокол удостоверяващ фактическата проверка на доставката на място се описва съдържанието на доставения </w:t>
      </w:r>
      <w:r>
        <w:rPr>
          <w:rFonts w:ascii="Times New Roman" w:hAnsi="Times New Roman" w:cs="Arial"/>
          <w:sz w:val="24"/>
          <w:szCs w:val="24"/>
          <w:lang w:val="bg-BG"/>
        </w:rPr>
        <w:t>дълготраен ма</w:t>
      </w:r>
      <w:r w:rsidR="00745068">
        <w:rPr>
          <w:rFonts w:ascii="Times New Roman" w:hAnsi="Times New Roman" w:cs="Arial"/>
          <w:sz w:val="24"/>
          <w:szCs w:val="24"/>
          <w:lang w:val="bg-BG"/>
        </w:rPr>
        <w:t>тери</w:t>
      </w:r>
      <w:r>
        <w:rPr>
          <w:rFonts w:ascii="Times New Roman" w:hAnsi="Times New Roman" w:cs="Arial"/>
          <w:sz w:val="24"/>
          <w:szCs w:val="24"/>
          <w:lang w:val="bg-BG"/>
        </w:rPr>
        <w:t xml:space="preserve">ален </w:t>
      </w:r>
      <w:r w:rsidRPr="002D6985">
        <w:rPr>
          <w:rFonts w:ascii="Times New Roman" w:hAnsi="Times New Roman" w:cs="Arial"/>
          <w:sz w:val="24"/>
          <w:szCs w:val="24"/>
          <w:lang w:val="bg-BG"/>
        </w:rPr>
        <w:t>актив. Доставката се приема с всички придружаващи док</w:t>
      </w:r>
      <w:r w:rsidRPr="002D6985">
        <w:rPr>
          <w:rFonts w:ascii="Times New Roman" w:hAnsi="Times New Roman"/>
          <w:sz w:val="24"/>
          <w:szCs w:val="24"/>
          <w:lang w:val="bg-BG"/>
        </w:rPr>
        <w:t xml:space="preserve">ументи описани към доставката в настоящата техническа спецификация. При подписване на приемо-предавателен протокол се предоставя гаранционната карта. </w:t>
      </w:r>
    </w:p>
    <w:p w14:paraId="57A52B40" w14:textId="77777777" w:rsidR="003B6E41" w:rsidRPr="002D6985" w:rsidRDefault="003B6E41" w:rsidP="003B6E41">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2. </w:t>
      </w:r>
      <w:r w:rsidRPr="002D6985">
        <w:rPr>
          <w:rFonts w:ascii="Times New Roman" w:hAnsi="Times New Roman"/>
          <w:sz w:val="24"/>
          <w:szCs w:val="24"/>
          <w:lang w:val="bg-BG"/>
        </w:rPr>
        <w:t>В случай, че Възложителят при прегледа установи недостатъци в доставения актив</w:t>
      </w:r>
      <w:r w:rsidR="00407EE8">
        <w:rPr>
          <w:rFonts w:ascii="Times New Roman" w:hAnsi="Times New Roman"/>
          <w:sz w:val="24"/>
          <w:szCs w:val="24"/>
          <w:lang w:val="bg-BG"/>
        </w:rPr>
        <w:t xml:space="preserve"> </w:t>
      </w:r>
      <w:r w:rsidRPr="002D6985">
        <w:rPr>
          <w:rFonts w:ascii="Times New Roman" w:hAnsi="Times New Roman"/>
          <w:sz w:val="24"/>
          <w:szCs w:val="24"/>
          <w:lang w:val="bg-BG"/>
        </w:rPr>
        <w:t xml:space="preserve">и откаже да го приеме, се съставя и подписва съвместно с Изпълнителя двустранен Протокол за констатирани дефекти или Протокол за несъответствие. За </w:t>
      </w:r>
      <w:r w:rsidRPr="002D6985">
        <w:rPr>
          <w:rFonts w:ascii="Times New Roman" w:hAnsi="Times New Roman"/>
          <w:sz w:val="24"/>
          <w:szCs w:val="24"/>
          <w:lang w:val="bg-BG"/>
        </w:rPr>
        <w:lastRenderedPageBreak/>
        <w:t>констатираните дефекти/несъответствие се договаря срок за тяхното отстраняване.</w:t>
      </w:r>
    </w:p>
    <w:p w14:paraId="7679225E" w14:textId="77777777" w:rsidR="003B6E41" w:rsidRPr="002D6985" w:rsidRDefault="003B6E41" w:rsidP="003B6E41">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3. </w:t>
      </w:r>
      <w:r w:rsidRPr="002D6985">
        <w:rPr>
          <w:rFonts w:ascii="Times New Roman" w:hAnsi="Times New Roman"/>
          <w:sz w:val="24"/>
          <w:szCs w:val="24"/>
          <w:lang w:val="bg-BG"/>
        </w:rPr>
        <w:t>В случаите, когато се установи някакво неизпълнение, забавено, некачествено и/или лошо изпълнение на задълженията на изпълнителя, в съответния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предавателния протокол следва да се посочи кое задължение не е изпълнено, каква е формата на неизпълнение, неговата стойност, предлагания конкретен размер на неустойка и размер на сумата, която сле</w:t>
      </w:r>
      <w:r w:rsidRPr="002D6985">
        <w:rPr>
          <w:rFonts w:ascii="Times New Roman" w:hAnsi="Times New Roman"/>
          <w:sz w:val="24"/>
          <w:szCs w:val="24"/>
          <w:lang w:val="bg-BG"/>
        </w:rPr>
        <w:t>два да се удържи от дължимата цена по договора.</w:t>
      </w:r>
    </w:p>
    <w:p w14:paraId="20287479" w14:textId="77777777" w:rsidR="003B6E41" w:rsidRDefault="003B6E41" w:rsidP="003B6E41">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4. </w:t>
      </w:r>
      <w:r w:rsidR="00B11C37" w:rsidRPr="002D6985">
        <w:rPr>
          <w:rFonts w:ascii="Times New Roman" w:hAnsi="Times New Roman"/>
          <w:sz w:val="24"/>
          <w:szCs w:val="24"/>
          <w:lang w:val="bg-BG"/>
        </w:rPr>
        <w:t xml:space="preserve">При спиране от производство на конкретен модел на компонент на </w:t>
      </w:r>
      <w:r w:rsidR="00B11C37">
        <w:rPr>
          <w:rFonts w:ascii="Times New Roman" w:hAnsi="Times New Roman"/>
          <w:sz w:val="24"/>
          <w:szCs w:val="24"/>
          <w:lang w:val="bg-BG"/>
        </w:rPr>
        <w:t>актива</w:t>
      </w:r>
      <w:r w:rsidRPr="002D6985">
        <w:rPr>
          <w:rFonts w:ascii="Times New Roman" w:hAnsi="Times New Roman"/>
          <w:sz w:val="24"/>
          <w:szCs w:val="24"/>
          <w:lang w:val="bg-BG"/>
        </w:rPr>
        <w:t>, конкретизиран по вид /търговска марка/ в Техническото предложение и Ценовата оферта на Изпълнителя, последния се задължава да достави актуалния модел с аналогични и по-добри технически параметри, конкретизирани в Техническата спецификация на Възложителя, на единична цена, не по-висока от посочената в ценовата оферта на Изпълнителя. Изпълнителят удостоверява спирането от производство на конкретния модел с писмено потвърждение от производителя или еквивалентно.</w:t>
      </w:r>
    </w:p>
    <w:p w14:paraId="4B091767" w14:textId="77777777" w:rsidR="003B6E41" w:rsidRDefault="003B6E41" w:rsidP="00DD20D0">
      <w:pPr>
        <w:widowControl w:val="0"/>
        <w:spacing w:after="100" w:line="240" w:lineRule="auto"/>
        <w:ind w:right="-28" w:firstLine="708"/>
        <w:jc w:val="both"/>
        <w:rPr>
          <w:rFonts w:ascii="Times New Roman" w:hAnsi="Times New Roman"/>
          <w:b/>
          <w:sz w:val="24"/>
          <w:szCs w:val="24"/>
          <w:lang w:val="bg-BG"/>
        </w:rPr>
      </w:pPr>
    </w:p>
    <w:p w14:paraId="36D3B544" w14:textId="77777777" w:rsidR="00FC1BA4" w:rsidRDefault="00FC1BA4" w:rsidP="00BC6A19">
      <w:pPr>
        <w:widowControl w:val="0"/>
        <w:autoSpaceDE w:val="0"/>
        <w:autoSpaceDN w:val="0"/>
        <w:adjustRightInd w:val="0"/>
        <w:spacing w:after="100" w:line="240" w:lineRule="auto"/>
        <w:jc w:val="both"/>
        <w:rPr>
          <w:rFonts w:ascii="Times New Roman" w:hAnsi="Times New Roman"/>
          <w:b/>
          <w:sz w:val="24"/>
          <w:szCs w:val="24"/>
          <w:lang w:val="bg-BG"/>
        </w:rPr>
      </w:pPr>
      <w:r w:rsidRPr="0086693A">
        <w:rPr>
          <w:rFonts w:ascii="Times New Roman" w:hAnsi="Times New Roman"/>
          <w:b/>
          <w:iCs/>
          <w:sz w:val="24"/>
          <w:szCs w:val="24"/>
          <w:lang w:val="bg-BG"/>
        </w:rPr>
        <w:t xml:space="preserve">Обособена позиция 5. </w:t>
      </w:r>
      <w:r w:rsidR="001F63C8">
        <w:rPr>
          <w:rFonts w:ascii="Times New Roman" w:hAnsi="Times New Roman"/>
          <w:b/>
          <w:iCs/>
          <w:sz w:val="24"/>
          <w:szCs w:val="24"/>
          <w:lang w:val="bg-BG"/>
        </w:rPr>
        <w:t>Доставка на к</w:t>
      </w:r>
      <w:r w:rsidRPr="0086693A">
        <w:rPr>
          <w:rFonts w:ascii="Times New Roman" w:hAnsi="Times New Roman"/>
          <w:b/>
          <w:iCs/>
          <w:sz w:val="24"/>
          <w:szCs w:val="24"/>
          <w:lang w:val="bg-BG"/>
        </w:rPr>
        <w:t>омплект сензори за измерване на параметрите на морската вода</w:t>
      </w:r>
    </w:p>
    <w:p w14:paraId="72DDCC4A" w14:textId="77777777" w:rsidR="00FC1BA4" w:rsidRPr="00E70C08" w:rsidRDefault="00FC1BA4" w:rsidP="00FC1BA4">
      <w:pPr>
        <w:widowControl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Обхватът на доставката за </w:t>
      </w:r>
      <w:r w:rsidRPr="00E70C08">
        <w:rPr>
          <w:rFonts w:ascii="Times New Roman" w:hAnsi="Times New Roman"/>
          <w:sz w:val="24"/>
          <w:szCs w:val="24"/>
          <w:lang w:val="bg-BG"/>
        </w:rPr>
        <w:t>обособена</w:t>
      </w:r>
      <w:r>
        <w:rPr>
          <w:rFonts w:ascii="Times New Roman" w:hAnsi="Times New Roman"/>
          <w:sz w:val="24"/>
          <w:szCs w:val="24"/>
          <w:lang w:val="bg-BG"/>
        </w:rPr>
        <w:t>та</w:t>
      </w:r>
      <w:r w:rsidRPr="00E70C08">
        <w:rPr>
          <w:rFonts w:ascii="Times New Roman" w:hAnsi="Times New Roman"/>
          <w:sz w:val="24"/>
          <w:szCs w:val="24"/>
          <w:lang w:val="bg-BG"/>
        </w:rPr>
        <w:t xml:space="preserve"> позиция е съгласно настоящата Техническа спецификация като включва: доставка на съответния дълготраен материален актив (ДМА), ведно със</w:t>
      </w:r>
      <w:r>
        <w:rPr>
          <w:rFonts w:ascii="Times New Roman" w:hAnsi="Times New Roman"/>
          <w:sz w:val="24"/>
          <w:szCs w:val="24"/>
          <w:lang w:val="bg-BG"/>
        </w:rPr>
        <w:t xml:space="preserve"> </w:t>
      </w:r>
      <w:r w:rsidRPr="00E70C08">
        <w:rPr>
          <w:rFonts w:ascii="Times New Roman" w:hAnsi="Times New Roman"/>
          <w:sz w:val="24"/>
          <w:szCs w:val="24"/>
          <w:lang w:val="bg-BG"/>
        </w:rPr>
        <w:t>следните услуги:</w:t>
      </w:r>
    </w:p>
    <w:p w14:paraId="41F323E0" w14:textId="77777777" w:rsidR="00FC1BA4" w:rsidRDefault="00FC1BA4" w:rsidP="00FC1BA4">
      <w:pPr>
        <w:widowControl w:val="0"/>
        <w:spacing w:after="100" w:line="240" w:lineRule="auto"/>
        <w:ind w:firstLine="709"/>
        <w:jc w:val="both"/>
        <w:rPr>
          <w:rFonts w:ascii="Times New Roman" w:hAnsi="Times New Roman"/>
          <w:sz w:val="24"/>
          <w:szCs w:val="24"/>
          <w:lang w:val="bg-BG"/>
        </w:rPr>
      </w:pPr>
      <w:r w:rsidRPr="00E70C08">
        <w:rPr>
          <w:rFonts w:ascii="Times New Roman" w:hAnsi="Times New Roman"/>
          <w:sz w:val="24"/>
          <w:szCs w:val="24"/>
          <w:lang w:val="bg-BG"/>
        </w:rPr>
        <w:t xml:space="preserve">1) </w:t>
      </w:r>
      <w:r w:rsidR="00DA6E3B" w:rsidRPr="00F06587">
        <w:rPr>
          <w:rFonts w:ascii="Times New Roman" w:hAnsi="Times New Roman"/>
          <w:sz w:val="24"/>
          <w:szCs w:val="24"/>
          <w:lang w:val="bg-BG"/>
        </w:rPr>
        <w:t xml:space="preserve">Срокът за изпълнение на </w:t>
      </w:r>
      <w:r w:rsidR="00DA6E3B" w:rsidRPr="001F63C8">
        <w:rPr>
          <w:rFonts w:ascii="Times New Roman" w:hAnsi="Times New Roman"/>
          <w:sz w:val="24"/>
          <w:szCs w:val="24"/>
          <w:lang w:val="bg-BG"/>
        </w:rPr>
        <w:t xml:space="preserve">гаранционните условия за обособена позиция 5. </w:t>
      </w:r>
      <w:r w:rsidR="001F63C8" w:rsidRPr="001F63C8">
        <w:rPr>
          <w:rFonts w:ascii="Times New Roman" w:hAnsi="Times New Roman"/>
          <w:sz w:val="24"/>
          <w:szCs w:val="24"/>
          <w:lang w:val="bg-BG"/>
        </w:rPr>
        <w:t>Доствка на к</w:t>
      </w:r>
      <w:r w:rsidR="00DA6E3B" w:rsidRPr="001F63C8">
        <w:rPr>
          <w:rFonts w:ascii="Times New Roman" w:hAnsi="Times New Roman"/>
          <w:sz w:val="24"/>
          <w:szCs w:val="24"/>
          <w:lang w:val="bg-BG"/>
        </w:rPr>
        <w:t xml:space="preserve">омплект сензори за измерване на параметрите на морската вода е минимум 6 (шест) месеца и максимум </w:t>
      </w:r>
      <w:r w:rsidR="001F63C8" w:rsidRPr="001F63C8">
        <w:rPr>
          <w:rFonts w:ascii="Times New Roman" w:hAnsi="Times New Roman"/>
          <w:sz w:val="24"/>
          <w:szCs w:val="24"/>
          <w:lang w:val="bg-BG"/>
        </w:rPr>
        <w:t>30</w:t>
      </w:r>
      <w:r w:rsidR="00DA6E3B" w:rsidRPr="001F63C8">
        <w:rPr>
          <w:rFonts w:ascii="Times New Roman" w:hAnsi="Times New Roman"/>
          <w:sz w:val="24"/>
          <w:szCs w:val="24"/>
          <w:lang w:val="bg-BG"/>
        </w:rPr>
        <w:t xml:space="preserve"> (</w:t>
      </w:r>
      <w:r w:rsidR="001F63C8" w:rsidRPr="001F63C8">
        <w:rPr>
          <w:rFonts w:ascii="Times New Roman" w:hAnsi="Times New Roman"/>
          <w:sz w:val="24"/>
          <w:szCs w:val="24"/>
          <w:lang w:val="bg-BG"/>
        </w:rPr>
        <w:t>тридесет</w:t>
      </w:r>
      <w:r w:rsidR="00DA6E3B" w:rsidRPr="001F63C8">
        <w:rPr>
          <w:rFonts w:ascii="Times New Roman" w:hAnsi="Times New Roman"/>
          <w:sz w:val="24"/>
          <w:szCs w:val="24"/>
          <w:lang w:val="bg-BG"/>
        </w:rPr>
        <w:t xml:space="preserve">) месеца, </w:t>
      </w:r>
      <w:r w:rsidR="00AA076C" w:rsidRPr="001F63C8">
        <w:rPr>
          <w:rFonts w:ascii="Times New Roman" w:hAnsi="Times New Roman"/>
          <w:sz w:val="24"/>
          <w:szCs w:val="24"/>
          <w:lang w:val="bg-BG"/>
        </w:rPr>
        <w:t>считано от датата на приемо-предавателения протокол удостоверяващ доставката</w:t>
      </w:r>
      <w:r>
        <w:rPr>
          <w:rFonts w:ascii="Times New Roman" w:hAnsi="Times New Roman"/>
          <w:sz w:val="24"/>
          <w:szCs w:val="24"/>
          <w:lang w:val="bg-BG"/>
        </w:rPr>
        <w:t>.</w:t>
      </w:r>
    </w:p>
    <w:p w14:paraId="27B41EEB" w14:textId="77777777" w:rsidR="00FC1BA4" w:rsidRPr="00E70C08" w:rsidRDefault="00FC1BA4" w:rsidP="00FC1BA4">
      <w:pPr>
        <w:widowControl w:val="0"/>
        <w:spacing w:after="100" w:line="240" w:lineRule="auto"/>
        <w:ind w:firstLine="709"/>
        <w:jc w:val="both"/>
        <w:rPr>
          <w:rFonts w:ascii="Times New Roman" w:hAnsi="Times New Roman"/>
          <w:sz w:val="24"/>
          <w:szCs w:val="24"/>
          <w:lang w:val="bg-BG"/>
        </w:rPr>
      </w:pPr>
      <w:r w:rsidRPr="00E70C08">
        <w:rPr>
          <w:rFonts w:ascii="Times New Roman" w:hAnsi="Times New Roman"/>
          <w:sz w:val="24"/>
          <w:szCs w:val="24"/>
          <w:lang w:val="bg-BG"/>
        </w:rPr>
        <w:t>Посочените характеристики и бр</w:t>
      </w:r>
      <w:r w:rsidR="00E41618">
        <w:rPr>
          <w:rFonts w:ascii="Times New Roman" w:hAnsi="Times New Roman"/>
          <w:sz w:val="24"/>
          <w:szCs w:val="24"/>
          <w:lang w:val="bg-BG"/>
        </w:rPr>
        <w:t xml:space="preserve">ой на </w:t>
      </w:r>
      <w:r w:rsidR="00E41618" w:rsidRPr="00F639CE">
        <w:rPr>
          <w:rFonts w:ascii="Times New Roman" w:hAnsi="Times New Roman"/>
          <w:sz w:val="24"/>
          <w:szCs w:val="24"/>
          <w:lang w:val="bg-BG"/>
        </w:rPr>
        <w:t>актива</w:t>
      </w:r>
      <w:r w:rsidRPr="00E70C08">
        <w:rPr>
          <w:rFonts w:ascii="Times New Roman" w:hAnsi="Times New Roman"/>
          <w:sz w:val="24"/>
          <w:szCs w:val="24"/>
          <w:lang w:val="bg-BG"/>
        </w:rPr>
        <w:t xml:space="preserve"> в настоящата Техническа спецификация са минимални като изисквания на Възложителя. Участникът по своя преценка може да</w:t>
      </w:r>
      <w:r>
        <w:rPr>
          <w:rFonts w:ascii="Times New Roman" w:hAnsi="Times New Roman"/>
          <w:sz w:val="24"/>
          <w:szCs w:val="24"/>
          <w:lang w:val="bg-BG"/>
        </w:rPr>
        <w:t xml:space="preserve"> </w:t>
      </w:r>
      <w:r w:rsidRPr="00E70C08">
        <w:rPr>
          <w:rFonts w:ascii="Times New Roman" w:hAnsi="Times New Roman"/>
          <w:sz w:val="24"/>
          <w:szCs w:val="24"/>
          <w:lang w:val="bg-BG"/>
        </w:rPr>
        <w:t>предложи в своята оферта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добри характеристики и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голям брой на компонентите от описаното в настоящата Техническа специ</w:t>
      </w:r>
      <w:r w:rsidRPr="00E70C08">
        <w:rPr>
          <w:rFonts w:ascii="Times New Roman" w:hAnsi="Times New Roman"/>
          <w:sz w:val="24"/>
          <w:szCs w:val="24"/>
          <w:lang w:val="bg-BG"/>
        </w:rPr>
        <w:t>фикация. За по</w:t>
      </w:r>
      <w:r w:rsidRPr="00E70C08">
        <w:rPr>
          <w:rFonts w:ascii="Cambria Math" w:hAnsi="Cambria Math" w:cs="Cambria Math"/>
          <w:sz w:val="24"/>
          <w:szCs w:val="24"/>
          <w:lang w:val="bg-BG"/>
        </w:rPr>
        <w:t>‐</w:t>
      </w:r>
      <w:r w:rsidRPr="00E70C08">
        <w:rPr>
          <w:rFonts w:ascii="Times New Roman" w:hAnsi="Times New Roman" w:cs="Arial"/>
          <w:sz w:val="24"/>
          <w:szCs w:val="24"/>
          <w:lang w:val="bg-BG"/>
        </w:rPr>
        <w:t>добри характеристики се считат</w:t>
      </w:r>
      <w:r>
        <w:rPr>
          <w:rFonts w:ascii="Times New Roman" w:hAnsi="Times New Roman" w:cs="Arial"/>
          <w:sz w:val="24"/>
          <w:szCs w:val="24"/>
          <w:lang w:val="bg-BG"/>
        </w:rPr>
        <w:t xml:space="preserve"> </w:t>
      </w:r>
      <w:r w:rsidRPr="00E70C08">
        <w:rPr>
          <w:rFonts w:ascii="Times New Roman" w:hAnsi="Times New Roman"/>
          <w:sz w:val="24"/>
          <w:szCs w:val="24"/>
          <w:lang w:val="bg-BG"/>
        </w:rPr>
        <w:t>тези, които имат параметри над минималните изисквания на Възложителя.</w:t>
      </w:r>
    </w:p>
    <w:p w14:paraId="4412EF58" w14:textId="77777777" w:rsidR="00FC1BA4" w:rsidRDefault="00FC1BA4" w:rsidP="009455BC">
      <w:pPr>
        <w:spacing w:after="60" w:line="240" w:lineRule="auto"/>
        <w:ind w:firstLine="708"/>
        <w:jc w:val="both"/>
        <w:rPr>
          <w:rFonts w:ascii="Times New Roman" w:hAnsi="Times New Roman"/>
          <w:sz w:val="24"/>
          <w:szCs w:val="24"/>
          <w:lang w:val="bg-BG"/>
        </w:rPr>
      </w:pPr>
      <w:r w:rsidRPr="00E70C08">
        <w:rPr>
          <w:rFonts w:ascii="Times New Roman" w:hAnsi="Times New Roman"/>
          <w:sz w:val="24"/>
          <w:szCs w:val="24"/>
          <w:lang w:val="bg-BG"/>
        </w:rPr>
        <w:t xml:space="preserve">Изпълнителят следва да достави </w:t>
      </w:r>
      <w:r w:rsidR="00702483">
        <w:rPr>
          <w:rFonts w:ascii="Times New Roman" w:hAnsi="Times New Roman"/>
          <w:sz w:val="24"/>
          <w:lang w:val="bg-BG"/>
        </w:rPr>
        <w:t>к</w:t>
      </w:r>
      <w:r w:rsidR="000D0273" w:rsidRPr="000D0273">
        <w:rPr>
          <w:rFonts w:ascii="Times New Roman" w:hAnsi="Times New Roman"/>
          <w:sz w:val="24"/>
          <w:lang w:val="bg-BG"/>
        </w:rPr>
        <w:t>омплект сензори за измерване на параметрите на морската вода</w:t>
      </w:r>
      <w:r w:rsidRPr="00E70C08">
        <w:rPr>
          <w:rFonts w:ascii="Times New Roman" w:hAnsi="Times New Roman" w:cs="Arial"/>
          <w:sz w:val="24"/>
          <w:szCs w:val="24"/>
          <w:lang w:val="bg-BG"/>
        </w:rPr>
        <w:t>, ко</w:t>
      </w:r>
      <w:r>
        <w:rPr>
          <w:rFonts w:ascii="Times New Roman" w:hAnsi="Times New Roman" w:cs="Arial"/>
          <w:sz w:val="24"/>
          <w:szCs w:val="24"/>
          <w:lang w:val="bg-BG"/>
        </w:rPr>
        <w:t>й</w:t>
      </w:r>
      <w:r w:rsidRPr="00E70C08">
        <w:rPr>
          <w:rFonts w:ascii="Times New Roman" w:hAnsi="Times New Roman" w:cs="Arial"/>
          <w:sz w:val="24"/>
          <w:szCs w:val="24"/>
          <w:lang w:val="bg-BG"/>
        </w:rPr>
        <w:t>то да отговаря на следните минимални техниче</w:t>
      </w:r>
      <w:r w:rsidRPr="00E70C08">
        <w:rPr>
          <w:rFonts w:ascii="Times New Roman" w:hAnsi="Times New Roman"/>
          <w:sz w:val="24"/>
          <w:szCs w:val="24"/>
          <w:lang w:val="bg-BG"/>
        </w:rPr>
        <w:t>ски характеристики и</w:t>
      </w:r>
      <w:r>
        <w:rPr>
          <w:rFonts w:ascii="Times New Roman" w:hAnsi="Times New Roman"/>
          <w:sz w:val="24"/>
          <w:szCs w:val="24"/>
          <w:lang w:val="bg-BG"/>
        </w:rPr>
        <w:t xml:space="preserve"> </w:t>
      </w:r>
      <w:r w:rsidRPr="00E70C08">
        <w:rPr>
          <w:rFonts w:ascii="Times New Roman" w:hAnsi="Times New Roman"/>
          <w:sz w:val="24"/>
          <w:szCs w:val="24"/>
          <w:lang w:val="bg-BG"/>
        </w:rPr>
        <w:t>функционални възможности</w:t>
      </w:r>
      <w:r>
        <w:rPr>
          <w:rFonts w:ascii="Times New Roman" w:hAnsi="Times New Roman"/>
          <w:sz w:val="24"/>
          <w:szCs w:val="24"/>
          <w:lang w:val="bg-BG"/>
        </w:rPr>
        <w:t xml:space="preserve"> и да включва</w:t>
      </w:r>
      <w:r w:rsidRPr="00E70C08">
        <w:rPr>
          <w:rFonts w:ascii="Times New Roman" w:hAnsi="Times New Roman"/>
          <w:sz w:val="24"/>
          <w:szCs w:val="24"/>
          <w:lang w:val="bg-BG"/>
        </w:rPr>
        <w:t>:</w:t>
      </w:r>
    </w:p>
    <w:p w14:paraId="2574D1DF" w14:textId="77777777" w:rsidR="000D0273" w:rsidRPr="0086693A" w:rsidRDefault="000D0273" w:rsidP="009455BC">
      <w:pPr>
        <w:pStyle w:val="ListParagraph"/>
        <w:numPr>
          <w:ilvl w:val="0"/>
          <w:numId w:val="24"/>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bCs/>
          <w:sz w:val="24"/>
          <w:szCs w:val="24"/>
          <w:lang w:val="bg-BG" w:eastAsia="bg-BG"/>
        </w:rPr>
        <w:t>Сензор за измерване на pH:</w:t>
      </w:r>
    </w:p>
    <w:p w14:paraId="0DA415C2" w14:textId="77777777" w:rsidR="000D0273" w:rsidRPr="0086693A" w:rsidRDefault="000D0273" w:rsidP="009455BC">
      <w:pPr>
        <w:pStyle w:val="ListParagraph"/>
        <w:numPr>
          <w:ilvl w:val="0"/>
          <w:numId w:val="25"/>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Тип на сензора – електрод, аналогов;</w:t>
      </w:r>
    </w:p>
    <w:p w14:paraId="6AE35A5D" w14:textId="77777777" w:rsidR="000D0273" w:rsidRPr="0086693A" w:rsidRDefault="000D0273" w:rsidP="009455BC">
      <w:pPr>
        <w:pStyle w:val="ListParagraph"/>
        <w:numPr>
          <w:ilvl w:val="0"/>
          <w:numId w:val="25"/>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Да измерва от 0 до 14 pH;</w:t>
      </w:r>
    </w:p>
    <w:p w14:paraId="2F0E860A" w14:textId="77777777" w:rsidR="000D0273" w:rsidRPr="0086693A" w:rsidRDefault="000D0273" w:rsidP="009455BC">
      <w:pPr>
        <w:pStyle w:val="ListParagraph"/>
        <w:numPr>
          <w:ilvl w:val="0"/>
          <w:numId w:val="25"/>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Работна температура от 0 до 80°С;</w:t>
      </w:r>
    </w:p>
    <w:p w14:paraId="5B3908F8" w14:textId="77777777" w:rsidR="000D0273" w:rsidRPr="0086693A" w:rsidRDefault="000D0273" w:rsidP="009455BC">
      <w:pPr>
        <w:pStyle w:val="ListParagraph"/>
        <w:numPr>
          <w:ilvl w:val="0"/>
          <w:numId w:val="25"/>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Време за реакция по-малко от 1 минута;</w:t>
      </w:r>
    </w:p>
    <w:p w14:paraId="3619FC0B" w14:textId="77777777" w:rsidR="000D0273" w:rsidRPr="0086693A" w:rsidRDefault="000D0273" w:rsidP="009455BC">
      <w:pPr>
        <w:pStyle w:val="ListParagraph"/>
        <w:numPr>
          <w:ilvl w:val="0"/>
          <w:numId w:val="25"/>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Вътрешно съпротивление ≤ от 250 мегаома;</w:t>
      </w:r>
    </w:p>
    <w:p w14:paraId="1DE705B2" w14:textId="77777777" w:rsidR="000D0273" w:rsidRPr="009D2B80" w:rsidRDefault="000D0273" w:rsidP="009455BC">
      <w:pPr>
        <w:pStyle w:val="ListParagraph"/>
        <w:numPr>
          <w:ilvl w:val="0"/>
          <w:numId w:val="25"/>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 xml:space="preserve">Дължина на </w:t>
      </w:r>
      <w:r w:rsidRPr="009D2B80">
        <w:rPr>
          <w:rFonts w:ascii="Times New Roman" w:eastAsia="Times New Roman" w:hAnsi="Times New Roman"/>
          <w:sz w:val="24"/>
          <w:szCs w:val="24"/>
          <w:lang w:val="bg-BG" w:eastAsia="bg-BG"/>
        </w:rPr>
        <w:t>свързващия кабел до 3 метра.</w:t>
      </w:r>
    </w:p>
    <w:p w14:paraId="42D22D05" w14:textId="77777777" w:rsidR="000D0273" w:rsidRPr="009D2B80" w:rsidRDefault="000D0273" w:rsidP="009455BC">
      <w:pPr>
        <w:pStyle w:val="ListParagraph"/>
        <w:numPr>
          <w:ilvl w:val="0"/>
          <w:numId w:val="24"/>
        </w:numPr>
        <w:spacing w:after="0" w:line="240" w:lineRule="auto"/>
        <w:jc w:val="both"/>
        <w:rPr>
          <w:rFonts w:ascii="Times New Roman" w:eastAsia="Times New Roman" w:hAnsi="Times New Roman"/>
          <w:sz w:val="24"/>
          <w:szCs w:val="24"/>
          <w:lang w:val="bg-BG" w:eastAsia="bg-BG"/>
        </w:rPr>
      </w:pPr>
      <w:r w:rsidRPr="009D2B80">
        <w:rPr>
          <w:rFonts w:ascii="Times New Roman" w:eastAsia="Times New Roman" w:hAnsi="Times New Roman"/>
          <w:bCs/>
          <w:sz w:val="24"/>
          <w:szCs w:val="24"/>
          <w:lang w:val="bg-BG" w:eastAsia="bg-BG"/>
        </w:rPr>
        <w:t>Сензор за измерване на окислително-редукционен потенциал:</w:t>
      </w:r>
    </w:p>
    <w:p w14:paraId="1415EADE" w14:textId="77777777" w:rsidR="000D0273" w:rsidRPr="009D2B80"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Тип на сензора – комбиниран електрод, аналогов;</w:t>
      </w:r>
    </w:p>
    <w:p w14:paraId="27DFF628" w14:textId="77777777" w:rsidR="000D0273" w:rsidRPr="009D2B80"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Да измерва от 0 до ± 1999 миливолта;</w:t>
      </w:r>
    </w:p>
    <w:p w14:paraId="55F31626" w14:textId="77777777" w:rsidR="000D0273" w:rsidRPr="009D2B80"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Референтен импеданс ≤ от 10 килоома;</w:t>
      </w:r>
    </w:p>
    <w:p w14:paraId="69A5A3CB" w14:textId="77777777" w:rsidR="000D0273" w:rsidRPr="009D2B80"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lastRenderedPageBreak/>
        <w:t>Дължина на свързващия кабел до 3 метра.</w:t>
      </w:r>
    </w:p>
    <w:p w14:paraId="1289837B" w14:textId="77777777" w:rsidR="000D0273" w:rsidRPr="009D2B80" w:rsidRDefault="000D0273" w:rsidP="009455BC">
      <w:pPr>
        <w:pStyle w:val="ListParagraph"/>
        <w:numPr>
          <w:ilvl w:val="0"/>
          <w:numId w:val="24"/>
        </w:numPr>
        <w:spacing w:after="0" w:line="240" w:lineRule="auto"/>
        <w:jc w:val="both"/>
        <w:rPr>
          <w:rFonts w:ascii="Times New Roman" w:eastAsia="Times New Roman" w:hAnsi="Times New Roman"/>
          <w:sz w:val="24"/>
          <w:szCs w:val="24"/>
          <w:lang w:val="bg-BG" w:eastAsia="bg-BG"/>
        </w:rPr>
      </w:pPr>
      <w:r w:rsidRPr="009D2B80">
        <w:rPr>
          <w:rFonts w:ascii="Times New Roman" w:eastAsia="Times New Roman" w:hAnsi="Times New Roman"/>
          <w:bCs/>
          <w:sz w:val="24"/>
          <w:szCs w:val="24"/>
          <w:lang w:val="bg-BG" w:eastAsia="bg-BG"/>
        </w:rPr>
        <w:t>Сензор за измерване на температура:</w:t>
      </w:r>
    </w:p>
    <w:p w14:paraId="4085CC44" w14:textId="77777777" w:rsidR="000D0273" w:rsidRPr="009D2B80"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Тип на сензора – аналогов;</w:t>
      </w:r>
    </w:p>
    <w:p w14:paraId="67FA2A96" w14:textId="77777777" w:rsidR="000D0273" w:rsidRPr="009D2B80"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Да измерва от 0 до 100°С;</w:t>
      </w:r>
    </w:p>
    <w:p w14:paraId="0340AD30" w14:textId="77777777" w:rsidR="000D0273" w:rsidRPr="009D2B80"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Съпротивление при 0°С равно на 1000 ома;</w:t>
      </w:r>
    </w:p>
    <w:p w14:paraId="6340C51B" w14:textId="77777777" w:rsidR="000D0273" w:rsidRPr="009D2B80"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9D2B80">
        <w:rPr>
          <w:rFonts w:ascii="Times New Roman" w:eastAsia="Times New Roman" w:hAnsi="Times New Roman"/>
          <w:sz w:val="24"/>
          <w:szCs w:val="24"/>
          <w:lang w:val="bg-BG" w:eastAsia="bg-BG"/>
        </w:rPr>
        <w:t>Дължина на свързващия кабел до 1,5 метра.</w:t>
      </w:r>
    </w:p>
    <w:p w14:paraId="46D67F44" w14:textId="77777777" w:rsidR="000D0273" w:rsidRPr="009D2B80" w:rsidRDefault="000D0273" w:rsidP="009455BC">
      <w:pPr>
        <w:pStyle w:val="ListParagraph"/>
        <w:numPr>
          <w:ilvl w:val="0"/>
          <w:numId w:val="24"/>
        </w:numPr>
        <w:spacing w:after="0" w:line="240" w:lineRule="auto"/>
        <w:jc w:val="both"/>
        <w:rPr>
          <w:rFonts w:ascii="Times New Roman" w:eastAsia="Times New Roman" w:hAnsi="Times New Roman"/>
          <w:sz w:val="24"/>
          <w:szCs w:val="24"/>
          <w:lang w:val="bg-BG" w:eastAsia="bg-BG"/>
        </w:rPr>
      </w:pPr>
      <w:r w:rsidRPr="009D2B80">
        <w:rPr>
          <w:rFonts w:ascii="Times New Roman" w:eastAsia="Times New Roman" w:hAnsi="Times New Roman"/>
          <w:bCs/>
          <w:sz w:val="24"/>
          <w:szCs w:val="24"/>
          <w:lang w:val="bg-BG" w:eastAsia="bg-BG"/>
        </w:rPr>
        <w:t>Сензор за измерване на хлорид:</w:t>
      </w:r>
    </w:p>
    <w:p w14:paraId="2DDD381C"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Тип на сензора – аналогов;</w:t>
      </w:r>
    </w:p>
    <w:p w14:paraId="1ABE4CF0"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 xml:space="preserve">Да измерва от </w:t>
      </w:r>
      <w:r>
        <w:rPr>
          <w:rFonts w:ascii="Times New Roman" w:eastAsia="Times New Roman" w:hAnsi="Times New Roman"/>
          <w:sz w:val="24"/>
          <w:szCs w:val="24"/>
          <w:lang w:val="bg-BG" w:eastAsia="bg-BG"/>
        </w:rPr>
        <w:t>10</w:t>
      </w:r>
      <w:r w:rsidRPr="00D73FA1">
        <w:rPr>
          <w:rFonts w:ascii="Times New Roman" w:eastAsia="Times New Roman" w:hAnsi="Times New Roman"/>
          <w:sz w:val="24"/>
          <w:szCs w:val="24"/>
          <w:vertAlign w:val="superscript"/>
          <w:lang w:val="bg-BG" w:eastAsia="bg-BG"/>
        </w:rPr>
        <w:t>-1</w:t>
      </w:r>
      <w:r w:rsidRPr="0086693A">
        <w:rPr>
          <w:rFonts w:ascii="Times New Roman" w:eastAsia="Times New Roman" w:hAnsi="Times New Roman"/>
          <w:sz w:val="24"/>
          <w:szCs w:val="24"/>
          <w:lang w:val="bg-BG" w:eastAsia="bg-BG"/>
        </w:rPr>
        <w:t xml:space="preserve"> до 5х10</w:t>
      </w:r>
      <w:r w:rsidRPr="00D73FA1">
        <w:rPr>
          <w:rFonts w:ascii="Times New Roman" w:eastAsia="Times New Roman" w:hAnsi="Times New Roman"/>
          <w:sz w:val="24"/>
          <w:szCs w:val="24"/>
          <w:vertAlign w:val="superscript"/>
          <w:lang w:val="bg-BG" w:eastAsia="bg-BG"/>
        </w:rPr>
        <w:t>-5</w:t>
      </w:r>
      <w:r w:rsidRPr="0086693A">
        <w:rPr>
          <w:rFonts w:ascii="Times New Roman" w:eastAsia="Times New Roman" w:hAnsi="Times New Roman"/>
          <w:sz w:val="24"/>
          <w:szCs w:val="24"/>
          <w:lang w:val="bg-BG" w:eastAsia="bg-BG"/>
        </w:rPr>
        <w:t xml:space="preserve"> mol/L;</w:t>
      </w:r>
    </w:p>
    <w:p w14:paraId="119A4099"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Работна температура от 5 до 60°С.</w:t>
      </w:r>
    </w:p>
    <w:p w14:paraId="65ACE3E7" w14:textId="77777777" w:rsidR="000D0273" w:rsidRPr="0086693A" w:rsidRDefault="000D0273" w:rsidP="009455BC">
      <w:pPr>
        <w:pStyle w:val="ListParagraph"/>
        <w:numPr>
          <w:ilvl w:val="0"/>
          <w:numId w:val="24"/>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bCs/>
          <w:sz w:val="24"/>
          <w:szCs w:val="24"/>
          <w:lang w:val="bg-BG" w:eastAsia="bg-BG"/>
        </w:rPr>
        <w:t>Сензор за измерване на калций:</w:t>
      </w:r>
    </w:p>
    <w:p w14:paraId="34B00935"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Тип на сензора – аналогов;</w:t>
      </w:r>
    </w:p>
    <w:p w14:paraId="605E0C7F"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 xml:space="preserve">Да измерва от </w:t>
      </w:r>
      <w:r w:rsidRPr="00A578A3">
        <w:rPr>
          <w:rFonts w:ascii="Times New Roman" w:eastAsia="Times New Roman" w:hAnsi="Times New Roman"/>
          <w:sz w:val="24"/>
          <w:szCs w:val="24"/>
          <w:lang w:val="bg-BG" w:eastAsia="bg-BG"/>
        </w:rPr>
        <w:t>10</w:t>
      </w:r>
      <w:r w:rsidRPr="00D73FA1">
        <w:rPr>
          <w:rFonts w:ascii="Times New Roman" w:eastAsia="Times New Roman" w:hAnsi="Times New Roman"/>
          <w:sz w:val="24"/>
          <w:szCs w:val="24"/>
          <w:vertAlign w:val="superscript"/>
          <w:lang w:val="bg-BG" w:eastAsia="bg-BG"/>
        </w:rPr>
        <w:t>-1</w:t>
      </w:r>
      <w:r w:rsidRPr="00A578A3">
        <w:rPr>
          <w:rFonts w:ascii="Times New Roman" w:eastAsia="Times New Roman" w:hAnsi="Times New Roman"/>
          <w:sz w:val="24"/>
          <w:szCs w:val="24"/>
          <w:lang w:val="bg-BG" w:eastAsia="bg-BG"/>
        </w:rPr>
        <w:t xml:space="preserve"> до 10</w:t>
      </w:r>
      <w:r w:rsidRPr="00D73FA1">
        <w:rPr>
          <w:rFonts w:ascii="Times New Roman" w:eastAsia="Times New Roman" w:hAnsi="Times New Roman"/>
          <w:sz w:val="24"/>
          <w:szCs w:val="24"/>
          <w:vertAlign w:val="superscript"/>
          <w:lang w:val="bg-BG" w:eastAsia="bg-BG"/>
        </w:rPr>
        <w:t>-5</w:t>
      </w:r>
      <w:r w:rsidRPr="00A578A3">
        <w:rPr>
          <w:rFonts w:ascii="Times New Roman" w:eastAsia="Times New Roman" w:hAnsi="Times New Roman"/>
          <w:sz w:val="24"/>
          <w:szCs w:val="24"/>
          <w:lang w:val="bg-BG" w:eastAsia="bg-BG"/>
        </w:rPr>
        <w:t xml:space="preserve"> mol/L</w:t>
      </w:r>
      <w:r w:rsidRPr="0086693A">
        <w:rPr>
          <w:rFonts w:ascii="Times New Roman" w:eastAsia="Times New Roman" w:hAnsi="Times New Roman"/>
          <w:sz w:val="24"/>
          <w:szCs w:val="24"/>
          <w:lang w:val="bg-BG" w:eastAsia="bg-BG"/>
        </w:rPr>
        <w:t>;</w:t>
      </w:r>
    </w:p>
    <w:p w14:paraId="1312409A"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Работна температура от 5 до 60°С.</w:t>
      </w:r>
    </w:p>
    <w:p w14:paraId="3E450CF7" w14:textId="77777777" w:rsidR="000D0273" w:rsidRPr="0086693A" w:rsidRDefault="000D0273" w:rsidP="009455BC">
      <w:pPr>
        <w:pStyle w:val="ListParagraph"/>
        <w:numPr>
          <w:ilvl w:val="0"/>
          <w:numId w:val="24"/>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bCs/>
          <w:sz w:val="24"/>
          <w:szCs w:val="24"/>
          <w:lang w:val="bg-BG" w:eastAsia="bg-BG"/>
        </w:rPr>
        <w:t>Сензор за измерване на флуориди:</w:t>
      </w:r>
    </w:p>
    <w:p w14:paraId="7A0F4255"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Тип на сензора – аналогов;</w:t>
      </w:r>
    </w:p>
    <w:p w14:paraId="3670B895"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Да измерва от 1</w:t>
      </w:r>
      <w:r>
        <w:rPr>
          <w:rFonts w:ascii="Times New Roman" w:eastAsia="Times New Roman" w:hAnsi="Times New Roman"/>
          <w:sz w:val="24"/>
          <w:szCs w:val="24"/>
          <w:lang w:val="bg-BG" w:eastAsia="bg-BG"/>
        </w:rPr>
        <w:t>0</w:t>
      </w:r>
      <w:r w:rsidRPr="00D73FA1">
        <w:rPr>
          <w:rFonts w:ascii="Times New Roman" w:eastAsia="Times New Roman" w:hAnsi="Times New Roman"/>
          <w:sz w:val="24"/>
          <w:szCs w:val="24"/>
          <w:vertAlign w:val="superscript"/>
          <w:lang w:val="bg-BG" w:eastAsia="bg-BG"/>
        </w:rPr>
        <w:t>-1</w:t>
      </w:r>
      <w:r w:rsidRPr="0086693A">
        <w:rPr>
          <w:rFonts w:ascii="Times New Roman" w:eastAsia="Times New Roman" w:hAnsi="Times New Roman"/>
          <w:sz w:val="24"/>
          <w:szCs w:val="24"/>
          <w:lang w:val="bg-BG" w:eastAsia="bg-BG"/>
        </w:rPr>
        <w:t xml:space="preserve"> до 10</w:t>
      </w:r>
      <w:r w:rsidRPr="00D73FA1">
        <w:rPr>
          <w:rFonts w:ascii="Times New Roman" w:eastAsia="Times New Roman" w:hAnsi="Times New Roman"/>
          <w:sz w:val="24"/>
          <w:szCs w:val="24"/>
          <w:vertAlign w:val="superscript"/>
          <w:lang w:val="bg-BG" w:eastAsia="bg-BG"/>
        </w:rPr>
        <w:t>-6</w:t>
      </w:r>
      <w:r w:rsidRPr="0086693A">
        <w:rPr>
          <w:rFonts w:ascii="Times New Roman" w:eastAsia="Times New Roman" w:hAnsi="Times New Roman"/>
          <w:sz w:val="24"/>
          <w:szCs w:val="24"/>
          <w:lang w:val="bg-BG" w:eastAsia="bg-BG"/>
        </w:rPr>
        <w:t xml:space="preserve"> mol/L;</w:t>
      </w:r>
    </w:p>
    <w:p w14:paraId="1D65EFCB"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Работна температура от 5 до 60°С.</w:t>
      </w:r>
    </w:p>
    <w:p w14:paraId="6AACF30B" w14:textId="77777777" w:rsidR="000D0273" w:rsidRPr="0086693A" w:rsidRDefault="000D0273" w:rsidP="009455BC">
      <w:pPr>
        <w:pStyle w:val="ListParagraph"/>
        <w:numPr>
          <w:ilvl w:val="0"/>
          <w:numId w:val="24"/>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bCs/>
          <w:sz w:val="24"/>
          <w:szCs w:val="24"/>
          <w:lang w:val="bg-BG" w:eastAsia="bg-BG"/>
        </w:rPr>
        <w:t>Сензор за измерване на нитрати:</w:t>
      </w:r>
    </w:p>
    <w:p w14:paraId="07F4E4F6"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Тип на сензора – аналогов;</w:t>
      </w:r>
    </w:p>
    <w:p w14:paraId="59005D6C"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Да измерва от 1</w:t>
      </w:r>
      <w:r>
        <w:rPr>
          <w:rFonts w:ascii="Times New Roman" w:eastAsia="Times New Roman" w:hAnsi="Times New Roman"/>
          <w:sz w:val="24"/>
          <w:szCs w:val="24"/>
          <w:lang w:val="bg-BG" w:eastAsia="bg-BG"/>
        </w:rPr>
        <w:t>0</w:t>
      </w:r>
      <w:r w:rsidRPr="00D73FA1">
        <w:rPr>
          <w:rFonts w:ascii="Times New Roman" w:eastAsia="Times New Roman" w:hAnsi="Times New Roman"/>
          <w:sz w:val="24"/>
          <w:szCs w:val="24"/>
          <w:vertAlign w:val="superscript"/>
          <w:lang w:val="bg-BG" w:eastAsia="bg-BG"/>
        </w:rPr>
        <w:t>-1</w:t>
      </w:r>
      <w:r w:rsidRPr="0086693A">
        <w:rPr>
          <w:rFonts w:ascii="Times New Roman" w:eastAsia="Times New Roman" w:hAnsi="Times New Roman"/>
          <w:sz w:val="24"/>
          <w:szCs w:val="24"/>
          <w:lang w:val="bg-BG" w:eastAsia="bg-BG"/>
        </w:rPr>
        <w:t xml:space="preserve"> до 10</w:t>
      </w:r>
      <w:r w:rsidRPr="00D73FA1">
        <w:rPr>
          <w:rFonts w:ascii="Times New Roman" w:eastAsia="Times New Roman" w:hAnsi="Times New Roman"/>
          <w:sz w:val="24"/>
          <w:szCs w:val="24"/>
          <w:vertAlign w:val="superscript"/>
          <w:lang w:val="bg-BG" w:eastAsia="bg-BG"/>
        </w:rPr>
        <w:t>-5</w:t>
      </w:r>
      <w:r w:rsidRPr="0086693A">
        <w:rPr>
          <w:rFonts w:ascii="Times New Roman" w:eastAsia="Times New Roman" w:hAnsi="Times New Roman"/>
          <w:sz w:val="24"/>
          <w:szCs w:val="24"/>
          <w:lang w:val="bg-BG" w:eastAsia="bg-BG"/>
        </w:rPr>
        <w:t xml:space="preserve"> mol/L;</w:t>
      </w:r>
    </w:p>
    <w:p w14:paraId="7E0CF0F1"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Работна температура от 5 до 60°С.</w:t>
      </w:r>
    </w:p>
    <w:p w14:paraId="51843F4B" w14:textId="77777777" w:rsidR="000D0273" w:rsidRPr="0086693A" w:rsidRDefault="000D0273" w:rsidP="009455BC">
      <w:pPr>
        <w:pStyle w:val="ListParagraph"/>
        <w:numPr>
          <w:ilvl w:val="0"/>
          <w:numId w:val="24"/>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bCs/>
          <w:sz w:val="24"/>
          <w:szCs w:val="24"/>
          <w:lang w:val="bg-BG" w:eastAsia="bg-BG"/>
        </w:rPr>
        <w:t>Сензор за измерване на слънчевата радиация:</w:t>
      </w:r>
    </w:p>
    <w:p w14:paraId="597CEFE5"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Тип на сензора – фотоклетка, силиконов тип;</w:t>
      </w:r>
    </w:p>
    <w:p w14:paraId="290C0141"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Да измерва от 0 до 5000 вата на квадратен метър;</w:t>
      </w:r>
    </w:p>
    <w:p w14:paraId="4C98E504"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Температурен коефициент ±2%;</w:t>
      </w:r>
    </w:p>
    <w:p w14:paraId="2096B275"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Работна температура от минус 30 до 75°С.</w:t>
      </w:r>
    </w:p>
    <w:p w14:paraId="5048EA7A" w14:textId="77777777" w:rsidR="000D0273" w:rsidRPr="0086693A" w:rsidRDefault="000D0273" w:rsidP="009455BC">
      <w:pPr>
        <w:pStyle w:val="ListParagraph"/>
        <w:numPr>
          <w:ilvl w:val="0"/>
          <w:numId w:val="24"/>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bCs/>
          <w:sz w:val="24"/>
          <w:szCs w:val="24"/>
          <w:lang w:val="bg-BG" w:eastAsia="bg-BG"/>
        </w:rPr>
        <w:t>Контролер за управление на сензорите – 4 бр.:</w:t>
      </w:r>
    </w:p>
    <w:p w14:paraId="18581819"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Да има възможност за поддръжка на минимум три сензора едновременно;</w:t>
      </w:r>
    </w:p>
    <w:p w14:paraId="06A13F64" w14:textId="77777777" w:rsidR="000D0273" w:rsidRPr="0086693A"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Да предава измерените данни конвертирани в цифров вид;</w:t>
      </w:r>
    </w:p>
    <w:p w14:paraId="73099DAA" w14:textId="77777777" w:rsidR="009455BC"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86693A">
        <w:rPr>
          <w:rFonts w:ascii="Times New Roman" w:eastAsia="Times New Roman" w:hAnsi="Times New Roman"/>
          <w:sz w:val="24"/>
          <w:szCs w:val="24"/>
          <w:lang w:val="bg-BG" w:eastAsia="bg-BG"/>
        </w:rPr>
        <w:t>Да има възможност за предаване на данните по комуникационен порт по стандарт UART или RS-232 или Wi-Fi безжична връзка;</w:t>
      </w:r>
    </w:p>
    <w:p w14:paraId="52F287C1" w14:textId="77777777" w:rsidR="00FC1BA4" w:rsidRPr="00702483" w:rsidRDefault="000D0273" w:rsidP="009455BC">
      <w:pPr>
        <w:pStyle w:val="ListParagraph"/>
        <w:numPr>
          <w:ilvl w:val="0"/>
          <w:numId w:val="26"/>
        </w:numPr>
        <w:spacing w:after="0" w:line="240" w:lineRule="auto"/>
        <w:jc w:val="both"/>
        <w:rPr>
          <w:rFonts w:ascii="Times New Roman" w:eastAsia="Times New Roman" w:hAnsi="Times New Roman"/>
          <w:sz w:val="24"/>
          <w:szCs w:val="24"/>
          <w:lang w:val="bg-BG" w:eastAsia="bg-BG"/>
        </w:rPr>
      </w:pPr>
      <w:r w:rsidRPr="00702483">
        <w:rPr>
          <w:rFonts w:ascii="Times New Roman" w:eastAsia="Times New Roman" w:hAnsi="Times New Roman"/>
          <w:sz w:val="24"/>
          <w:szCs w:val="24"/>
          <w:lang w:val="bg-BG" w:eastAsia="bg-BG"/>
        </w:rPr>
        <w:t>Адаптер за захранване</w:t>
      </w:r>
      <w:r w:rsidR="00FC1BA4" w:rsidRPr="00702483">
        <w:rPr>
          <w:rFonts w:ascii="Times New Roman" w:hAnsi="Times New Roman"/>
          <w:sz w:val="24"/>
          <w:lang w:val="bg-BG"/>
        </w:rPr>
        <w:t>.</w:t>
      </w:r>
    </w:p>
    <w:p w14:paraId="3D4EE0D6" w14:textId="77777777" w:rsidR="00FC1BA4" w:rsidRPr="00702483" w:rsidRDefault="00FC1BA4" w:rsidP="00FC1BA4">
      <w:pPr>
        <w:widowControl w:val="0"/>
        <w:spacing w:after="0" w:line="240" w:lineRule="auto"/>
        <w:ind w:firstLine="708"/>
        <w:jc w:val="both"/>
        <w:rPr>
          <w:rFonts w:ascii="Times New Roman" w:hAnsi="Times New Roman"/>
          <w:sz w:val="24"/>
          <w:szCs w:val="24"/>
          <w:lang w:val="bg-BG"/>
        </w:rPr>
      </w:pPr>
    </w:p>
    <w:p w14:paraId="161456E6" w14:textId="77777777" w:rsidR="00FC1BA4" w:rsidRPr="00702483" w:rsidRDefault="00FC1BA4" w:rsidP="00FC1BA4">
      <w:pPr>
        <w:widowControl w:val="0"/>
        <w:spacing w:before="40" w:after="0" w:line="240" w:lineRule="auto"/>
        <w:jc w:val="both"/>
        <w:rPr>
          <w:rFonts w:ascii="Times New Roman" w:hAnsi="Times New Roman"/>
          <w:sz w:val="24"/>
          <w:szCs w:val="24"/>
          <w:lang w:val="bg-BG"/>
        </w:rPr>
      </w:pPr>
      <w:r w:rsidRPr="00702483">
        <w:rPr>
          <w:rFonts w:ascii="Times New Roman" w:hAnsi="Times New Roman"/>
          <w:b/>
          <w:sz w:val="24"/>
          <w:u w:val="single"/>
          <w:lang w:val="bg-BG"/>
        </w:rPr>
        <w:t>Общи изисквания към доставката:</w:t>
      </w:r>
    </w:p>
    <w:p w14:paraId="25567146" w14:textId="77777777" w:rsidR="00FC1BA4" w:rsidRPr="00702483" w:rsidRDefault="00FC1BA4" w:rsidP="00FC1BA4">
      <w:pPr>
        <w:widowControl w:val="0"/>
        <w:spacing w:after="0" w:line="240" w:lineRule="auto"/>
        <w:jc w:val="both"/>
        <w:rPr>
          <w:rFonts w:ascii="Times New Roman" w:hAnsi="Times New Roman"/>
          <w:sz w:val="24"/>
          <w:lang w:val="bg-BG"/>
        </w:rPr>
      </w:pPr>
      <w:r w:rsidRPr="00702483">
        <w:rPr>
          <w:rFonts w:ascii="Times New Roman" w:hAnsi="Times New Roman"/>
          <w:sz w:val="24"/>
          <w:lang w:val="bg-BG"/>
        </w:rPr>
        <w:t>1. Доставеният дълготрайен материален актив трябва да бъде оригинален, нов, неупотребяван</w:t>
      </w:r>
      <w:r w:rsidR="00702483" w:rsidRPr="00702483">
        <w:rPr>
          <w:rFonts w:ascii="Times New Roman" w:hAnsi="Times New Roman"/>
          <w:sz w:val="24"/>
          <w:lang w:val="bg-BG"/>
        </w:rPr>
        <w:t xml:space="preserve"> </w:t>
      </w:r>
      <w:r w:rsidRPr="00702483">
        <w:rPr>
          <w:rFonts w:ascii="Times New Roman" w:hAnsi="Times New Roman"/>
          <w:sz w:val="24"/>
          <w:lang w:val="bg-BG"/>
        </w:rPr>
        <w:t>и с гарантиран произход, доказан със сертификат.</w:t>
      </w:r>
    </w:p>
    <w:p w14:paraId="00445B5B" w14:textId="77777777" w:rsidR="00F639CE" w:rsidRPr="00702483" w:rsidRDefault="00FC1BA4" w:rsidP="00F639CE">
      <w:pPr>
        <w:widowControl w:val="0"/>
        <w:spacing w:after="0" w:line="240" w:lineRule="auto"/>
        <w:jc w:val="both"/>
        <w:rPr>
          <w:rFonts w:ascii="Times New Roman" w:hAnsi="Times New Roman"/>
          <w:sz w:val="24"/>
          <w:lang w:val="bg-BG"/>
        </w:rPr>
      </w:pPr>
      <w:r w:rsidRPr="00702483">
        <w:rPr>
          <w:rFonts w:ascii="Times New Roman" w:hAnsi="Times New Roman"/>
          <w:sz w:val="24"/>
          <w:lang w:val="bg-BG"/>
        </w:rPr>
        <w:t xml:space="preserve">2. </w:t>
      </w:r>
      <w:r w:rsidR="00F639CE" w:rsidRPr="00702483">
        <w:rPr>
          <w:rFonts w:ascii="Times New Roman" w:hAnsi="Times New Roman"/>
          <w:sz w:val="24"/>
          <w:lang w:val="bg-BG"/>
        </w:rPr>
        <w:t>Наличие на списък с партидни/фабрични номера на доставения дълготраен материален актив.</w:t>
      </w:r>
    </w:p>
    <w:p w14:paraId="59716C20" w14:textId="77777777" w:rsidR="00FC1BA4" w:rsidRPr="00702483" w:rsidRDefault="00F639CE" w:rsidP="00F639CE">
      <w:pPr>
        <w:widowControl w:val="0"/>
        <w:spacing w:after="0" w:line="240" w:lineRule="auto"/>
        <w:jc w:val="both"/>
        <w:rPr>
          <w:rFonts w:ascii="Times New Roman" w:hAnsi="Times New Roman"/>
          <w:sz w:val="24"/>
          <w:lang w:val="bg-BG"/>
        </w:rPr>
      </w:pPr>
      <w:r w:rsidRPr="00702483">
        <w:rPr>
          <w:rFonts w:ascii="Times New Roman" w:hAnsi="Times New Roman"/>
          <w:sz w:val="24"/>
          <w:lang w:val="bg-BG"/>
        </w:rPr>
        <w:t>3. Високо качество на предложения дълготраен материален актив, отговарящ на изискванията на БДС, ISO или други еквивалентни стандарти</w:t>
      </w:r>
      <w:r w:rsidR="00FC1BA4" w:rsidRPr="00702483">
        <w:rPr>
          <w:rFonts w:ascii="Times New Roman" w:hAnsi="Times New Roman"/>
          <w:sz w:val="24"/>
          <w:lang w:val="bg-BG"/>
        </w:rPr>
        <w:t>;</w:t>
      </w:r>
    </w:p>
    <w:p w14:paraId="6F4DFF0F" w14:textId="77777777" w:rsidR="00FC1BA4" w:rsidRPr="00702483" w:rsidRDefault="00FC1BA4" w:rsidP="00FC1BA4">
      <w:pPr>
        <w:widowControl w:val="0"/>
        <w:spacing w:after="0" w:line="240" w:lineRule="auto"/>
        <w:jc w:val="both"/>
        <w:rPr>
          <w:rFonts w:ascii="Times New Roman" w:hAnsi="Times New Roman"/>
          <w:sz w:val="24"/>
          <w:lang w:val="bg-BG"/>
        </w:rPr>
      </w:pPr>
      <w:r w:rsidRPr="00702483">
        <w:rPr>
          <w:rFonts w:ascii="Times New Roman" w:hAnsi="Times New Roman"/>
          <w:sz w:val="24"/>
          <w:lang w:val="bg-BG"/>
        </w:rPr>
        <w:t xml:space="preserve">4. Доставеният </w:t>
      </w:r>
      <w:r w:rsidR="00F639CE" w:rsidRPr="00702483">
        <w:rPr>
          <w:rFonts w:ascii="Times New Roman" w:hAnsi="Times New Roman"/>
          <w:sz w:val="24"/>
          <w:lang w:val="bg-BG"/>
        </w:rPr>
        <w:t xml:space="preserve">дълготраен материален </w:t>
      </w:r>
      <w:r w:rsidRPr="00702483">
        <w:rPr>
          <w:rFonts w:ascii="Times New Roman" w:hAnsi="Times New Roman"/>
          <w:sz w:val="24"/>
          <w:lang w:val="bg-BG"/>
        </w:rPr>
        <w:t>актив трябва да бъде предаден в работещ вид.</w:t>
      </w:r>
    </w:p>
    <w:p w14:paraId="1E3EDF35" w14:textId="77777777" w:rsidR="00FC1BA4" w:rsidRPr="00AE7DFC" w:rsidRDefault="00FC1BA4" w:rsidP="00FC1BA4">
      <w:pPr>
        <w:widowControl w:val="0"/>
        <w:spacing w:after="0" w:line="240" w:lineRule="auto"/>
        <w:jc w:val="both"/>
        <w:rPr>
          <w:rFonts w:ascii="Times New Roman" w:hAnsi="Times New Roman"/>
          <w:sz w:val="24"/>
          <w:lang w:val="bg-BG"/>
        </w:rPr>
      </w:pPr>
      <w:r w:rsidRPr="00702483">
        <w:rPr>
          <w:rFonts w:ascii="Times New Roman" w:hAnsi="Times New Roman"/>
          <w:sz w:val="24"/>
          <w:lang w:val="bg-BG"/>
        </w:rPr>
        <w:t>5. Активът – предмет на</w:t>
      </w:r>
      <w:r w:rsidRPr="00AE7DFC">
        <w:rPr>
          <w:rFonts w:ascii="Times New Roman" w:hAnsi="Times New Roman"/>
          <w:sz w:val="24"/>
          <w:lang w:val="bg-BG"/>
        </w:rPr>
        <w:t xml:space="preserve"> поръчката трябва да бъд</w:t>
      </w:r>
      <w:r>
        <w:rPr>
          <w:rFonts w:ascii="Times New Roman" w:hAnsi="Times New Roman"/>
          <w:sz w:val="24"/>
          <w:lang w:val="bg-BG"/>
        </w:rPr>
        <w:t>е</w:t>
      </w:r>
      <w:r w:rsidRPr="00AE7DFC">
        <w:rPr>
          <w:rFonts w:ascii="Times New Roman" w:hAnsi="Times New Roman"/>
          <w:sz w:val="24"/>
          <w:lang w:val="bg-BG"/>
        </w:rPr>
        <w:t xml:space="preserve"> доставен</w:t>
      </w:r>
      <w:r>
        <w:rPr>
          <w:rFonts w:ascii="Times New Roman" w:hAnsi="Times New Roman"/>
          <w:sz w:val="24"/>
          <w:lang w:val="bg-BG"/>
        </w:rPr>
        <w:t xml:space="preserve"> със собствен транспорт</w:t>
      </w:r>
      <w:r w:rsidRPr="00AE7DFC">
        <w:rPr>
          <w:rFonts w:ascii="Times New Roman" w:hAnsi="Times New Roman"/>
          <w:sz w:val="24"/>
          <w:lang w:val="bg-BG"/>
        </w:rPr>
        <w:t>.</w:t>
      </w:r>
    </w:p>
    <w:p w14:paraId="6D05B85C" w14:textId="77777777" w:rsidR="00FC1BA4" w:rsidRPr="00702483" w:rsidRDefault="00FC1BA4" w:rsidP="00FC1BA4">
      <w:pPr>
        <w:widowControl w:val="0"/>
        <w:spacing w:after="0" w:line="240" w:lineRule="auto"/>
        <w:jc w:val="both"/>
        <w:rPr>
          <w:rFonts w:ascii="Times New Roman" w:hAnsi="Times New Roman"/>
          <w:sz w:val="24"/>
          <w:lang w:val="bg-BG"/>
        </w:rPr>
      </w:pPr>
      <w:r>
        <w:rPr>
          <w:rFonts w:ascii="Times New Roman" w:hAnsi="Times New Roman"/>
          <w:sz w:val="24"/>
          <w:lang w:val="bg-BG"/>
        </w:rPr>
        <w:t>6</w:t>
      </w:r>
      <w:r w:rsidRPr="00AE7DFC">
        <w:rPr>
          <w:rFonts w:ascii="Times New Roman" w:hAnsi="Times New Roman"/>
          <w:sz w:val="24"/>
          <w:lang w:val="bg-BG"/>
        </w:rPr>
        <w:t xml:space="preserve">. </w:t>
      </w:r>
      <w:r>
        <w:rPr>
          <w:rFonts w:ascii="Times New Roman" w:hAnsi="Times New Roman"/>
          <w:sz w:val="24"/>
          <w:lang w:val="bg-BG"/>
        </w:rPr>
        <w:t>Активът</w:t>
      </w:r>
      <w:r w:rsidRPr="00AE7DFC">
        <w:rPr>
          <w:rFonts w:ascii="Times New Roman" w:hAnsi="Times New Roman"/>
          <w:sz w:val="24"/>
          <w:lang w:val="bg-BG"/>
        </w:rPr>
        <w:t xml:space="preserve"> </w:t>
      </w:r>
      <w:r w:rsidRPr="00702483">
        <w:rPr>
          <w:rFonts w:ascii="Times New Roman" w:hAnsi="Times New Roman"/>
          <w:sz w:val="24"/>
          <w:lang w:val="bg-BG"/>
        </w:rPr>
        <w:t>трябва да се достави в оригинална опаковка с ненарушена цялост.</w:t>
      </w:r>
    </w:p>
    <w:p w14:paraId="0F7EA5E6" w14:textId="77777777" w:rsidR="00FC1BA4" w:rsidRPr="00702483" w:rsidRDefault="00FC1BA4" w:rsidP="00FC1BA4">
      <w:pPr>
        <w:widowControl w:val="0"/>
        <w:spacing w:after="0" w:line="240" w:lineRule="auto"/>
        <w:jc w:val="both"/>
        <w:rPr>
          <w:rFonts w:ascii="Times New Roman" w:hAnsi="Times New Roman"/>
          <w:sz w:val="24"/>
          <w:lang w:val="bg-BG"/>
        </w:rPr>
      </w:pPr>
      <w:r w:rsidRPr="00702483">
        <w:rPr>
          <w:rFonts w:ascii="Times New Roman" w:hAnsi="Times New Roman"/>
          <w:sz w:val="24"/>
          <w:lang w:val="bg-BG"/>
        </w:rPr>
        <w:t>7. Окончателният резултат от изпълнението на поръчката, както и цялата първична и междинна документация и носители на информация са собственост на Възложителя, който определя мястото и начина на съхраняването й.</w:t>
      </w:r>
    </w:p>
    <w:p w14:paraId="08AF216E" w14:textId="77777777" w:rsidR="00FC1BA4" w:rsidRPr="00702483" w:rsidRDefault="00FC1BA4" w:rsidP="00FC1BA4">
      <w:pPr>
        <w:widowControl w:val="0"/>
        <w:spacing w:after="0" w:line="240" w:lineRule="auto"/>
        <w:jc w:val="both"/>
        <w:rPr>
          <w:rFonts w:ascii="Times New Roman" w:hAnsi="Times New Roman"/>
          <w:bCs/>
          <w:sz w:val="24"/>
          <w:szCs w:val="24"/>
          <w:lang w:val="bg-BG"/>
        </w:rPr>
      </w:pPr>
      <w:r w:rsidRPr="00702483">
        <w:rPr>
          <w:rFonts w:ascii="Times New Roman" w:hAnsi="Times New Roman"/>
          <w:sz w:val="24"/>
          <w:lang w:val="bg-BG"/>
        </w:rPr>
        <w:lastRenderedPageBreak/>
        <w:t xml:space="preserve">8. </w:t>
      </w:r>
      <w:r w:rsidRPr="00702483">
        <w:rPr>
          <w:rFonts w:ascii="Times New Roman" w:hAnsi="Times New Roman"/>
          <w:bCs/>
          <w:color w:val="000000"/>
          <w:sz w:val="24"/>
          <w:szCs w:val="24"/>
          <w:lang w:val="bg-BG"/>
        </w:rPr>
        <w:t xml:space="preserve">Срокът за изпълнение на гаранционните условия за обособена позиция </w:t>
      </w:r>
      <w:r w:rsidR="00DB728B" w:rsidRPr="00702483">
        <w:rPr>
          <w:rFonts w:ascii="Times New Roman" w:hAnsi="Times New Roman"/>
          <w:bCs/>
          <w:color w:val="000000"/>
          <w:sz w:val="24"/>
          <w:szCs w:val="24"/>
          <w:lang w:val="bg-BG"/>
        </w:rPr>
        <w:t>5</w:t>
      </w:r>
      <w:r w:rsidRPr="00702483">
        <w:rPr>
          <w:rFonts w:ascii="Times New Roman" w:hAnsi="Times New Roman"/>
          <w:bCs/>
          <w:color w:val="000000"/>
          <w:sz w:val="24"/>
          <w:szCs w:val="24"/>
          <w:lang w:val="bg-BG"/>
        </w:rPr>
        <w:t xml:space="preserve">. </w:t>
      </w:r>
      <w:r w:rsidR="00702483" w:rsidRPr="00702483">
        <w:rPr>
          <w:rFonts w:ascii="Times New Roman" w:hAnsi="Times New Roman"/>
          <w:bCs/>
          <w:color w:val="000000"/>
          <w:sz w:val="24"/>
          <w:szCs w:val="24"/>
          <w:lang w:val="bg-BG"/>
        </w:rPr>
        <w:t>Доставка на к</w:t>
      </w:r>
      <w:r w:rsidR="00DB728B" w:rsidRPr="00702483">
        <w:rPr>
          <w:rFonts w:ascii="Times New Roman" w:hAnsi="Times New Roman"/>
          <w:bCs/>
          <w:color w:val="000000"/>
          <w:sz w:val="24"/>
          <w:szCs w:val="24"/>
          <w:lang w:val="bg-BG"/>
        </w:rPr>
        <w:t>омплект сензори за измерване на параметрите на морската вода</w:t>
      </w:r>
      <w:r w:rsidRPr="00702483">
        <w:rPr>
          <w:rFonts w:ascii="Times New Roman" w:hAnsi="Times New Roman"/>
          <w:bCs/>
          <w:color w:val="000000"/>
          <w:sz w:val="24"/>
          <w:szCs w:val="24"/>
          <w:lang w:val="bg-BG"/>
        </w:rPr>
        <w:t xml:space="preserve"> е минимум </w:t>
      </w:r>
      <w:r w:rsidR="00DB728B" w:rsidRPr="00702483">
        <w:rPr>
          <w:rFonts w:ascii="Times New Roman" w:hAnsi="Times New Roman"/>
          <w:bCs/>
          <w:color w:val="000000"/>
          <w:sz w:val="24"/>
          <w:szCs w:val="24"/>
          <w:lang w:val="bg-BG"/>
        </w:rPr>
        <w:t>6 (шест</w:t>
      </w:r>
      <w:r w:rsidRPr="00702483">
        <w:rPr>
          <w:rFonts w:ascii="Times New Roman" w:hAnsi="Times New Roman"/>
          <w:bCs/>
          <w:color w:val="000000"/>
          <w:sz w:val="24"/>
          <w:szCs w:val="24"/>
          <w:lang w:val="bg-BG"/>
        </w:rPr>
        <w:t xml:space="preserve">) месеца и максимум </w:t>
      </w:r>
      <w:r w:rsidR="00702483" w:rsidRPr="00702483">
        <w:rPr>
          <w:rFonts w:ascii="Times New Roman" w:hAnsi="Times New Roman"/>
          <w:bCs/>
          <w:color w:val="000000"/>
          <w:sz w:val="24"/>
          <w:szCs w:val="24"/>
          <w:lang w:val="bg-BG"/>
        </w:rPr>
        <w:t>30</w:t>
      </w:r>
      <w:r w:rsidRPr="00702483">
        <w:rPr>
          <w:rFonts w:ascii="Times New Roman" w:hAnsi="Times New Roman"/>
          <w:bCs/>
          <w:color w:val="000000"/>
          <w:sz w:val="24"/>
          <w:szCs w:val="24"/>
          <w:lang w:val="bg-BG"/>
        </w:rPr>
        <w:t xml:space="preserve"> (</w:t>
      </w:r>
      <w:r w:rsidR="00702483" w:rsidRPr="00702483">
        <w:rPr>
          <w:rFonts w:ascii="Times New Roman" w:hAnsi="Times New Roman"/>
          <w:bCs/>
          <w:color w:val="000000"/>
          <w:sz w:val="24"/>
          <w:szCs w:val="24"/>
          <w:lang w:val="bg-BG"/>
        </w:rPr>
        <w:t>три</w:t>
      </w:r>
      <w:r w:rsidRPr="00702483">
        <w:rPr>
          <w:rFonts w:ascii="Times New Roman" w:hAnsi="Times New Roman"/>
          <w:bCs/>
          <w:color w:val="000000"/>
          <w:sz w:val="24"/>
          <w:szCs w:val="24"/>
          <w:lang w:val="bg-BG"/>
        </w:rPr>
        <w:t xml:space="preserve">десет) месеца, считано от датата </w:t>
      </w:r>
      <w:r w:rsidR="00D24B2B" w:rsidRPr="00702483">
        <w:rPr>
          <w:rFonts w:ascii="Times New Roman" w:hAnsi="Times New Roman"/>
          <w:bCs/>
          <w:color w:val="000000"/>
          <w:sz w:val="24"/>
          <w:szCs w:val="24"/>
          <w:lang w:val="bg-BG"/>
        </w:rPr>
        <w:t xml:space="preserve">на </w:t>
      </w:r>
      <w:r w:rsidRPr="00702483">
        <w:rPr>
          <w:rFonts w:ascii="Times New Roman" w:hAnsi="Times New Roman"/>
          <w:bCs/>
          <w:color w:val="000000"/>
          <w:sz w:val="24"/>
          <w:szCs w:val="24"/>
          <w:lang w:val="bg-BG"/>
        </w:rPr>
        <w:t>приемо-предавателения протокол удостоверяващ доставката.</w:t>
      </w:r>
    </w:p>
    <w:p w14:paraId="41A22744" w14:textId="77777777" w:rsidR="00FC1BA4" w:rsidRPr="00702483" w:rsidRDefault="00FC1BA4" w:rsidP="00FC1BA4">
      <w:pPr>
        <w:widowControl w:val="0"/>
        <w:spacing w:after="0" w:line="240" w:lineRule="auto"/>
        <w:jc w:val="both"/>
        <w:rPr>
          <w:rFonts w:ascii="Times New Roman" w:hAnsi="Times New Roman"/>
          <w:sz w:val="24"/>
          <w:lang w:val="bg-BG"/>
        </w:rPr>
      </w:pPr>
      <w:r w:rsidRPr="00702483">
        <w:rPr>
          <w:rFonts w:ascii="Times New Roman" w:hAnsi="Times New Roman"/>
          <w:sz w:val="24"/>
          <w:lang w:val="bg-BG"/>
        </w:rPr>
        <w:t>9. При възникнал проблем изискваните от Възложителя срокове свързани с отстраняване на гаранционни неизправности са, както следва:</w:t>
      </w:r>
    </w:p>
    <w:p w14:paraId="04C93F49" w14:textId="77777777" w:rsidR="00FC1BA4" w:rsidRPr="00702483" w:rsidRDefault="00FC1BA4" w:rsidP="00FC1BA4">
      <w:pPr>
        <w:pStyle w:val="ListParagraph"/>
        <w:widowControl w:val="0"/>
        <w:numPr>
          <w:ilvl w:val="0"/>
          <w:numId w:val="8"/>
        </w:numPr>
        <w:spacing w:after="0" w:line="240" w:lineRule="auto"/>
        <w:jc w:val="both"/>
        <w:rPr>
          <w:rFonts w:ascii="Times New Roman" w:hAnsi="Times New Roman"/>
          <w:sz w:val="24"/>
          <w:lang w:val="bg-BG"/>
        </w:rPr>
      </w:pPr>
      <w:r w:rsidRPr="00702483">
        <w:rPr>
          <w:rFonts w:ascii="Times New Roman" w:hAnsi="Times New Roman" w:cs="Arial"/>
          <w:sz w:val="24"/>
          <w:lang w:val="bg-BG"/>
        </w:rPr>
        <w:t>за отстраняване на неизправност, която не изисква подмяна на резервни части и когато технологията на отстраняване на проблема не н</w:t>
      </w:r>
      <w:r w:rsidRPr="00702483">
        <w:rPr>
          <w:rFonts w:ascii="Times New Roman" w:hAnsi="Times New Roman"/>
          <w:sz w:val="24"/>
          <w:lang w:val="bg-BG"/>
        </w:rPr>
        <w:t>алага намеса на производителя и/или негов упълномощен представител – до 24ч. (двадесет и четири) часа от установяването им;</w:t>
      </w:r>
    </w:p>
    <w:p w14:paraId="378D965B" w14:textId="77777777" w:rsidR="00FC1BA4" w:rsidRPr="00702483" w:rsidRDefault="00FC1BA4" w:rsidP="00FC1BA4">
      <w:pPr>
        <w:pStyle w:val="ListParagraph"/>
        <w:widowControl w:val="0"/>
        <w:numPr>
          <w:ilvl w:val="0"/>
          <w:numId w:val="8"/>
        </w:numPr>
        <w:spacing w:after="0" w:line="240" w:lineRule="auto"/>
        <w:jc w:val="both"/>
        <w:rPr>
          <w:rFonts w:ascii="Times New Roman" w:hAnsi="Times New Roman" w:cs="Arial"/>
          <w:sz w:val="24"/>
          <w:lang w:val="bg-BG"/>
        </w:rPr>
      </w:pPr>
      <w:r w:rsidRPr="00702483">
        <w:rPr>
          <w:rFonts w:ascii="Times New Roman" w:hAnsi="Times New Roman" w:cs="Arial"/>
          <w:sz w:val="24"/>
          <w:lang w:val="bg-BG"/>
        </w:rPr>
        <w:t xml:space="preserve">за отстраняване на неизправност, която налага смяна на части </w:t>
      </w:r>
      <w:r w:rsidRPr="00702483">
        <w:rPr>
          <w:rFonts w:ascii="Cambria Math" w:hAnsi="Cambria Math" w:cs="Cambria Math"/>
          <w:sz w:val="24"/>
          <w:lang w:val="bg-BG"/>
        </w:rPr>
        <w:t>‐</w:t>
      </w:r>
      <w:r w:rsidRPr="00702483">
        <w:rPr>
          <w:rFonts w:ascii="Times New Roman" w:hAnsi="Times New Roman" w:cs="Arial"/>
          <w:sz w:val="24"/>
          <w:lang w:val="bg-BG"/>
        </w:rPr>
        <w:t xml:space="preserve"> до 5 (пет) работни дни от установяването им;</w:t>
      </w:r>
    </w:p>
    <w:p w14:paraId="4DCDFBCC" w14:textId="77777777" w:rsidR="00FC1BA4" w:rsidRPr="00702483" w:rsidRDefault="00FC1BA4" w:rsidP="00FC1BA4">
      <w:pPr>
        <w:pStyle w:val="ListParagraph"/>
        <w:widowControl w:val="0"/>
        <w:numPr>
          <w:ilvl w:val="0"/>
          <w:numId w:val="8"/>
        </w:numPr>
        <w:spacing w:after="0" w:line="240" w:lineRule="auto"/>
        <w:jc w:val="both"/>
        <w:rPr>
          <w:rFonts w:ascii="Times New Roman" w:hAnsi="Times New Roman"/>
          <w:sz w:val="24"/>
          <w:lang w:val="bg-BG"/>
        </w:rPr>
      </w:pPr>
      <w:r w:rsidRPr="00702483">
        <w:rPr>
          <w:rFonts w:ascii="Times New Roman" w:hAnsi="Times New Roman" w:cs="Arial"/>
          <w:sz w:val="24"/>
          <w:lang w:val="bg-BG"/>
        </w:rPr>
        <w:t>за отстр</w:t>
      </w:r>
      <w:r w:rsidRPr="00702483">
        <w:rPr>
          <w:rFonts w:ascii="Times New Roman" w:hAnsi="Times New Roman"/>
          <w:sz w:val="24"/>
          <w:lang w:val="bg-BG"/>
        </w:rPr>
        <w:t xml:space="preserve">аняване на неизправност, която налага произнасяне или намеса на производителя и/или негов упълномощен представител </w:t>
      </w:r>
      <w:r w:rsidRPr="00702483">
        <w:rPr>
          <w:rFonts w:ascii="Cambria Math" w:hAnsi="Cambria Math" w:cs="Cambria Math"/>
          <w:sz w:val="24"/>
          <w:lang w:val="bg-BG"/>
        </w:rPr>
        <w:t>‐</w:t>
      </w:r>
      <w:r w:rsidRPr="00702483">
        <w:rPr>
          <w:rFonts w:ascii="Times New Roman" w:hAnsi="Times New Roman" w:cs="Arial"/>
          <w:sz w:val="24"/>
          <w:lang w:val="bg-BG"/>
        </w:rPr>
        <w:t xml:space="preserve"> до 5 (пет) работни дни от датата на получаване </w:t>
      </w:r>
      <w:r w:rsidRPr="00702483">
        <w:rPr>
          <w:rFonts w:ascii="Times New Roman" w:hAnsi="Times New Roman"/>
          <w:sz w:val="24"/>
          <w:lang w:val="bg-BG"/>
        </w:rPr>
        <w:t xml:space="preserve">на неговите инструкции или съответно от датата на доставяне на части. </w:t>
      </w:r>
    </w:p>
    <w:p w14:paraId="724199AC" w14:textId="77777777" w:rsidR="00FC1BA4" w:rsidRDefault="00FC1BA4" w:rsidP="00FC1BA4">
      <w:pPr>
        <w:spacing w:after="0" w:line="240" w:lineRule="auto"/>
        <w:jc w:val="both"/>
        <w:rPr>
          <w:sz w:val="24"/>
          <w:szCs w:val="24"/>
          <w:lang w:val="bg-BG"/>
        </w:rPr>
      </w:pPr>
      <w:r w:rsidRPr="00702483">
        <w:rPr>
          <w:rFonts w:ascii="Times New Roman" w:hAnsi="Times New Roman"/>
          <w:sz w:val="24"/>
          <w:lang w:val="bg-BG"/>
        </w:rPr>
        <w:t>10. В случай, че се установи скрит</w:t>
      </w:r>
      <w:r w:rsidRPr="00AE7DFC">
        <w:rPr>
          <w:rFonts w:ascii="Times New Roman" w:hAnsi="Times New Roman"/>
          <w:sz w:val="24"/>
          <w:lang w:val="bg-BG"/>
        </w:rPr>
        <w:t xml:space="preserve"> недостатък, повреда, дефект или проблем (за които Изпълнителят е бил уведомен) в рамките на гаранционния срок, Изпълнителят е длъжен да ги отстрани или замени некачествения компонент на актива с нов със същите или по-добри технически параметри, ако недостатъкът го прави негоден за използване по предназначение. Всички разходи по замяната са за сметка на Изпълнителят.</w:t>
      </w:r>
    </w:p>
    <w:p w14:paraId="59B15026" w14:textId="77777777" w:rsidR="00FC1BA4" w:rsidRPr="0006588E" w:rsidRDefault="00FC1BA4" w:rsidP="00FC1BA4">
      <w:pPr>
        <w:spacing w:after="0" w:line="240" w:lineRule="auto"/>
        <w:jc w:val="both"/>
        <w:rPr>
          <w:sz w:val="24"/>
          <w:szCs w:val="24"/>
          <w:lang w:val="bg-BG"/>
        </w:rPr>
      </w:pPr>
      <w:r w:rsidRPr="00E024FB">
        <w:rPr>
          <w:rFonts w:ascii="Times New Roman" w:hAnsi="Times New Roman"/>
          <w:sz w:val="24"/>
          <w:lang w:val="bg-BG"/>
        </w:rPr>
        <w:t xml:space="preserve">11. </w:t>
      </w:r>
      <w:r w:rsidRPr="00AE7DFC">
        <w:rPr>
          <w:rFonts w:ascii="Times New Roman" w:hAnsi="Times New Roman"/>
          <w:sz w:val="24"/>
          <w:lang w:val="bg-BG"/>
        </w:rPr>
        <w:t xml:space="preserve">В случай на причиняване на вреда на Възложителя поради причина, дължаща се на доставен некачествен компонент от актив (като отклонението от качеството е констатирано при </w:t>
      </w:r>
      <w:r w:rsidRPr="0006588E">
        <w:rPr>
          <w:rFonts w:ascii="Times New Roman" w:hAnsi="Times New Roman"/>
          <w:sz w:val="24"/>
          <w:lang w:val="bg-BG"/>
        </w:rPr>
        <w:t>употребата), Изпълнителят се задължава за своя сметка да възстанови причинената вреда.</w:t>
      </w:r>
    </w:p>
    <w:p w14:paraId="025C949B" w14:textId="77777777" w:rsidR="00FC1BA4" w:rsidRPr="0006588E" w:rsidRDefault="00FC1BA4" w:rsidP="00FC1BA4">
      <w:pPr>
        <w:widowControl w:val="0"/>
        <w:spacing w:after="0" w:line="240" w:lineRule="auto"/>
        <w:jc w:val="both"/>
        <w:rPr>
          <w:rFonts w:ascii="Times New Roman" w:hAnsi="Times New Roman"/>
          <w:sz w:val="24"/>
          <w:lang w:val="bg-BG"/>
        </w:rPr>
      </w:pPr>
    </w:p>
    <w:p w14:paraId="34BDA6C5" w14:textId="77777777" w:rsidR="00FC1BA4" w:rsidRDefault="00FC1BA4" w:rsidP="007670FF">
      <w:pPr>
        <w:widowControl w:val="0"/>
        <w:spacing w:after="0" w:line="240" w:lineRule="auto"/>
        <w:ind w:right="-28" w:firstLine="708"/>
        <w:jc w:val="both"/>
        <w:rPr>
          <w:rFonts w:ascii="Times New Roman" w:hAnsi="Times New Roman"/>
          <w:bCs/>
          <w:color w:val="000000"/>
          <w:sz w:val="24"/>
          <w:szCs w:val="24"/>
          <w:lang w:val="bg-BG"/>
        </w:rPr>
      </w:pPr>
      <w:r w:rsidRPr="0006588E">
        <w:rPr>
          <w:rFonts w:ascii="Times New Roman" w:hAnsi="Times New Roman"/>
          <w:sz w:val="24"/>
          <w:lang w:val="bg-BG"/>
        </w:rPr>
        <w:t xml:space="preserve">Срок </w:t>
      </w:r>
      <w:r w:rsidR="007670FF" w:rsidRPr="0006588E">
        <w:rPr>
          <w:rFonts w:ascii="Times New Roman" w:hAnsi="Times New Roman"/>
          <w:sz w:val="24"/>
          <w:lang w:val="bg-BG"/>
        </w:rPr>
        <w:t>з</w:t>
      </w:r>
      <w:r w:rsidRPr="0006588E">
        <w:rPr>
          <w:rFonts w:ascii="Times New Roman" w:hAnsi="Times New Roman"/>
          <w:sz w:val="24"/>
          <w:lang w:val="bg-BG"/>
        </w:rPr>
        <w:t>а изпълнение</w:t>
      </w:r>
      <w:r w:rsidRPr="0006588E">
        <w:rPr>
          <w:rFonts w:ascii="Times New Roman" w:hAnsi="Times New Roman"/>
          <w:bCs/>
          <w:color w:val="000000"/>
          <w:sz w:val="24"/>
          <w:szCs w:val="24"/>
          <w:lang w:val="bg-BG"/>
        </w:rPr>
        <w:t xml:space="preserve"> </w:t>
      </w:r>
      <w:r w:rsidR="007670FF" w:rsidRPr="0006588E">
        <w:rPr>
          <w:rFonts w:ascii="Times New Roman" w:hAnsi="Times New Roman"/>
          <w:bCs/>
          <w:color w:val="000000"/>
          <w:sz w:val="24"/>
          <w:szCs w:val="24"/>
          <w:lang w:val="bg-BG"/>
        </w:rPr>
        <w:t>на</w:t>
      </w:r>
      <w:r w:rsidRPr="0006588E">
        <w:rPr>
          <w:rFonts w:ascii="Times New Roman" w:hAnsi="Times New Roman"/>
          <w:bCs/>
          <w:color w:val="000000"/>
          <w:sz w:val="24"/>
          <w:szCs w:val="24"/>
          <w:lang w:val="bg-BG"/>
        </w:rPr>
        <w:t xml:space="preserve"> обособена позиция </w:t>
      </w:r>
      <w:r w:rsidR="00DB728B" w:rsidRPr="0006588E">
        <w:rPr>
          <w:rFonts w:ascii="Times New Roman" w:hAnsi="Times New Roman"/>
          <w:bCs/>
          <w:color w:val="000000"/>
          <w:sz w:val="24"/>
          <w:szCs w:val="24"/>
          <w:lang w:val="bg-BG"/>
        </w:rPr>
        <w:t>5</w:t>
      </w:r>
      <w:r w:rsidRPr="0006588E">
        <w:rPr>
          <w:rFonts w:ascii="Times New Roman" w:hAnsi="Times New Roman"/>
          <w:bCs/>
          <w:color w:val="000000"/>
          <w:sz w:val="24"/>
          <w:szCs w:val="24"/>
          <w:lang w:val="bg-BG"/>
        </w:rPr>
        <w:t xml:space="preserve">. </w:t>
      </w:r>
      <w:r w:rsidR="0006588E" w:rsidRPr="0006588E">
        <w:rPr>
          <w:rFonts w:ascii="Times New Roman" w:hAnsi="Times New Roman"/>
          <w:bCs/>
          <w:color w:val="000000"/>
          <w:sz w:val="24"/>
          <w:szCs w:val="24"/>
          <w:lang w:val="bg-BG"/>
        </w:rPr>
        <w:t>Доставка на к</w:t>
      </w:r>
      <w:r w:rsidR="00DB728B" w:rsidRPr="0006588E">
        <w:rPr>
          <w:rFonts w:ascii="Times New Roman" w:hAnsi="Times New Roman"/>
          <w:bCs/>
          <w:color w:val="000000"/>
          <w:sz w:val="24"/>
          <w:szCs w:val="24"/>
          <w:lang w:val="bg-BG"/>
        </w:rPr>
        <w:t xml:space="preserve">омплект сензори за измерване на параметрите на морската вода </w:t>
      </w:r>
      <w:r w:rsidRPr="0006588E">
        <w:rPr>
          <w:rFonts w:ascii="Times New Roman" w:hAnsi="Times New Roman"/>
          <w:bCs/>
          <w:color w:val="000000"/>
          <w:sz w:val="24"/>
          <w:szCs w:val="24"/>
          <w:lang w:val="bg-BG"/>
        </w:rPr>
        <w:t xml:space="preserve">е не повече от 120 (сто и двадесет) дни и не по-малко от </w:t>
      </w:r>
      <w:r w:rsidR="0006588E" w:rsidRPr="0006588E">
        <w:rPr>
          <w:rFonts w:ascii="Times New Roman" w:hAnsi="Times New Roman"/>
          <w:bCs/>
          <w:sz w:val="24"/>
          <w:szCs w:val="24"/>
          <w:lang w:val="bg-BG"/>
        </w:rPr>
        <w:t xml:space="preserve">15 </w:t>
      </w:r>
      <w:r w:rsidRPr="0006588E">
        <w:rPr>
          <w:rFonts w:ascii="Times New Roman" w:hAnsi="Times New Roman"/>
          <w:bCs/>
          <w:sz w:val="24"/>
          <w:szCs w:val="24"/>
          <w:lang w:val="bg-BG"/>
        </w:rPr>
        <w:t>(</w:t>
      </w:r>
      <w:r w:rsidR="0006588E" w:rsidRPr="0006588E">
        <w:rPr>
          <w:rFonts w:ascii="Times New Roman" w:hAnsi="Times New Roman"/>
          <w:bCs/>
          <w:sz w:val="24"/>
          <w:szCs w:val="24"/>
          <w:lang w:val="bg-BG"/>
        </w:rPr>
        <w:t>петна</w:t>
      </w:r>
      <w:r w:rsidRPr="0006588E">
        <w:rPr>
          <w:rFonts w:ascii="Times New Roman" w:hAnsi="Times New Roman"/>
          <w:bCs/>
          <w:sz w:val="24"/>
          <w:szCs w:val="24"/>
          <w:lang w:val="bg-BG"/>
        </w:rPr>
        <w:t>десет)</w:t>
      </w:r>
      <w:r w:rsidRPr="0006588E">
        <w:rPr>
          <w:rFonts w:ascii="Times New Roman" w:hAnsi="Times New Roman"/>
          <w:bCs/>
          <w:color w:val="000000"/>
          <w:sz w:val="24"/>
          <w:szCs w:val="24"/>
          <w:lang w:val="bg-BG"/>
        </w:rPr>
        <w:t xml:space="preserve"> дни от датата на</w:t>
      </w:r>
      <w:r w:rsidRPr="00322E4B">
        <w:rPr>
          <w:rFonts w:ascii="Times New Roman" w:hAnsi="Times New Roman"/>
          <w:bCs/>
          <w:color w:val="000000"/>
          <w:sz w:val="24"/>
          <w:szCs w:val="24"/>
          <w:lang w:val="bg-BG"/>
        </w:rPr>
        <w:t xml:space="preserve"> сключване на договора</w:t>
      </w:r>
      <w:r>
        <w:rPr>
          <w:rFonts w:ascii="Times New Roman" w:hAnsi="Times New Roman"/>
          <w:bCs/>
          <w:color w:val="000000"/>
          <w:sz w:val="24"/>
          <w:szCs w:val="24"/>
          <w:lang w:val="bg-BG"/>
        </w:rPr>
        <w:t>.</w:t>
      </w:r>
    </w:p>
    <w:p w14:paraId="6AB3B0B4" w14:textId="77777777" w:rsidR="00A40E23" w:rsidRDefault="00A40E23" w:rsidP="00A40E23">
      <w:pPr>
        <w:widowControl w:val="0"/>
        <w:spacing w:after="0" w:line="240" w:lineRule="auto"/>
        <w:ind w:right="-28"/>
        <w:jc w:val="both"/>
        <w:rPr>
          <w:rFonts w:ascii="Times New Roman" w:hAnsi="Times New Roman"/>
          <w:bCs/>
          <w:color w:val="000000"/>
          <w:sz w:val="24"/>
          <w:szCs w:val="24"/>
        </w:rPr>
      </w:pPr>
    </w:p>
    <w:p w14:paraId="0A8ED1C5" w14:textId="77777777" w:rsidR="00960593" w:rsidRPr="00960593" w:rsidRDefault="00960593" w:rsidP="00A40E23">
      <w:pPr>
        <w:widowControl w:val="0"/>
        <w:spacing w:after="0" w:line="240" w:lineRule="auto"/>
        <w:ind w:right="-28"/>
        <w:jc w:val="both"/>
        <w:rPr>
          <w:rFonts w:ascii="Times New Roman" w:hAnsi="Times New Roman"/>
          <w:bCs/>
          <w:color w:val="000000"/>
          <w:sz w:val="24"/>
          <w:szCs w:val="24"/>
        </w:rPr>
      </w:pPr>
    </w:p>
    <w:p w14:paraId="24122705" w14:textId="77777777" w:rsidR="00FC1BA4" w:rsidRPr="002D6985" w:rsidRDefault="00FC1BA4" w:rsidP="00FC1BA4">
      <w:pPr>
        <w:widowControl w:val="0"/>
        <w:spacing w:after="100" w:line="240" w:lineRule="auto"/>
        <w:ind w:right="-28"/>
        <w:jc w:val="both"/>
        <w:rPr>
          <w:rFonts w:ascii="Times New Roman" w:hAnsi="Times New Roman"/>
          <w:b/>
          <w:sz w:val="24"/>
          <w:szCs w:val="24"/>
          <w:lang w:val="bg-BG"/>
        </w:rPr>
      </w:pPr>
      <w:r w:rsidRPr="002D6985">
        <w:rPr>
          <w:rFonts w:ascii="Times New Roman" w:hAnsi="Times New Roman"/>
          <w:b/>
          <w:sz w:val="24"/>
          <w:szCs w:val="24"/>
          <w:lang w:val="bg-BG"/>
        </w:rPr>
        <w:t>Приемане на изпълнение</w:t>
      </w:r>
      <w:r>
        <w:rPr>
          <w:rFonts w:ascii="Times New Roman" w:hAnsi="Times New Roman"/>
          <w:b/>
          <w:sz w:val="24"/>
          <w:szCs w:val="24"/>
          <w:lang w:val="bg-BG"/>
        </w:rPr>
        <w:t>:</w:t>
      </w:r>
    </w:p>
    <w:p w14:paraId="676FA3FC" w14:textId="77777777" w:rsidR="00FC1BA4" w:rsidRPr="002D6985" w:rsidRDefault="00FC1BA4" w:rsidP="00FC1BA4">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1. </w:t>
      </w:r>
      <w:r w:rsidRPr="002D6985">
        <w:rPr>
          <w:rFonts w:ascii="Times New Roman" w:hAnsi="Times New Roman"/>
          <w:sz w:val="24"/>
          <w:szCs w:val="24"/>
          <w:lang w:val="bg-BG"/>
        </w:rPr>
        <w:t xml:space="preserve">Комисия назначена със заповед на Възложителя приема доставката на </w:t>
      </w:r>
      <w:r>
        <w:rPr>
          <w:rFonts w:ascii="Times New Roman" w:hAnsi="Times New Roman"/>
          <w:sz w:val="24"/>
          <w:szCs w:val="24"/>
          <w:lang w:val="bg-BG"/>
        </w:rPr>
        <w:t>дълготрайния материален актив</w:t>
      </w:r>
      <w:r w:rsidRPr="002D6985">
        <w:rPr>
          <w:rFonts w:ascii="Times New Roman" w:hAnsi="Times New Roman"/>
          <w:sz w:val="24"/>
          <w:szCs w:val="24"/>
          <w:lang w:val="bg-BG"/>
        </w:rPr>
        <w:t xml:space="preserve"> и подписва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предавателен протокол.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предавателен протокол се изготвя на хартиен носител в два еднообразни екземпляра и се п</w:t>
      </w:r>
      <w:r w:rsidRPr="002D6985">
        <w:rPr>
          <w:rFonts w:ascii="Times New Roman" w:hAnsi="Times New Roman"/>
          <w:sz w:val="24"/>
          <w:szCs w:val="24"/>
          <w:lang w:val="bg-BG"/>
        </w:rPr>
        <w:t>одписват от представител на ВВМУ</w:t>
      </w:r>
      <w:r w:rsidRPr="002D6985">
        <w:rPr>
          <w:rFonts w:ascii="Cambria Math" w:hAnsi="Cambria Math" w:cs="Cambria Math"/>
          <w:sz w:val="24"/>
          <w:szCs w:val="24"/>
          <w:lang w:val="bg-BG"/>
        </w:rPr>
        <w:t>‐</w:t>
      </w:r>
      <w:r w:rsidRPr="002D6985">
        <w:rPr>
          <w:rFonts w:ascii="Times New Roman" w:hAnsi="Times New Roman" w:cs="Arial"/>
          <w:sz w:val="24"/>
          <w:szCs w:val="24"/>
          <w:lang w:val="bg-BG"/>
        </w:rPr>
        <w:t>Варна и упълномощено лице на Изпълнителя. В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 xml:space="preserve">предавателен протокол удостоверяващ фактическата проверка на доставката на място се описва съдържанието на доставения </w:t>
      </w:r>
      <w:r>
        <w:rPr>
          <w:rFonts w:ascii="Times New Roman" w:hAnsi="Times New Roman" w:cs="Arial"/>
          <w:sz w:val="24"/>
          <w:szCs w:val="24"/>
          <w:lang w:val="bg-BG"/>
        </w:rPr>
        <w:t>дълготраен ма</w:t>
      </w:r>
      <w:r w:rsidR="007670FF">
        <w:rPr>
          <w:rFonts w:ascii="Times New Roman" w:hAnsi="Times New Roman" w:cs="Arial"/>
          <w:sz w:val="24"/>
          <w:szCs w:val="24"/>
          <w:lang w:val="bg-BG"/>
        </w:rPr>
        <w:t>тери</w:t>
      </w:r>
      <w:r>
        <w:rPr>
          <w:rFonts w:ascii="Times New Roman" w:hAnsi="Times New Roman" w:cs="Arial"/>
          <w:sz w:val="24"/>
          <w:szCs w:val="24"/>
          <w:lang w:val="bg-BG"/>
        </w:rPr>
        <w:t xml:space="preserve">ален </w:t>
      </w:r>
      <w:r w:rsidRPr="002D6985">
        <w:rPr>
          <w:rFonts w:ascii="Times New Roman" w:hAnsi="Times New Roman" w:cs="Arial"/>
          <w:sz w:val="24"/>
          <w:szCs w:val="24"/>
          <w:lang w:val="bg-BG"/>
        </w:rPr>
        <w:t>актив. Доставката се приема с всички придружаващи док</w:t>
      </w:r>
      <w:r w:rsidRPr="002D6985">
        <w:rPr>
          <w:rFonts w:ascii="Times New Roman" w:hAnsi="Times New Roman"/>
          <w:sz w:val="24"/>
          <w:szCs w:val="24"/>
          <w:lang w:val="bg-BG"/>
        </w:rPr>
        <w:t xml:space="preserve">ументи описани към доставката в настоящата техническа спецификация. При подписване на приемо-предавателен протокол се предоставя гаранционната карта. </w:t>
      </w:r>
    </w:p>
    <w:p w14:paraId="40F2EB17" w14:textId="77777777" w:rsidR="00FC1BA4" w:rsidRPr="002D6985" w:rsidRDefault="00FC1BA4" w:rsidP="00FC1BA4">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2. </w:t>
      </w:r>
      <w:r w:rsidRPr="002D6985">
        <w:rPr>
          <w:rFonts w:ascii="Times New Roman" w:hAnsi="Times New Roman"/>
          <w:sz w:val="24"/>
          <w:szCs w:val="24"/>
          <w:lang w:val="bg-BG"/>
        </w:rPr>
        <w:t>В случай, че Възложителят при прегледа установи недостатъци в доставения актив</w:t>
      </w:r>
      <w:r w:rsidR="00407EE8">
        <w:rPr>
          <w:rFonts w:ascii="Times New Roman" w:hAnsi="Times New Roman"/>
          <w:sz w:val="24"/>
          <w:szCs w:val="24"/>
          <w:lang w:val="bg-BG"/>
        </w:rPr>
        <w:t xml:space="preserve"> </w:t>
      </w:r>
      <w:r w:rsidRPr="002D6985">
        <w:rPr>
          <w:rFonts w:ascii="Times New Roman" w:hAnsi="Times New Roman"/>
          <w:sz w:val="24"/>
          <w:szCs w:val="24"/>
          <w:lang w:val="bg-BG"/>
        </w:rPr>
        <w:t>и откаже да го приеме, се съставя и подписва съвместно с Изпълнителя двустранен Протокол за констатирани дефекти или Протокол за несъответствие. За констатираните дефекти/несъответствие се договаря срок за тяхното отстраняване.</w:t>
      </w:r>
    </w:p>
    <w:p w14:paraId="4231A473" w14:textId="77777777" w:rsidR="00FC1BA4" w:rsidRPr="002D6985" w:rsidRDefault="00FC1BA4" w:rsidP="00FC1BA4">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3. </w:t>
      </w:r>
      <w:r w:rsidRPr="002D6985">
        <w:rPr>
          <w:rFonts w:ascii="Times New Roman" w:hAnsi="Times New Roman"/>
          <w:sz w:val="24"/>
          <w:szCs w:val="24"/>
          <w:lang w:val="bg-BG"/>
        </w:rPr>
        <w:t xml:space="preserve">В случаите, когато се установи някакво неизпълнение, забавено, некачествено </w:t>
      </w:r>
      <w:r w:rsidRPr="002D6985">
        <w:rPr>
          <w:rFonts w:ascii="Times New Roman" w:hAnsi="Times New Roman"/>
          <w:sz w:val="24"/>
          <w:szCs w:val="24"/>
          <w:lang w:val="bg-BG"/>
        </w:rPr>
        <w:lastRenderedPageBreak/>
        <w:t>и/или лошо изпълнение на задълженията на изпълнителя, в съответния приемо</w:t>
      </w:r>
      <w:r w:rsidRPr="002D6985">
        <w:rPr>
          <w:rFonts w:ascii="Cambria Math" w:hAnsi="Cambria Math" w:cs="Cambria Math"/>
          <w:sz w:val="24"/>
          <w:szCs w:val="24"/>
          <w:lang w:val="bg-BG"/>
        </w:rPr>
        <w:t>‐</w:t>
      </w:r>
      <w:r w:rsidRPr="002D6985">
        <w:rPr>
          <w:rFonts w:ascii="Times New Roman" w:hAnsi="Times New Roman" w:cs="Arial"/>
          <w:sz w:val="24"/>
          <w:szCs w:val="24"/>
          <w:lang w:val="bg-BG"/>
        </w:rPr>
        <w:t>предавателния протокол следва да се посочи кое задължение не е изпълнено, каква е формата на неизпълнение, неговата стойност, предлагания конкретен размер на неустойка и размер на сумата, която сле</w:t>
      </w:r>
      <w:r w:rsidRPr="002D6985">
        <w:rPr>
          <w:rFonts w:ascii="Times New Roman" w:hAnsi="Times New Roman"/>
          <w:sz w:val="24"/>
          <w:szCs w:val="24"/>
          <w:lang w:val="bg-BG"/>
        </w:rPr>
        <w:t>два да се удържи от дължимата цена по договора.</w:t>
      </w:r>
    </w:p>
    <w:p w14:paraId="057EBA7B" w14:textId="77777777" w:rsidR="00FC1BA4" w:rsidRDefault="00FC1BA4" w:rsidP="00FC1BA4">
      <w:pPr>
        <w:widowControl w:val="0"/>
        <w:spacing w:after="100" w:line="240" w:lineRule="auto"/>
        <w:ind w:right="-28" w:firstLine="708"/>
        <w:jc w:val="both"/>
        <w:rPr>
          <w:rFonts w:ascii="Times New Roman" w:hAnsi="Times New Roman"/>
          <w:sz w:val="24"/>
          <w:szCs w:val="24"/>
          <w:lang w:val="bg-BG"/>
        </w:rPr>
      </w:pPr>
      <w:r>
        <w:rPr>
          <w:rFonts w:ascii="Times New Roman" w:hAnsi="Times New Roman"/>
          <w:sz w:val="24"/>
          <w:szCs w:val="24"/>
          <w:lang w:val="bg-BG"/>
        </w:rPr>
        <w:t xml:space="preserve">4. </w:t>
      </w:r>
      <w:r w:rsidR="00B11C37" w:rsidRPr="002D6985">
        <w:rPr>
          <w:rFonts w:ascii="Times New Roman" w:hAnsi="Times New Roman"/>
          <w:sz w:val="24"/>
          <w:szCs w:val="24"/>
          <w:lang w:val="bg-BG"/>
        </w:rPr>
        <w:t xml:space="preserve">При спиране от производство на конкретен модел на компонент на </w:t>
      </w:r>
      <w:r w:rsidR="00B11C37">
        <w:rPr>
          <w:rFonts w:ascii="Times New Roman" w:hAnsi="Times New Roman"/>
          <w:sz w:val="24"/>
          <w:szCs w:val="24"/>
          <w:lang w:val="bg-BG"/>
        </w:rPr>
        <w:t>актива</w:t>
      </w:r>
      <w:r w:rsidRPr="002D6985">
        <w:rPr>
          <w:rFonts w:ascii="Times New Roman" w:hAnsi="Times New Roman"/>
          <w:sz w:val="24"/>
          <w:szCs w:val="24"/>
          <w:lang w:val="bg-BG"/>
        </w:rPr>
        <w:t>, конкретизиран по вид /търговска марка/ в Техническото предложение и Ценовата оферта на Изпълнителя, последния се задължава да достави актуалния модел с аналогични и по-добри технически параметри, конкретизирани в Техническата спецификация на Възложителя, на единична цена, не по-висока от посочената в ценовата оферта на Изпълнителя. Изпълнителят удостоверява спирането от производство на конкретния модел с писмено потвърждение от производителя или еквивалентно.</w:t>
      </w:r>
    </w:p>
    <w:p w14:paraId="69C4A6F8" w14:textId="77777777" w:rsidR="00367EB1" w:rsidRDefault="00367EB1" w:rsidP="00FC1BA4">
      <w:pPr>
        <w:widowControl w:val="0"/>
        <w:spacing w:after="100" w:line="240" w:lineRule="auto"/>
        <w:ind w:right="-28"/>
        <w:rPr>
          <w:rFonts w:ascii="Times New Roman" w:hAnsi="Times New Roman"/>
          <w:b/>
          <w:sz w:val="28"/>
          <w:szCs w:val="28"/>
          <w:u w:val="single"/>
        </w:rPr>
      </w:pPr>
    </w:p>
    <w:p w14:paraId="38467154" w14:textId="77777777" w:rsidR="004A2CD8" w:rsidRPr="000873A5" w:rsidRDefault="00770EF0" w:rsidP="00FC1BA4">
      <w:pPr>
        <w:widowControl w:val="0"/>
        <w:spacing w:after="100" w:line="240" w:lineRule="auto"/>
        <w:ind w:right="-28"/>
        <w:rPr>
          <w:rFonts w:ascii="Times New Roman" w:hAnsi="Times New Roman"/>
          <w:b/>
          <w:sz w:val="28"/>
          <w:szCs w:val="28"/>
          <w:u w:val="single"/>
        </w:rPr>
      </w:pPr>
      <w:r w:rsidRPr="000873A5">
        <w:rPr>
          <w:rFonts w:ascii="Times New Roman" w:hAnsi="Times New Roman"/>
          <w:b/>
          <w:sz w:val="28"/>
          <w:szCs w:val="28"/>
          <w:u w:val="single"/>
        </w:rPr>
        <w:t>VI. Изисквания към участниците</w:t>
      </w:r>
    </w:p>
    <w:p w14:paraId="01767950" w14:textId="77777777" w:rsidR="00173DB2" w:rsidRPr="000873A5" w:rsidRDefault="00173DB2" w:rsidP="00173DB2">
      <w:pPr>
        <w:widowControl w:val="0"/>
        <w:spacing w:after="100" w:line="240" w:lineRule="auto"/>
        <w:ind w:right="-28"/>
        <w:rPr>
          <w:rFonts w:ascii="Times New Roman" w:hAnsi="Times New Roman"/>
          <w:sz w:val="24"/>
          <w:szCs w:val="28"/>
          <w:lang w:val="bg-BG"/>
        </w:rPr>
      </w:pPr>
    </w:p>
    <w:p w14:paraId="3918A4B7" w14:textId="77777777" w:rsidR="00173DB2" w:rsidRPr="000873A5" w:rsidRDefault="00173DB2" w:rsidP="00173DB2">
      <w:pPr>
        <w:widowControl w:val="0"/>
        <w:spacing w:after="100" w:line="240" w:lineRule="auto"/>
        <w:ind w:right="-28"/>
        <w:rPr>
          <w:rFonts w:ascii="Times New Roman" w:hAnsi="Times New Roman"/>
          <w:sz w:val="24"/>
          <w:szCs w:val="28"/>
          <w:u w:val="single"/>
          <w:lang w:val="bg-BG"/>
        </w:rPr>
      </w:pPr>
      <w:r w:rsidRPr="000873A5">
        <w:rPr>
          <w:rFonts w:ascii="Times New Roman" w:hAnsi="Times New Roman"/>
          <w:sz w:val="24"/>
          <w:szCs w:val="28"/>
          <w:u w:val="single"/>
          <w:lang w:val="bg-BG"/>
        </w:rPr>
        <w:t>Изискване към участниците за обособени позиции 1,2,3,4 и 5:</w:t>
      </w:r>
    </w:p>
    <w:p w14:paraId="0173D23C" w14:textId="77777777" w:rsidR="00173DB2" w:rsidRPr="000873A5" w:rsidRDefault="009E1E6F" w:rsidP="000873A5">
      <w:pPr>
        <w:widowControl w:val="0"/>
        <w:spacing w:after="100" w:line="240" w:lineRule="auto"/>
        <w:ind w:right="-28" w:firstLine="708"/>
        <w:jc w:val="both"/>
        <w:rPr>
          <w:rFonts w:ascii="Times New Roman" w:hAnsi="Times New Roman"/>
          <w:sz w:val="24"/>
          <w:szCs w:val="28"/>
        </w:rPr>
      </w:pPr>
      <w:r w:rsidRPr="000873A5">
        <w:rPr>
          <w:rFonts w:ascii="Times New Roman" w:hAnsi="Times New Roman"/>
          <w:sz w:val="24"/>
          <w:szCs w:val="28"/>
        </w:rPr>
        <w:t xml:space="preserve">Участниците следва да са изпълнили успешно през последните </w:t>
      </w:r>
      <w:proofErr w:type="gramStart"/>
      <w:r w:rsidRPr="000873A5">
        <w:rPr>
          <w:rFonts w:ascii="Times New Roman" w:hAnsi="Times New Roman"/>
          <w:sz w:val="24"/>
          <w:szCs w:val="28"/>
        </w:rPr>
        <w:t>3 (три) години</w:t>
      </w:r>
      <w:proofErr w:type="gramEnd"/>
      <w:r w:rsidRPr="000873A5">
        <w:rPr>
          <w:rFonts w:ascii="Times New Roman" w:hAnsi="Times New Roman"/>
          <w:sz w:val="24"/>
          <w:szCs w:val="28"/>
          <w:lang w:val="bg-BG"/>
        </w:rPr>
        <w:t xml:space="preserve"> с</w:t>
      </w:r>
      <w:r w:rsidRPr="000873A5">
        <w:rPr>
          <w:rFonts w:ascii="Times New Roman" w:hAnsi="Times New Roman"/>
          <w:sz w:val="24"/>
          <w:szCs w:val="28"/>
        </w:rPr>
        <w:t>читано от датата на подаване на офертата, най</w:t>
      </w:r>
      <w:r w:rsidRPr="000873A5">
        <w:rPr>
          <w:rFonts w:ascii="Cambria Math" w:hAnsi="Cambria Math" w:cs="Cambria Math"/>
          <w:sz w:val="24"/>
          <w:szCs w:val="28"/>
        </w:rPr>
        <w:t>‐</w:t>
      </w:r>
      <w:r w:rsidRPr="000873A5">
        <w:rPr>
          <w:rFonts w:ascii="Times New Roman" w:hAnsi="Times New Roman" w:cs="Arial"/>
          <w:sz w:val="24"/>
          <w:szCs w:val="28"/>
        </w:rPr>
        <w:t>малко една доставка с предмет, еднакъв или</w:t>
      </w:r>
      <w:r w:rsidRPr="000873A5">
        <w:rPr>
          <w:rFonts w:ascii="Times New Roman" w:hAnsi="Times New Roman" w:cs="Arial"/>
          <w:sz w:val="24"/>
          <w:szCs w:val="28"/>
          <w:lang w:val="bg-BG"/>
        </w:rPr>
        <w:t xml:space="preserve"> </w:t>
      </w:r>
      <w:r w:rsidRPr="000873A5">
        <w:rPr>
          <w:rFonts w:ascii="Times New Roman" w:hAnsi="Times New Roman"/>
          <w:sz w:val="24"/>
          <w:szCs w:val="28"/>
        </w:rPr>
        <w:t>сходен с предмета на обособената позиция.</w:t>
      </w:r>
    </w:p>
    <w:p w14:paraId="5354E6E4" w14:textId="77777777" w:rsidR="009E1E6F" w:rsidRDefault="009E1E6F" w:rsidP="00173DB2">
      <w:pPr>
        <w:widowControl w:val="0"/>
        <w:spacing w:after="100" w:line="240" w:lineRule="auto"/>
        <w:ind w:right="-28"/>
        <w:jc w:val="both"/>
        <w:rPr>
          <w:rFonts w:ascii="Times New Roman" w:hAnsi="Times New Roman"/>
          <w:i/>
          <w:sz w:val="24"/>
          <w:szCs w:val="28"/>
        </w:rPr>
      </w:pPr>
      <w:r w:rsidRPr="000873A5">
        <w:rPr>
          <w:rFonts w:ascii="Times New Roman" w:hAnsi="Times New Roman"/>
          <w:i/>
          <w:sz w:val="24"/>
          <w:szCs w:val="28"/>
        </w:rPr>
        <w:t>Под изпълнени доставки с еднакъв или сходен предмет, следва да се</w:t>
      </w:r>
      <w:r w:rsidR="0082174A">
        <w:rPr>
          <w:rFonts w:ascii="Times New Roman" w:hAnsi="Times New Roman"/>
          <w:i/>
          <w:sz w:val="24"/>
          <w:szCs w:val="28"/>
        </w:rPr>
        <w:t xml:space="preserve"> разбират доставки на</w:t>
      </w:r>
      <w:r w:rsidR="00222960">
        <w:rPr>
          <w:rFonts w:ascii="Times New Roman" w:hAnsi="Times New Roman"/>
          <w:i/>
          <w:sz w:val="24"/>
          <w:szCs w:val="28"/>
        </w:rPr>
        <w:t>:</w:t>
      </w:r>
      <w:r w:rsidRPr="000873A5">
        <w:rPr>
          <w:rFonts w:ascii="Times New Roman" w:hAnsi="Times New Roman"/>
          <w:i/>
          <w:sz w:val="24"/>
          <w:szCs w:val="28"/>
        </w:rPr>
        <w:t xml:space="preserve"> </w:t>
      </w:r>
    </w:p>
    <w:p w14:paraId="7B2AA147" w14:textId="77777777" w:rsidR="00C52E28" w:rsidRDefault="00222960" w:rsidP="00173DB2">
      <w:pPr>
        <w:widowControl w:val="0"/>
        <w:spacing w:after="100" w:line="240" w:lineRule="auto"/>
        <w:ind w:right="-28"/>
        <w:jc w:val="both"/>
        <w:rPr>
          <w:rFonts w:ascii="Times New Roman" w:hAnsi="Times New Roman"/>
          <w:i/>
          <w:sz w:val="24"/>
          <w:szCs w:val="28"/>
        </w:rPr>
      </w:pPr>
      <w:r>
        <w:rPr>
          <w:rFonts w:ascii="Times New Roman" w:hAnsi="Times New Roman"/>
          <w:i/>
          <w:sz w:val="24"/>
          <w:szCs w:val="28"/>
        </w:rPr>
        <w:t xml:space="preserve">Обособена позиция 1: </w:t>
      </w:r>
      <w:r w:rsidR="00C52E28">
        <w:rPr>
          <w:rFonts w:ascii="Times New Roman" w:hAnsi="Times New Roman"/>
          <w:i/>
          <w:sz w:val="24"/>
          <w:szCs w:val="28"/>
        </w:rPr>
        <w:t>радио локационна система</w:t>
      </w:r>
    </w:p>
    <w:p w14:paraId="2D7A0E0A" w14:textId="77777777" w:rsidR="00C52E28" w:rsidRDefault="00222960" w:rsidP="00173DB2">
      <w:pPr>
        <w:widowControl w:val="0"/>
        <w:spacing w:after="100" w:line="240" w:lineRule="auto"/>
        <w:ind w:right="-28"/>
        <w:jc w:val="both"/>
        <w:rPr>
          <w:rFonts w:ascii="Times New Roman" w:hAnsi="Times New Roman"/>
          <w:i/>
          <w:sz w:val="24"/>
          <w:szCs w:val="28"/>
          <w:lang w:val="bg-BG"/>
        </w:rPr>
      </w:pPr>
      <w:r>
        <w:rPr>
          <w:rFonts w:ascii="Times New Roman" w:hAnsi="Times New Roman"/>
          <w:i/>
          <w:sz w:val="24"/>
          <w:szCs w:val="28"/>
        </w:rPr>
        <w:t xml:space="preserve">Обособена позиция 2: </w:t>
      </w:r>
      <w:r w:rsidR="00C52E28">
        <w:rPr>
          <w:rFonts w:ascii="Times New Roman" w:hAnsi="Times New Roman"/>
          <w:i/>
          <w:sz w:val="24"/>
          <w:szCs w:val="28"/>
          <w:lang w:val="bg-BG"/>
        </w:rPr>
        <w:t>системи за видеонаблюдение и за пренос и архивиране на видео данни</w:t>
      </w:r>
    </w:p>
    <w:p w14:paraId="3E79692E" w14:textId="77777777" w:rsidR="00C52E28" w:rsidRDefault="00222960" w:rsidP="00173DB2">
      <w:pPr>
        <w:widowControl w:val="0"/>
        <w:spacing w:after="100" w:line="240" w:lineRule="auto"/>
        <w:ind w:right="-28"/>
        <w:jc w:val="both"/>
        <w:rPr>
          <w:rFonts w:ascii="Times New Roman" w:hAnsi="Times New Roman"/>
          <w:i/>
          <w:sz w:val="24"/>
          <w:szCs w:val="28"/>
          <w:lang w:val="bg-BG"/>
        </w:rPr>
      </w:pPr>
      <w:r>
        <w:rPr>
          <w:rFonts w:ascii="Times New Roman" w:hAnsi="Times New Roman"/>
          <w:i/>
          <w:sz w:val="24"/>
          <w:szCs w:val="28"/>
        </w:rPr>
        <w:t xml:space="preserve">Обособена позиция 3: </w:t>
      </w:r>
      <w:r w:rsidR="00C52E28">
        <w:rPr>
          <w:rFonts w:ascii="Times New Roman" w:hAnsi="Times New Roman"/>
          <w:i/>
          <w:sz w:val="24"/>
          <w:szCs w:val="28"/>
          <w:lang w:val="bg-BG"/>
        </w:rPr>
        <w:t>сензори за измерване на метереологични параметри</w:t>
      </w:r>
    </w:p>
    <w:p w14:paraId="52C4D17E" w14:textId="77777777" w:rsidR="00C52E28" w:rsidRDefault="00222960" w:rsidP="00173DB2">
      <w:pPr>
        <w:widowControl w:val="0"/>
        <w:spacing w:after="100" w:line="240" w:lineRule="auto"/>
        <w:ind w:right="-28"/>
        <w:jc w:val="both"/>
        <w:rPr>
          <w:rFonts w:ascii="Times New Roman" w:hAnsi="Times New Roman"/>
          <w:i/>
          <w:sz w:val="24"/>
          <w:szCs w:val="28"/>
          <w:lang w:val="bg-BG"/>
        </w:rPr>
      </w:pPr>
      <w:r>
        <w:rPr>
          <w:rFonts w:ascii="Times New Roman" w:hAnsi="Times New Roman"/>
          <w:i/>
          <w:sz w:val="24"/>
          <w:szCs w:val="28"/>
        </w:rPr>
        <w:t xml:space="preserve">Обособена позиция 4: </w:t>
      </w:r>
      <w:r w:rsidR="00C52E28">
        <w:rPr>
          <w:rFonts w:ascii="Times New Roman" w:hAnsi="Times New Roman"/>
          <w:i/>
          <w:sz w:val="24"/>
          <w:szCs w:val="28"/>
          <w:lang w:val="bg-BG"/>
        </w:rPr>
        <w:t>сензори за измерване на течение, дълбочини и ориентация</w:t>
      </w:r>
    </w:p>
    <w:p w14:paraId="63A5A90F" w14:textId="77777777" w:rsidR="00C52E28" w:rsidRDefault="00222960" w:rsidP="00173DB2">
      <w:pPr>
        <w:widowControl w:val="0"/>
        <w:spacing w:after="100" w:line="240" w:lineRule="auto"/>
        <w:ind w:right="-28"/>
        <w:jc w:val="both"/>
        <w:rPr>
          <w:rFonts w:ascii="Times New Roman" w:hAnsi="Times New Roman"/>
          <w:i/>
          <w:sz w:val="24"/>
          <w:szCs w:val="28"/>
          <w:lang w:val="bg-BG"/>
        </w:rPr>
      </w:pPr>
      <w:r>
        <w:rPr>
          <w:rFonts w:ascii="Times New Roman" w:hAnsi="Times New Roman"/>
          <w:i/>
          <w:sz w:val="24"/>
          <w:szCs w:val="28"/>
        </w:rPr>
        <w:t xml:space="preserve">Обособена позиция 5: </w:t>
      </w:r>
      <w:r w:rsidR="00C52E28">
        <w:rPr>
          <w:rFonts w:ascii="Times New Roman" w:hAnsi="Times New Roman"/>
          <w:i/>
          <w:sz w:val="24"/>
          <w:szCs w:val="28"/>
          <w:lang w:val="bg-BG"/>
        </w:rPr>
        <w:t>сензори за измерване на физикохимични параметри</w:t>
      </w:r>
    </w:p>
    <w:p w14:paraId="65539FEE" w14:textId="77777777" w:rsidR="000873A5" w:rsidRPr="000873A5" w:rsidRDefault="000873A5" w:rsidP="00173DB2">
      <w:pPr>
        <w:widowControl w:val="0"/>
        <w:spacing w:after="100" w:line="240" w:lineRule="auto"/>
        <w:ind w:right="-28"/>
        <w:jc w:val="both"/>
        <w:rPr>
          <w:rFonts w:ascii="Times New Roman" w:hAnsi="Times New Roman"/>
          <w:i/>
          <w:sz w:val="24"/>
          <w:szCs w:val="28"/>
          <w:lang w:val="bg-BG"/>
        </w:rPr>
      </w:pPr>
    </w:p>
    <w:p w14:paraId="542B547D" w14:textId="77777777" w:rsidR="009E1E6F" w:rsidRPr="000873A5" w:rsidRDefault="009E1E6F" w:rsidP="00173DB2">
      <w:pPr>
        <w:widowControl w:val="0"/>
        <w:spacing w:after="100" w:line="240" w:lineRule="auto"/>
        <w:ind w:right="-28"/>
        <w:rPr>
          <w:rFonts w:ascii="Times New Roman" w:hAnsi="Times New Roman"/>
          <w:sz w:val="24"/>
          <w:szCs w:val="28"/>
          <w:u w:val="single"/>
        </w:rPr>
      </w:pPr>
      <w:r w:rsidRPr="000873A5">
        <w:rPr>
          <w:rFonts w:ascii="Times New Roman" w:hAnsi="Times New Roman"/>
          <w:sz w:val="24"/>
          <w:szCs w:val="28"/>
          <w:u w:val="single"/>
        </w:rPr>
        <w:t>Изискуеми документи и информация за доказване на минималните изисквания:</w:t>
      </w:r>
    </w:p>
    <w:p w14:paraId="1D550FE3" w14:textId="77777777" w:rsidR="009E1E6F" w:rsidRPr="000873A5" w:rsidRDefault="009E1E6F" w:rsidP="00173DB2">
      <w:pPr>
        <w:widowControl w:val="0"/>
        <w:spacing w:after="100" w:line="240" w:lineRule="auto"/>
        <w:ind w:right="-28" w:firstLine="708"/>
        <w:jc w:val="both"/>
        <w:rPr>
          <w:rFonts w:ascii="Times New Roman" w:hAnsi="Times New Roman"/>
          <w:sz w:val="24"/>
          <w:szCs w:val="28"/>
        </w:rPr>
      </w:pPr>
      <w:proofErr w:type="gramStart"/>
      <w:r w:rsidRPr="000873A5">
        <w:rPr>
          <w:rFonts w:ascii="Times New Roman" w:hAnsi="Times New Roman"/>
          <w:sz w:val="24"/>
          <w:szCs w:val="28"/>
        </w:rPr>
        <w:t xml:space="preserve">Участниците трябва да представят </w:t>
      </w:r>
      <w:r w:rsidR="00DF333D" w:rsidRPr="00DF333D">
        <w:rPr>
          <w:rFonts w:ascii="Times New Roman" w:hAnsi="Times New Roman"/>
          <w:sz w:val="24"/>
          <w:szCs w:val="28"/>
        </w:rPr>
        <w:t xml:space="preserve">Списък на изпълнените доставки </w:t>
      </w:r>
      <w:r w:rsidRPr="000873A5">
        <w:rPr>
          <w:rFonts w:ascii="Times New Roman" w:hAnsi="Times New Roman"/>
          <w:sz w:val="24"/>
          <w:szCs w:val="28"/>
        </w:rPr>
        <w:t xml:space="preserve">– Образец № </w:t>
      </w:r>
      <w:r w:rsidR="000873A5">
        <w:rPr>
          <w:rFonts w:ascii="Times New Roman" w:hAnsi="Times New Roman"/>
          <w:sz w:val="24"/>
          <w:szCs w:val="28"/>
          <w:lang w:val="bg-BG"/>
        </w:rPr>
        <w:t>1</w:t>
      </w:r>
      <w:r w:rsidR="002C716C">
        <w:rPr>
          <w:rFonts w:ascii="Times New Roman" w:hAnsi="Times New Roman"/>
          <w:sz w:val="24"/>
          <w:szCs w:val="28"/>
          <w:lang w:val="bg-BG"/>
        </w:rPr>
        <w:t>6</w:t>
      </w:r>
      <w:r w:rsidRPr="000873A5">
        <w:rPr>
          <w:rFonts w:ascii="Times New Roman" w:hAnsi="Times New Roman"/>
          <w:sz w:val="24"/>
          <w:szCs w:val="28"/>
        </w:rPr>
        <w:t xml:space="preserve">, които са еднакви или сходни с предмета на </w:t>
      </w:r>
      <w:r w:rsidR="00173DB2" w:rsidRPr="000873A5">
        <w:rPr>
          <w:rFonts w:ascii="Times New Roman" w:hAnsi="Times New Roman"/>
          <w:sz w:val="24"/>
          <w:szCs w:val="28"/>
          <w:lang w:val="bg-BG"/>
        </w:rPr>
        <w:t xml:space="preserve">съответната </w:t>
      </w:r>
      <w:r w:rsidRPr="000873A5">
        <w:rPr>
          <w:rFonts w:ascii="Times New Roman" w:hAnsi="Times New Roman"/>
          <w:sz w:val="24"/>
          <w:szCs w:val="28"/>
        </w:rPr>
        <w:t>обособената позиция</w:t>
      </w:r>
      <w:r w:rsidR="00173DB2" w:rsidRPr="000873A5">
        <w:rPr>
          <w:rFonts w:ascii="Times New Roman" w:hAnsi="Times New Roman"/>
          <w:sz w:val="24"/>
          <w:szCs w:val="28"/>
          <w:lang w:val="bg-BG"/>
        </w:rPr>
        <w:t xml:space="preserve"> за която кандидаства</w:t>
      </w:r>
      <w:r w:rsidRPr="000873A5">
        <w:rPr>
          <w:rFonts w:ascii="Times New Roman" w:hAnsi="Times New Roman"/>
          <w:sz w:val="24"/>
          <w:szCs w:val="28"/>
        </w:rPr>
        <w:t>, изпълнени през последните три години,</w:t>
      </w:r>
      <w:r w:rsidR="00173DB2" w:rsidRPr="000873A5">
        <w:rPr>
          <w:rFonts w:ascii="Times New Roman" w:hAnsi="Times New Roman"/>
          <w:sz w:val="24"/>
          <w:szCs w:val="28"/>
          <w:lang w:val="bg-BG"/>
        </w:rPr>
        <w:t xml:space="preserve"> </w:t>
      </w:r>
      <w:r w:rsidRPr="000873A5">
        <w:rPr>
          <w:rFonts w:ascii="Times New Roman" w:hAnsi="Times New Roman"/>
          <w:sz w:val="24"/>
          <w:szCs w:val="28"/>
        </w:rPr>
        <w:t>считано от датата на подаване на офертата.</w:t>
      </w:r>
      <w:proofErr w:type="gramEnd"/>
      <w:r w:rsidRPr="000873A5">
        <w:rPr>
          <w:rFonts w:ascii="Times New Roman" w:hAnsi="Times New Roman"/>
          <w:sz w:val="24"/>
          <w:szCs w:val="28"/>
        </w:rPr>
        <w:t xml:space="preserve"> </w:t>
      </w:r>
      <w:proofErr w:type="gramStart"/>
      <w:r w:rsidRPr="000873A5">
        <w:rPr>
          <w:rFonts w:ascii="Times New Roman" w:hAnsi="Times New Roman"/>
          <w:sz w:val="24"/>
          <w:szCs w:val="28"/>
        </w:rPr>
        <w:t>В списъка се посочват стойност на доставката, период на извършване, предмет и кратко описание на доставката и възложителите на</w:t>
      </w:r>
      <w:r w:rsidR="00173DB2" w:rsidRPr="000873A5">
        <w:rPr>
          <w:rFonts w:ascii="Times New Roman" w:hAnsi="Times New Roman"/>
          <w:sz w:val="24"/>
          <w:szCs w:val="28"/>
          <w:lang w:val="bg-BG"/>
        </w:rPr>
        <w:t xml:space="preserve"> </w:t>
      </w:r>
      <w:r w:rsidRPr="000873A5">
        <w:rPr>
          <w:rFonts w:ascii="Times New Roman" w:hAnsi="Times New Roman"/>
          <w:sz w:val="24"/>
          <w:szCs w:val="28"/>
        </w:rPr>
        <w:t>доставката.</w:t>
      </w:r>
      <w:proofErr w:type="gramEnd"/>
    </w:p>
    <w:p w14:paraId="634F2E16" w14:textId="77777777" w:rsidR="009E1E6F" w:rsidRPr="009E1E6F" w:rsidRDefault="009E1E6F" w:rsidP="00173DB2">
      <w:pPr>
        <w:widowControl w:val="0"/>
        <w:spacing w:after="100" w:line="240" w:lineRule="auto"/>
        <w:ind w:right="-28" w:firstLine="708"/>
        <w:jc w:val="both"/>
        <w:rPr>
          <w:rFonts w:ascii="Times New Roman" w:hAnsi="Times New Roman"/>
          <w:sz w:val="24"/>
          <w:szCs w:val="28"/>
        </w:rPr>
      </w:pPr>
      <w:proofErr w:type="gramStart"/>
      <w:r w:rsidRPr="000873A5">
        <w:rPr>
          <w:rFonts w:ascii="Times New Roman" w:hAnsi="Times New Roman"/>
          <w:sz w:val="24"/>
          <w:szCs w:val="28"/>
        </w:rPr>
        <w:t>Списъкът следва да е придружен с доказателства за поне една извършена доставка.</w:t>
      </w:r>
      <w:proofErr w:type="gramEnd"/>
      <w:r w:rsidRPr="000873A5">
        <w:rPr>
          <w:rFonts w:ascii="Times New Roman" w:hAnsi="Times New Roman"/>
          <w:sz w:val="24"/>
          <w:szCs w:val="28"/>
        </w:rPr>
        <w:t xml:space="preserve"> </w:t>
      </w:r>
      <w:proofErr w:type="gramStart"/>
      <w:r w:rsidRPr="000873A5">
        <w:rPr>
          <w:rFonts w:ascii="Times New Roman" w:hAnsi="Times New Roman"/>
          <w:sz w:val="24"/>
          <w:szCs w:val="28"/>
        </w:rPr>
        <w:t>Доказателствата за извършената доставка се представят под формата на удостоверение, издадено</w:t>
      </w:r>
      <w:r w:rsidR="00173DB2" w:rsidRPr="000873A5">
        <w:rPr>
          <w:rFonts w:ascii="Times New Roman" w:hAnsi="Times New Roman"/>
          <w:sz w:val="24"/>
          <w:szCs w:val="28"/>
          <w:lang w:val="bg-BG"/>
        </w:rPr>
        <w:t xml:space="preserve"> </w:t>
      </w:r>
      <w:r w:rsidRPr="000873A5">
        <w:rPr>
          <w:rFonts w:ascii="Times New Roman" w:hAnsi="Times New Roman"/>
          <w:sz w:val="24"/>
          <w:szCs w:val="28"/>
        </w:rPr>
        <w:t>от получателя на доставката или компетентен орган, или чрез посочване на публичен регистър, в който е публикувана информация за доставката.</w:t>
      </w:r>
      <w:proofErr w:type="gramEnd"/>
    </w:p>
    <w:p w14:paraId="6FA7EBCA" w14:textId="77777777" w:rsidR="000873A5" w:rsidRPr="000873A5" w:rsidRDefault="000873A5" w:rsidP="00FC1BA4">
      <w:pPr>
        <w:widowControl w:val="0"/>
        <w:spacing w:after="100" w:line="240" w:lineRule="auto"/>
        <w:ind w:right="-28"/>
        <w:rPr>
          <w:rFonts w:ascii="Times New Roman" w:hAnsi="Times New Roman"/>
          <w:b/>
          <w:sz w:val="28"/>
          <w:szCs w:val="28"/>
          <w:u w:val="single"/>
          <w:lang w:val="bg-BG"/>
        </w:rPr>
      </w:pPr>
    </w:p>
    <w:p w14:paraId="180D9082" w14:textId="77777777" w:rsidR="00C559BB" w:rsidRDefault="00C559BB" w:rsidP="00C559BB">
      <w:pPr>
        <w:widowControl w:val="0"/>
        <w:autoSpaceDN w:val="0"/>
        <w:adjustRightInd w:val="0"/>
        <w:spacing w:line="240" w:lineRule="auto"/>
        <w:rPr>
          <w:rFonts w:ascii="Times New Roman" w:hAnsi="Times New Roman"/>
          <w:b/>
          <w:sz w:val="28"/>
          <w:szCs w:val="28"/>
          <w:u w:val="single"/>
          <w:lang w:val="bg-BG"/>
        </w:rPr>
      </w:pPr>
      <w:r>
        <w:rPr>
          <w:rFonts w:ascii="Times New Roman" w:hAnsi="Times New Roman"/>
          <w:b/>
          <w:sz w:val="28"/>
          <w:szCs w:val="28"/>
          <w:u w:val="single"/>
        </w:rPr>
        <w:t>VI</w:t>
      </w:r>
      <w:r w:rsidR="00770EF0">
        <w:rPr>
          <w:rFonts w:ascii="Times New Roman" w:hAnsi="Times New Roman"/>
          <w:b/>
          <w:sz w:val="28"/>
          <w:szCs w:val="28"/>
          <w:u w:val="single"/>
        </w:rPr>
        <w:t>I</w:t>
      </w:r>
      <w:r>
        <w:rPr>
          <w:rFonts w:ascii="Times New Roman" w:hAnsi="Times New Roman"/>
          <w:b/>
          <w:sz w:val="28"/>
          <w:szCs w:val="28"/>
          <w:u w:val="single"/>
        </w:rPr>
        <w:t>.</w:t>
      </w:r>
      <w:r>
        <w:rPr>
          <w:rFonts w:ascii="Times New Roman" w:hAnsi="Times New Roman"/>
          <w:b/>
          <w:sz w:val="28"/>
          <w:szCs w:val="28"/>
          <w:u w:val="single"/>
          <w:lang w:val="bg-BG"/>
        </w:rPr>
        <w:t xml:space="preserve"> Критерии за оценка и класиране на оферите</w:t>
      </w:r>
      <w:r>
        <w:rPr>
          <w:rFonts w:ascii="Times New Roman" w:hAnsi="Times New Roman"/>
          <w:b/>
          <w:sz w:val="28"/>
          <w:szCs w:val="28"/>
          <w:u w:val="single"/>
        </w:rPr>
        <w:t xml:space="preserve"> </w:t>
      </w:r>
    </w:p>
    <w:p w14:paraId="5B6D82E6" w14:textId="77777777" w:rsidR="004A2CD8" w:rsidRPr="00C559BB" w:rsidRDefault="004A2CD8" w:rsidP="00C559BB">
      <w:pPr>
        <w:widowControl w:val="0"/>
        <w:autoSpaceDN w:val="0"/>
        <w:adjustRightInd w:val="0"/>
        <w:spacing w:line="240" w:lineRule="auto"/>
        <w:jc w:val="center"/>
        <w:rPr>
          <w:rFonts w:ascii="Times New Roman" w:hAnsi="Times New Roman"/>
          <w:b/>
          <w:sz w:val="24"/>
          <w:szCs w:val="28"/>
          <w:lang w:val="bg-BG"/>
        </w:rPr>
      </w:pPr>
      <w:r w:rsidRPr="00C559BB">
        <w:rPr>
          <w:rFonts w:ascii="Times New Roman" w:hAnsi="Times New Roman"/>
          <w:b/>
          <w:sz w:val="24"/>
          <w:szCs w:val="28"/>
          <w:lang w:val="bg-BG"/>
        </w:rPr>
        <w:lastRenderedPageBreak/>
        <w:t>Методика за определяне на комплексна оценка на офертите</w:t>
      </w:r>
    </w:p>
    <w:p w14:paraId="134389D3" w14:textId="77777777" w:rsidR="004A2CD8" w:rsidRPr="00AE7DFC" w:rsidRDefault="004A2CD8" w:rsidP="004A2CD8">
      <w:pPr>
        <w:widowControl w:val="0"/>
        <w:spacing w:after="0" w:line="240" w:lineRule="auto"/>
        <w:ind w:firstLine="709"/>
        <w:jc w:val="both"/>
        <w:rPr>
          <w:rFonts w:ascii="Times New Roman" w:hAnsi="Times New Roman"/>
          <w:b/>
          <w:iCs/>
          <w:sz w:val="24"/>
          <w:szCs w:val="24"/>
        </w:rPr>
      </w:pPr>
      <w:r w:rsidRPr="00AE7DFC">
        <w:rPr>
          <w:rFonts w:ascii="Times New Roman" w:hAnsi="Times New Roman"/>
          <w:b/>
          <w:iCs/>
          <w:sz w:val="24"/>
          <w:szCs w:val="24"/>
        </w:rPr>
        <w:t>„Доставка на дълготрайни материални активи за целите на проект</w:t>
      </w:r>
      <w:r w:rsidRPr="00AE7DFC">
        <w:rPr>
          <w:rFonts w:ascii="Times New Roman" w:hAnsi="Times New Roman"/>
          <w:b/>
          <w:iCs/>
          <w:sz w:val="24"/>
          <w:szCs w:val="24"/>
          <w:lang w:val="bg-BG"/>
        </w:rPr>
        <w:t xml:space="preserve"> </w:t>
      </w:r>
      <w:r w:rsidRPr="00AE7DFC">
        <w:rPr>
          <w:rFonts w:ascii="Times New Roman" w:hAnsi="Times New Roman"/>
          <w:b/>
          <w:iCs/>
          <w:sz w:val="24"/>
          <w:szCs w:val="24"/>
        </w:rPr>
        <w:t>„Интегрирана информационна система за поддръжка управлението на бреговата зона (IISSCZM)” по обособени позиции както следва:</w:t>
      </w:r>
    </w:p>
    <w:p w14:paraId="210B1615" w14:textId="77777777" w:rsidR="004A2CD8" w:rsidRPr="00AE7DFC" w:rsidRDefault="004A2CD8" w:rsidP="004A2CD8">
      <w:pPr>
        <w:widowControl w:val="0"/>
        <w:spacing w:after="0" w:line="240" w:lineRule="auto"/>
        <w:ind w:firstLine="709"/>
        <w:jc w:val="both"/>
        <w:rPr>
          <w:rFonts w:ascii="Times New Roman" w:hAnsi="Times New Roman"/>
          <w:b/>
          <w:iCs/>
          <w:sz w:val="24"/>
          <w:szCs w:val="24"/>
        </w:rPr>
      </w:pPr>
      <w:proofErr w:type="gramStart"/>
      <w:r w:rsidRPr="00AE7DFC">
        <w:rPr>
          <w:rFonts w:ascii="Times New Roman" w:hAnsi="Times New Roman"/>
          <w:b/>
          <w:iCs/>
          <w:sz w:val="24"/>
          <w:szCs w:val="24"/>
        </w:rPr>
        <w:t>Обособена позиция 1.</w:t>
      </w:r>
      <w:proofErr w:type="gramEnd"/>
      <w:r w:rsidRPr="00AE7DFC">
        <w:rPr>
          <w:rFonts w:ascii="Times New Roman" w:hAnsi="Times New Roman"/>
          <w:b/>
          <w:iCs/>
          <w:sz w:val="24"/>
          <w:szCs w:val="24"/>
        </w:rPr>
        <w:t xml:space="preserve"> </w:t>
      </w:r>
      <w:r w:rsidR="006B7B70">
        <w:rPr>
          <w:rFonts w:ascii="Times New Roman" w:hAnsi="Times New Roman"/>
          <w:b/>
          <w:iCs/>
          <w:sz w:val="24"/>
          <w:szCs w:val="24"/>
        </w:rPr>
        <w:t>Доставка, м</w:t>
      </w:r>
      <w:r w:rsidRPr="00AE7DFC">
        <w:rPr>
          <w:rFonts w:ascii="Times New Roman" w:hAnsi="Times New Roman"/>
          <w:b/>
          <w:iCs/>
          <w:sz w:val="24"/>
          <w:szCs w:val="24"/>
        </w:rPr>
        <w:t>онтаж и въвеждане в експлоатация на Система за радио-технически контрол на морската среда;</w:t>
      </w:r>
    </w:p>
    <w:p w14:paraId="415AE079" w14:textId="77777777" w:rsidR="004A2CD8" w:rsidRPr="00AE7DFC" w:rsidRDefault="004A2CD8" w:rsidP="004A2CD8">
      <w:pPr>
        <w:widowControl w:val="0"/>
        <w:spacing w:after="0" w:line="240" w:lineRule="auto"/>
        <w:ind w:firstLine="709"/>
        <w:jc w:val="both"/>
        <w:rPr>
          <w:rFonts w:ascii="Times New Roman" w:hAnsi="Times New Roman"/>
          <w:b/>
          <w:iCs/>
          <w:sz w:val="24"/>
          <w:szCs w:val="24"/>
        </w:rPr>
      </w:pPr>
      <w:proofErr w:type="gramStart"/>
      <w:r w:rsidRPr="00AE7DFC">
        <w:rPr>
          <w:rFonts w:ascii="Times New Roman" w:hAnsi="Times New Roman"/>
          <w:b/>
          <w:iCs/>
          <w:sz w:val="24"/>
          <w:szCs w:val="24"/>
        </w:rPr>
        <w:t>Обособена позиция 2.</w:t>
      </w:r>
      <w:proofErr w:type="gramEnd"/>
      <w:r w:rsidRPr="00AE7DFC">
        <w:rPr>
          <w:rFonts w:ascii="Times New Roman" w:hAnsi="Times New Roman"/>
          <w:b/>
          <w:iCs/>
          <w:sz w:val="24"/>
          <w:szCs w:val="24"/>
        </w:rPr>
        <w:t xml:space="preserve"> </w:t>
      </w:r>
      <w:r w:rsidR="006B7B70">
        <w:rPr>
          <w:rFonts w:ascii="Times New Roman" w:hAnsi="Times New Roman"/>
          <w:b/>
          <w:iCs/>
          <w:sz w:val="24"/>
          <w:szCs w:val="24"/>
        </w:rPr>
        <w:t>Доставка на с</w:t>
      </w:r>
      <w:r w:rsidRPr="00AE7DFC">
        <w:rPr>
          <w:rFonts w:ascii="Times New Roman" w:hAnsi="Times New Roman"/>
          <w:b/>
          <w:iCs/>
          <w:sz w:val="24"/>
          <w:szCs w:val="24"/>
        </w:rPr>
        <w:t>истема за визуален технически контрол на морската среда и антени и модули за пренос на данни;</w:t>
      </w:r>
    </w:p>
    <w:p w14:paraId="56624850" w14:textId="77777777" w:rsidR="004A2CD8" w:rsidRPr="00AE7DFC" w:rsidRDefault="004A2CD8" w:rsidP="004A2CD8">
      <w:pPr>
        <w:widowControl w:val="0"/>
        <w:spacing w:after="0" w:line="240" w:lineRule="auto"/>
        <w:ind w:firstLine="709"/>
        <w:jc w:val="both"/>
        <w:rPr>
          <w:rFonts w:ascii="Times New Roman" w:hAnsi="Times New Roman"/>
          <w:b/>
          <w:iCs/>
          <w:sz w:val="24"/>
          <w:szCs w:val="24"/>
        </w:rPr>
      </w:pPr>
      <w:proofErr w:type="gramStart"/>
      <w:r w:rsidRPr="00AE7DFC">
        <w:rPr>
          <w:rFonts w:ascii="Times New Roman" w:hAnsi="Times New Roman"/>
          <w:b/>
          <w:iCs/>
          <w:sz w:val="24"/>
          <w:szCs w:val="24"/>
        </w:rPr>
        <w:t>Обособена позиция 3.</w:t>
      </w:r>
      <w:proofErr w:type="gramEnd"/>
      <w:r w:rsidRPr="00AE7DFC">
        <w:rPr>
          <w:rFonts w:ascii="Times New Roman" w:hAnsi="Times New Roman"/>
          <w:b/>
          <w:iCs/>
          <w:sz w:val="24"/>
          <w:szCs w:val="24"/>
        </w:rPr>
        <w:t xml:space="preserve"> </w:t>
      </w:r>
      <w:r w:rsidR="006B7B70">
        <w:rPr>
          <w:rFonts w:ascii="Times New Roman" w:hAnsi="Times New Roman"/>
          <w:b/>
          <w:iCs/>
          <w:sz w:val="24"/>
          <w:szCs w:val="24"/>
        </w:rPr>
        <w:t>Доставка на у</w:t>
      </w:r>
      <w:r w:rsidRPr="00AE7DFC">
        <w:rPr>
          <w:rFonts w:ascii="Times New Roman" w:hAnsi="Times New Roman"/>
          <w:b/>
          <w:iCs/>
          <w:sz w:val="24"/>
          <w:szCs w:val="24"/>
        </w:rPr>
        <w:t>лтразвуков анемометър;</w:t>
      </w:r>
    </w:p>
    <w:p w14:paraId="137D1469" w14:textId="77777777" w:rsidR="004A2CD8" w:rsidRPr="00AE7DFC" w:rsidRDefault="004A2CD8" w:rsidP="004A2CD8">
      <w:pPr>
        <w:widowControl w:val="0"/>
        <w:spacing w:after="0" w:line="240" w:lineRule="auto"/>
        <w:ind w:firstLine="709"/>
        <w:jc w:val="both"/>
        <w:rPr>
          <w:rFonts w:ascii="Times New Roman" w:hAnsi="Times New Roman"/>
          <w:b/>
          <w:iCs/>
          <w:sz w:val="24"/>
          <w:szCs w:val="24"/>
          <w:lang w:val="bg-BG"/>
        </w:rPr>
      </w:pPr>
      <w:proofErr w:type="gramStart"/>
      <w:r w:rsidRPr="00AE7DFC">
        <w:rPr>
          <w:rFonts w:ascii="Times New Roman" w:hAnsi="Times New Roman"/>
          <w:b/>
          <w:iCs/>
          <w:sz w:val="24"/>
          <w:szCs w:val="24"/>
        </w:rPr>
        <w:t>Обособена позиция 4.</w:t>
      </w:r>
      <w:proofErr w:type="gramEnd"/>
      <w:r w:rsidRPr="00AE7DFC">
        <w:rPr>
          <w:rFonts w:ascii="Times New Roman" w:hAnsi="Times New Roman"/>
          <w:b/>
          <w:iCs/>
          <w:sz w:val="24"/>
          <w:szCs w:val="24"/>
        </w:rPr>
        <w:t xml:space="preserve"> </w:t>
      </w:r>
      <w:r w:rsidR="006B7B70">
        <w:rPr>
          <w:rFonts w:ascii="Times New Roman" w:hAnsi="Times New Roman"/>
          <w:b/>
          <w:iCs/>
          <w:sz w:val="24"/>
          <w:szCs w:val="24"/>
        </w:rPr>
        <w:t>Доставка на м</w:t>
      </w:r>
      <w:r w:rsidRPr="00AE7DFC">
        <w:rPr>
          <w:rFonts w:ascii="Times New Roman" w:hAnsi="Times New Roman"/>
          <w:b/>
          <w:iCs/>
          <w:sz w:val="24"/>
          <w:szCs w:val="24"/>
        </w:rPr>
        <w:t>орски сензори;</w:t>
      </w:r>
    </w:p>
    <w:p w14:paraId="4084B079" w14:textId="77777777" w:rsidR="004A2CD8" w:rsidRPr="00AE7DFC" w:rsidRDefault="004A2CD8" w:rsidP="004A2CD8">
      <w:pPr>
        <w:widowControl w:val="0"/>
        <w:spacing w:after="0" w:line="240" w:lineRule="auto"/>
        <w:ind w:firstLine="709"/>
        <w:jc w:val="both"/>
        <w:rPr>
          <w:rFonts w:ascii="Times New Roman" w:hAnsi="Times New Roman"/>
          <w:b/>
          <w:iCs/>
          <w:sz w:val="24"/>
          <w:szCs w:val="24"/>
          <w:lang w:val="bg-BG"/>
        </w:rPr>
      </w:pPr>
      <w:proofErr w:type="gramStart"/>
      <w:r w:rsidRPr="00AE7DFC">
        <w:rPr>
          <w:rFonts w:ascii="Times New Roman" w:hAnsi="Times New Roman"/>
          <w:b/>
          <w:iCs/>
          <w:sz w:val="24"/>
          <w:szCs w:val="24"/>
        </w:rPr>
        <w:t>Обособена позиция</w:t>
      </w:r>
      <w:r w:rsidRPr="00AE7DFC">
        <w:rPr>
          <w:rFonts w:ascii="Times New Roman" w:hAnsi="Times New Roman"/>
          <w:b/>
          <w:iCs/>
          <w:sz w:val="24"/>
          <w:szCs w:val="24"/>
          <w:lang w:val="bg-BG"/>
        </w:rPr>
        <w:t xml:space="preserve"> </w:t>
      </w:r>
      <w:r w:rsidRPr="00AE7DFC">
        <w:rPr>
          <w:rFonts w:ascii="Times New Roman" w:hAnsi="Times New Roman"/>
          <w:b/>
          <w:iCs/>
          <w:sz w:val="24"/>
          <w:szCs w:val="24"/>
        </w:rPr>
        <w:t>5.</w:t>
      </w:r>
      <w:proofErr w:type="gramEnd"/>
      <w:r w:rsidRPr="00AE7DFC">
        <w:rPr>
          <w:rFonts w:ascii="Times New Roman" w:hAnsi="Times New Roman"/>
          <w:b/>
          <w:iCs/>
          <w:sz w:val="24"/>
          <w:szCs w:val="24"/>
        </w:rPr>
        <w:t xml:space="preserve"> </w:t>
      </w:r>
      <w:r w:rsidR="006B7B70">
        <w:rPr>
          <w:rFonts w:ascii="Times New Roman" w:hAnsi="Times New Roman"/>
          <w:b/>
          <w:iCs/>
          <w:sz w:val="24"/>
          <w:szCs w:val="24"/>
        </w:rPr>
        <w:t>Доставка на к</w:t>
      </w:r>
      <w:r w:rsidRPr="00AE7DFC">
        <w:rPr>
          <w:rFonts w:ascii="Times New Roman" w:hAnsi="Times New Roman"/>
          <w:b/>
          <w:iCs/>
          <w:sz w:val="24"/>
          <w:szCs w:val="24"/>
        </w:rPr>
        <w:t>омплект сензори за измерване на параметрите на морската вода”</w:t>
      </w:r>
    </w:p>
    <w:p w14:paraId="3D72F1DE" w14:textId="77777777" w:rsidR="004A2CD8" w:rsidRPr="00AE7DFC" w:rsidRDefault="004A2CD8" w:rsidP="004A2CD8">
      <w:pPr>
        <w:widowControl w:val="0"/>
        <w:spacing w:after="0" w:line="240" w:lineRule="auto"/>
        <w:ind w:firstLine="709"/>
        <w:jc w:val="both"/>
        <w:rPr>
          <w:rFonts w:ascii="Times New Roman" w:hAnsi="Times New Roman"/>
          <w:b/>
          <w:iCs/>
          <w:sz w:val="24"/>
          <w:szCs w:val="24"/>
          <w:lang w:val="bg-BG"/>
        </w:rPr>
      </w:pPr>
    </w:p>
    <w:p w14:paraId="7DB5984D" w14:textId="77777777" w:rsidR="004A2CD8" w:rsidRPr="00AE7DFC" w:rsidRDefault="004A2CD8" w:rsidP="004A2CD8">
      <w:pPr>
        <w:widowControl w:val="0"/>
        <w:spacing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Допуснатите до разглеждане и оценка оферти в настоящата поръчка се оценяват по критерий „икономически най</w:t>
      </w:r>
      <w:r w:rsidRPr="00AE7DFC">
        <w:rPr>
          <w:rFonts w:ascii="Cambria Math" w:eastAsia="MS Mincho" w:hAnsi="Cambria Math"/>
          <w:sz w:val="24"/>
          <w:szCs w:val="24"/>
          <w:lang w:val="bg-BG" w:eastAsia="ja-JP"/>
        </w:rPr>
        <w:t>‐</w:t>
      </w:r>
      <w:r w:rsidRPr="00AE7DFC">
        <w:rPr>
          <w:rFonts w:ascii="Times New Roman" w:eastAsia="MS Mincho" w:hAnsi="Times New Roman"/>
          <w:sz w:val="24"/>
          <w:szCs w:val="24"/>
          <w:lang w:val="bg-BG" w:eastAsia="ja-JP"/>
        </w:rPr>
        <w:t xml:space="preserve">изгодна оферта”. </w:t>
      </w:r>
    </w:p>
    <w:p w14:paraId="3AA0CD31" w14:textId="77777777" w:rsidR="004A2CD8" w:rsidRPr="00AE7DFC" w:rsidRDefault="004A2CD8" w:rsidP="004A2CD8">
      <w:pPr>
        <w:widowControl w:val="0"/>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При този метод класирането</w:t>
      </w:r>
      <w:r w:rsidRPr="00AE7DFC">
        <w:rPr>
          <w:rFonts w:ascii="Times New Roman" w:eastAsia="MS Mincho" w:hAnsi="Times New Roman"/>
          <w:b/>
          <w:sz w:val="24"/>
          <w:szCs w:val="24"/>
          <w:lang w:val="bg-BG" w:eastAsia="ja-JP"/>
        </w:rPr>
        <w:t xml:space="preserve"> </w:t>
      </w:r>
      <w:r w:rsidRPr="00AE7DFC">
        <w:rPr>
          <w:rFonts w:ascii="Times New Roman" w:eastAsia="MS Mincho" w:hAnsi="Times New Roman"/>
          <w:sz w:val="24"/>
          <w:szCs w:val="24"/>
          <w:lang w:val="bg-BG" w:eastAsia="ja-JP"/>
        </w:rPr>
        <w:t>на допуснатите до участие оферти се извършва на база получената</w:t>
      </w:r>
      <w:r w:rsidRPr="00AE7DFC">
        <w:rPr>
          <w:rFonts w:ascii="Times New Roman" w:eastAsia="MS Mincho" w:hAnsi="Times New Roman"/>
          <w:sz w:val="24"/>
          <w:szCs w:val="24"/>
          <w:lang w:eastAsia="ja-JP"/>
        </w:rPr>
        <w:t xml:space="preserve"> </w:t>
      </w:r>
      <w:r w:rsidRPr="00AE7DFC">
        <w:rPr>
          <w:rFonts w:ascii="Times New Roman" w:eastAsia="MS Mincho" w:hAnsi="Times New Roman"/>
          <w:sz w:val="24"/>
          <w:szCs w:val="24"/>
          <w:lang w:val="bg-BG" w:eastAsia="ja-JP"/>
        </w:rPr>
        <w:t xml:space="preserve">от всяка оферта </w:t>
      </w:r>
      <w:r w:rsidRPr="00AE7DFC">
        <w:rPr>
          <w:rFonts w:ascii="Times New Roman" w:eastAsia="MS Mincho" w:hAnsi="Times New Roman"/>
          <w:b/>
          <w:sz w:val="24"/>
          <w:szCs w:val="24"/>
          <w:lang w:val="bg-BG" w:eastAsia="ja-JP"/>
        </w:rPr>
        <w:t>„Комплексна оценка” (КО)</w:t>
      </w:r>
      <w:r w:rsidRPr="00AE7DFC">
        <w:rPr>
          <w:rFonts w:ascii="Times New Roman" w:eastAsia="MS Mincho" w:hAnsi="Times New Roman"/>
          <w:sz w:val="24"/>
          <w:szCs w:val="24"/>
          <w:lang w:val="bg-BG" w:eastAsia="ja-JP"/>
        </w:rPr>
        <w:t xml:space="preserve">, като сума от индивидуалните оценки по предварително определените показатели. </w:t>
      </w:r>
    </w:p>
    <w:p w14:paraId="45EC9729" w14:textId="77777777" w:rsidR="004A2CD8" w:rsidRPr="00AE7DFC" w:rsidRDefault="004A2CD8" w:rsidP="004A2CD8">
      <w:pPr>
        <w:widowControl w:val="0"/>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Критерият за оценка се прилага само по отношение на оферти, които са подадени от участници:</w:t>
      </w:r>
    </w:p>
    <w:p w14:paraId="206FC8E0" w14:textId="77777777" w:rsidR="004A2CD8" w:rsidRPr="00AE7DFC" w:rsidRDefault="004A2CD8" w:rsidP="005B6892">
      <w:pPr>
        <w:pStyle w:val="ListParagraph"/>
        <w:widowControl w:val="0"/>
        <w:numPr>
          <w:ilvl w:val="0"/>
          <w:numId w:val="33"/>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които отговарят на поставените административни изисквания;</w:t>
      </w:r>
    </w:p>
    <w:p w14:paraId="7B7A1010" w14:textId="77777777" w:rsidR="004A2CD8" w:rsidRPr="00AE7DFC" w:rsidRDefault="004A2CD8" w:rsidP="005B6892">
      <w:pPr>
        <w:pStyle w:val="ListParagraph"/>
        <w:widowControl w:val="0"/>
        <w:numPr>
          <w:ilvl w:val="0"/>
          <w:numId w:val="33"/>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които отговарят на минималните изисквания за технически характеристики на дълготрайните материални активи;</w:t>
      </w:r>
    </w:p>
    <w:p w14:paraId="14C73C16" w14:textId="77777777" w:rsidR="004A2CD8" w:rsidRPr="00AE7DFC" w:rsidRDefault="004A2CD8" w:rsidP="005B6892">
      <w:pPr>
        <w:pStyle w:val="ListParagraph"/>
        <w:widowControl w:val="0"/>
        <w:numPr>
          <w:ilvl w:val="0"/>
          <w:numId w:val="33"/>
        </w:numPr>
        <w:spacing w:after="0" w:line="240" w:lineRule="auto"/>
        <w:jc w:val="both"/>
        <w:rPr>
          <w:rFonts w:ascii="Times New Roman" w:eastAsia="MS Mincho" w:hAnsi="Times New Roman"/>
          <w:sz w:val="24"/>
          <w:szCs w:val="24"/>
          <w:lang w:eastAsia="ja-JP"/>
        </w:rPr>
      </w:pPr>
      <w:r w:rsidRPr="00AE7DFC">
        <w:rPr>
          <w:rFonts w:ascii="Times New Roman" w:eastAsia="MS Mincho" w:hAnsi="Times New Roman"/>
          <w:sz w:val="24"/>
          <w:szCs w:val="24"/>
          <w:lang w:val="bg-BG" w:eastAsia="ja-JP"/>
        </w:rPr>
        <w:t>чието Техническо предложение е в съответствие с Техническата спецификация и отговаря на минималните изисквания.</w:t>
      </w:r>
    </w:p>
    <w:p w14:paraId="3A58DEA6" w14:textId="77777777" w:rsidR="004A2CD8" w:rsidRPr="00AE7DFC" w:rsidRDefault="004A2CD8" w:rsidP="004A2CD8">
      <w:pPr>
        <w:widowControl w:val="0"/>
        <w:spacing w:after="0" w:line="240" w:lineRule="auto"/>
        <w:ind w:firstLine="708"/>
        <w:jc w:val="both"/>
        <w:rPr>
          <w:rFonts w:ascii="Times New Roman" w:eastAsia="MS Mincho" w:hAnsi="Times New Roman"/>
          <w:sz w:val="24"/>
          <w:szCs w:val="24"/>
          <w:lang w:val="bg-BG" w:eastAsia="ja-JP"/>
        </w:rPr>
      </w:pPr>
    </w:p>
    <w:p w14:paraId="7E626B28" w14:textId="77777777" w:rsidR="004A2CD8" w:rsidRPr="00AE7DFC" w:rsidRDefault="004A2CD8" w:rsidP="004A2CD8">
      <w:pPr>
        <w:widowControl w:val="0"/>
        <w:spacing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Конкретният брой точки се присъжда на всеки участник на базата на експертна оценка, извършвана от Комисията. Всеки член на комисията изготвя своя оценка за всяка от офертите, попълвайки индивидуален оценителен лист, в която за всеки подпоказател се дават оценки. Окончателната оценка на офертата представлява средноаритметичната оценка от комплексните оценки (КО) на всеки член от Комисията.</w:t>
      </w:r>
    </w:p>
    <w:p w14:paraId="20B5CA1B" w14:textId="77777777" w:rsidR="004A2CD8" w:rsidRPr="00AE7DFC" w:rsidRDefault="004A2CD8" w:rsidP="004A2CD8">
      <w:pPr>
        <w:widowControl w:val="0"/>
        <w:spacing w:after="0" w:line="240" w:lineRule="auto"/>
        <w:jc w:val="both"/>
        <w:rPr>
          <w:rFonts w:ascii="Times New Roman" w:eastAsia="MS Mincho" w:hAnsi="Times New Roman"/>
          <w:sz w:val="28"/>
          <w:szCs w:val="24"/>
          <w:lang w:val="bg-BG" w:eastAsia="ja-JP"/>
        </w:rPr>
      </w:pPr>
    </w:p>
    <w:p w14:paraId="791728ED" w14:textId="77777777" w:rsidR="004A2CD8" w:rsidRPr="00AE7DFC" w:rsidRDefault="004A2CD8" w:rsidP="004A2CD8">
      <w:pPr>
        <w:widowControl w:val="0"/>
        <w:spacing w:after="100" w:line="240" w:lineRule="auto"/>
        <w:jc w:val="both"/>
        <w:rPr>
          <w:rFonts w:ascii="Times New Roman" w:eastAsia="MS Mincho" w:hAnsi="Times New Roman"/>
          <w:b/>
          <w:i/>
          <w:sz w:val="24"/>
          <w:szCs w:val="24"/>
          <w:lang w:val="bg-BG" w:eastAsia="ja-JP"/>
        </w:rPr>
      </w:pPr>
      <w:r w:rsidRPr="00AE7DFC">
        <w:rPr>
          <w:rFonts w:ascii="Times New Roman" w:eastAsia="MS Mincho" w:hAnsi="Times New Roman"/>
          <w:b/>
          <w:i/>
          <w:sz w:val="24"/>
          <w:szCs w:val="24"/>
          <w:lang w:val="bg-BG" w:eastAsia="ja-JP"/>
        </w:rPr>
        <w:t xml:space="preserve">Обособена позиция 1. </w:t>
      </w:r>
      <w:r w:rsidR="006B7B70">
        <w:rPr>
          <w:rFonts w:ascii="Times New Roman" w:eastAsia="MS Mincho" w:hAnsi="Times New Roman"/>
          <w:b/>
          <w:i/>
          <w:sz w:val="24"/>
          <w:szCs w:val="24"/>
          <w:lang w:val="bg-BG" w:eastAsia="ja-JP"/>
        </w:rPr>
        <w:t>Доставка, м</w:t>
      </w:r>
      <w:r w:rsidRPr="00AE7DFC">
        <w:rPr>
          <w:rFonts w:ascii="Times New Roman" w:eastAsia="MS Mincho" w:hAnsi="Times New Roman"/>
          <w:b/>
          <w:i/>
          <w:sz w:val="24"/>
          <w:szCs w:val="24"/>
          <w:lang w:val="bg-BG" w:eastAsia="ja-JP"/>
        </w:rPr>
        <w:t>онтаж и въвеждане в експлоатация на Система за радио-технически контрол на морската среда</w:t>
      </w:r>
    </w:p>
    <w:p w14:paraId="0889F201" w14:textId="77777777" w:rsidR="004A2CD8" w:rsidRPr="00AE7DFC" w:rsidRDefault="004A2CD8" w:rsidP="004A2CD8">
      <w:pPr>
        <w:spacing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В оценяването на офертите ще се вземат предвид определените по-долу показатели, съответната им относителна тежест в комплексната оценка и максималният им брой точки както следва</w:t>
      </w:r>
      <w:r w:rsidRPr="00AE7DFC">
        <w:rPr>
          <w:rFonts w:ascii="Times New Roman" w:eastAsia="MS Mincho" w:hAnsi="Times New Roman"/>
          <w:sz w:val="24"/>
          <w:szCs w:val="24"/>
          <w:lang w:eastAsia="ja-JP"/>
        </w:rPr>
        <w:t>:</w:t>
      </w:r>
    </w:p>
    <w:tbl>
      <w:tblPr>
        <w:tblW w:w="5000" w:type="pct"/>
        <w:tblLook w:val="00A0" w:firstRow="1" w:lastRow="0" w:firstColumn="1" w:lastColumn="0" w:noHBand="0" w:noVBand="0"/>
      </w:tblPr>
      <w:tblGrid>
        <w:gridCol w:w="4470"/>
        <w:gridCol w:w="1641"/>
        <w:gridCol w:w="1620"/>
        <w:gridCol w:w="1557"/>
      </w:tblGrid>
      <w:tr w:rsidR="004A2CD8" w:rsidRPr="00AE7DFC" w14:paraId="3B5D2AEB" w14:textId="77777777" w:rsidTr="00536675">
        <w:trPr>
          <w:trHeight w:val="1080"/>
        </w:trPr>
        <w:tc>
          <w:tcPr>
            <w:tcW w:w="2406" w:type="pct"/>
            <w:tcBorders>
              <w:top w:val="single" w:sz="4" w:space="0" w:color="000000"/>
              <w:left w:val="single" w:sz="4" w:space="0" w:color="000000"/>
              <w:bottom w:val="single" w:sz="4" w:space="0" w:color="FFFFFF"/>
              <w:right w:val="nil"/>
            </w:tcBorders>
            <w:vAlign w:val="center"/>
          </w:tcPr>
          <w:p w14:paraId="2F15C50A"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Показател - П</w:t>
            </w:r>
          </w:p>
          <w:p w14:paraId="7134DEB5" w14:textId="77777777" w:rsidR="004A2CD8" w:rsidRPr="00AE7DFC" w:rsidRDefault="004A2CD8" w:rsidP="00536675">
            <w:pPr>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(наименование)</w:t>
            </w:r>
          </w:p>
        </w:tc>
        <w:tc>
          <w:tcPr>
            <w:tcW w:w="883" w:type="pct"/>
            <w:tcBorders>
              <w:top w:val="single" w:sz="4" w:space="0" w:color="000000"/>
              <w:left w:val="single" w:sz="4" w:space="0" w:color="000000"/>
              <w:bottom w:val="single" w:sz="4" w:space="0" w:color="000000"/>
              <w:right w:val="nil"/>
            </w:tcBorders>
            <w:vAlign w:val="center"/>
          </w:tcPr>
          <w:p w14:paraId="1450A9F0"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Относително тегло</w:t>
            </w:r>
          </w:p>
        </w:tc>
        <w:tc>
          <w:tcPr>
            <w:tcW w:w="872" w:type="pct"/>
            <w:tcBorders>
              <w:top w:val="single" w:sz="4" w:space="0" w:color="000000"/>
              <w:left w:val="single" w:sz="4" w:space="0" w:color="000000"/>
              <w:bottom w:val="single" w:sz="4" w:space="0" w:color="000000"/>
              <w:right w:val="nil"/>
            </w:tcBorders>
            <w:vAlign w:val="center"/>
          </w:tcPr>
          <w:p w14:paraId="75940A1E" w14:textId="77777777" w:rsidR="004A2CD8" w:rsidRPr="00AE7DFC" w:rsidRDefault="004A2CD8" w:rsidP="00536675">
            <w:pPr>
              <w:snapToGrid w:val="0"/>
              <w:spacing w:after="0" w:line="240" w:lineRule="auto"/>
              <w:ind w:left="-4"/>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Максимално възможен брой точки</w:t>
            </w:r>
          </w:p>
        </w:tc>
        <w:tc>
          <w:tcPr>
            <w:tcW w:w="838" w:type="pct"/>
            <w:tcBorders>
              <w:top w:val="single" w:sz="4" w:space="0" w:color="000000"/>
              <w:left w:val="single" w:sz="4" w:space="0" w:color="000000"/>
              <w:bottom w:val="single" w:sz="4" w:space="0" w:color="000000"/>
              <w:right w:val="single" w:sz="4" w:space="0" w:color="000000"/>
            </w:tcBorders>
            <w:vAlign w:val="center"/>
          </w:tcPr>
          <w:p w14:paraId="4B550800"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Символно обозначение</w:t>
            </w:r>
          </w:p>
          <w:p w14:paraId="1820BF72" w14:textId="77777777" w:rsidR="004A2CD8" w:rsidRPr="00AE7DFC" w:rsidRDefault="004A2CD8" w:rsidP="00536675">
            <w:pPr>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(точките по показателя)</w:t>
            </w:r>
          </w:p>
        </w:tc>
      </w:tr>
      <w:tr w:rsidR="004A2CD8" w:rsidRPr="00AE7DFC" w14:paraId="4CC7889E" w14:textId="77777777" w:rsidTr="00536675">
        <w:tc>
          <w:tcPr>
            <w:tcW w:w="2406" w:type="pct"/>
            <w:tcBorders>
              <w:top w:val="single" w:sz="4" w:space="0" w:color="000000"/>
              <w:left w:val="single" w:sz="4" w:space="0" w:color="000000"/>
              <w:bottom w:val="single" w:sz="4" w:space="0" w:color="000000"/>
              <w:right w:val="nil"/>
            </w:tcBorders>
          </w:tcPr>
          <w:p w14:paraId="00443D2F"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1</w:t>
            </w:r>
          </w:p>
        </w:tc>
        <w:tc>
          <w:tcPr>
            <w:tcW w:w="883" w:type="pct"/>
            <w:tcBorders>
              <w:top w:val="nil"/>
              <w:left w:val="single" w:sz="4" w:space="0" w:color="000000"/>
              <w:bottom w:val="single" w:sz="4" w:space="0" w:color="000000"/>
              <w:right w:val="nil"/>
            </w:tcBorders>
          </w:tcPr>
          <w:p w14:paraId="54EBF64F"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2</w:t>
            </w:r>
          </w:p>
        </w:tc>
        <w:tc>
          <w:tcPr>
            <w:tcW w:w="872" w:type="pct"/>
            <w:tcBorders>
              <w:top w:val="nil"/>
              <w:left w:val="single" w:sz="4" w:space="0" w:color="000000"/>
              <w:bottom w:val="single" w:sz="4" w:space="0" w:color="000000"/>
              <w:right w:val="nil"/>
            </w:tcBorders>
          </w:tcPr>
          <w:p w14:paraId="7B55246A" w14:textId="77777777" w:rsidR="004A2CD8" w:rsidRPr="00AE7DFC" w:rsidRDefault="004A2CD8" w:rsidP="00536675">
            <w:pPr>
              <w:snapToGrid w:val="0"/>
              <w:spacing w:after="0" w:line="240" w:lineRule="auto"/>
              <w:ind w:left="-4"/>
              <w:jc w:val="center"/>
              <w:rPr>
                <w:rFonts w:ascii="Times New Roman" w:hAnsi="Times New Roman"/>
                <w:b/>
                <w:sz w:val="24"/>
                <w:szCs w:val="24"/>
                <w:lang w:val="bg-BG" w:eastAsia="zh-CN"/>
              </w:rPr>
            </w:pPr>
            <w:r w:rsidRPr="00AE7DFC">
              <w:rPr>
                <w:rFonts w:ascii="Times New Roman" w:hAnsi="Times New Roman"/>
                <w:b/>
                <w:sz w:val="24"/>
                <w:szCs w:val="24"/>
                <w:lang w:val="bg-BG" w:eastAsia="zh-CN"/>
              </w:rPr>
              <w:t>3</w:t>
            </w:r>
          </w:p>
        </w:tc>
        <w:tc>
          <w:tcPr>
            <w:tcW w:w="838" w:type="pct"/>
            <w:tcBorders>
              <w:top w:val="nil"/>
              <w:left w:val="single" w:sz="4" w:space="0" w:color="000000"/>
              <w:bottom w:val="single" w:sz="4" w:space="0" w:color="000000"/>
              <w:right w:val="single" w:sz="4" w:space="0" w:color="000000"/>
            </w:tcBorders>
          </w:tcPr>
          <w:p w14:paraId="0C62FE6E"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4</w:t>
            </w:r>
          </w:p>
        </w:tc>
      </w:tr>
      <w:tr w:rsidR="004A2CD8" w:rsidRPr="00AE7DFC" w14:paraId="14A4D5BF" w14:textId="77777777" w:rsidTr="00536675">
        <w:tc>
          <w:tcPr>
            <w:tcW w:w="2406" w:type="pct"/>
            <w:tcBorders>
              <w:top w:val="nil"/>
              <w:left w:val="single" w:sz="4" w:space="0" w:color="000000"/>
              <w:bottom w:val="single" w:sz="4" w:space="0" w:color="000000"/>
              <w:right w:val="nil"/>
            </w:tcBorders>
          </w:tcPr>
          <w:p w14:paraId="1DD0FA41" w14:textId="77777777" w:rsidR="004A2CD8" w:rsidRPr="00AE7DFC" w:rsidRDefault="004A2CD8" w:rsidP="00536675">
            <w:pPr>
              <w:snapToGrid w:val="0"/>
              <w:spacing w:after="0" w:line="240" w:lineRule="auto"/>
              <w:jc w:val="both"/>
              <w:rPr>
                <w:rFonts w:ascii="Times New Roman" w:hAnsi="Times New Roman"/>
                <w:b/>
                <w:sz w:val="24"/>
                <w:szCs w:val="24"/>
                <w:lang w:val="bg-BG" w:eastAsia="zh-CN"/>
              </w:rPr>
            </w:pPr>
            <w:r w:rsidRPr="00AE7DFC">
              <w:rPr>
                <w:rFonts w:ascii="Times New Roman" w:hAnsi="Times New Roman"/>
                <w:sz w:val="24"/>
                <w:szCs w:val="24"/>
                <w:lang w:val="bg-BG" w:eastAsia="zh-CN"/>
              </w:rPr>
              <w:t>1. Предложена</w:t>
            </w:r>
            <w:r w:rsidRPr="00AE7DFC">
              <w:rPr>
                <w:rFonts w:ascii="Times New Roman" w:hAnsi="Times New Roman"/>
                <w:sz w:val="24"/>
                <w:szCs w:val="24"/>
                <w:lang w:eastAsia="zh-CN"/>
              </w:rPr>
              <w:t xml:space="preserve"> </w:t>
            </w:r>
            <w:r w:rsidRPr="00AE7DFC">
              <w:rPr>
                <w:rFonts w:ascii="Times New Roman" w:hAnsi="Times New Roman"/>
                <w:sz w:val="24"/>
                <w:szCs w:val="24"/>
                <w:lang w:val="bg-BG" w:eastAsia="zh-CN"/>
              </w:rPr>
              <w:t xml:space="preserve">цена – </w:t>
            </w:r>
            <w:r w:rsidRPr="00AE7DFC">
              <w:rPr>
                <w:rFonts w:ascii="Times New Roman" w:hAnsi="Times New Roman"/>
                <w:b/>
                <w:sz w:val="24"/>
                <w:szCs w:val="24"/>
                <w:lang w:val="bg-BG" w:eastAsia="zh-CN"/>
              </w:rPr>
              <w:t>П1</w:t>
            </w:r>
          </w:p>
        </w:tc>
        <w:tc>
          <w:tcPr>
            <w:tcW w:w="883" w:type="pct"/>
            <w:tcBorders>
              <w:top w:val="nil"/>
              <w:left w:val="single" w:sz="4" w:space="0" w:color="000000"/>
              <w:bottom w:val="single" w:sz="4" w:space="0" w:color="000000"/>
              <w:right w:val="nil"/>
            </w:tcBorders>
            <w:vAlign w:val="center"/>
          </w:tcPr>
          <w:p w14:paraId="751D55D1"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40 % (0,40)</w:t>
            </w:r>
          </w:p>
        </w:tc>
        <w:tc>
          <w:tcPr>
            <w:tcW w:w="872" w:type="pct"/>
            <w:tcBorders>
              <w:top w:val="nil"/>
              <w:left w:val="single" w:sz="4" w:space="0" w:color="000000"/>
              <w:bottom w:val="single" w:sz="4" w:space="0" w:color="000000"/>
              <w:right w:val="nil"/>
            </w:tcBorders>
            <w:vAlign w:val="center"/>
          </w:tcPr>
          <w:p w14:paraId="01723AB3"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nil"/>
              <w:left w:val="single" w:sz="4" w:space="0" w:color="000000"/>
              <w:bottom w:val="single" w:sz="4" w:space="0" w:color="000000"/>
              <w:right w:val="single" w:sz="4" w:space="0" w:color="000000"/>
            </w:tcBorders>
            <w:vAlign w:val="center"/>
          </w:tcPr>
          <w:p w14:paraId="16429D9A"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ц.</w:t>
            </w:r>
          </w:p>
        </w:tc>
      </w:tr>
      <w:tr w:rsidR="004A2CD8" w:rsidRPr="00AE7DFC" w14:paraId="263A3A4C" w14:textId="77777777" w:rsidTr="00536675">
        <w:tc>
          <w:tcPr>
            <w:tcW w:w="2406" w:type="pct"/>
            <w:tcBorders>
              <w:top w:val="nil"/>
              <w:left w:val="single" w:sz="4" w:space="0" w:color="000000"/>
              <w:bottom w:val="single" w:sz="4" w:space="0" w:color="auto"/>
              <w:right w:val="nil"/>
            </w:tcBorders>
          </w:tcPr>
          <w:p w14:paraId="12A8B33B" w14:textId="77777777" w:rsidR="004A2CD8" w:rsidRPr="00AE7DFC" w:rsidRDefault="004A2CD8" w:rsidP="00536675">
            <w:pPr>
              <w:snapToGrid w:val="0"/>
              <w:spacing w:after="0" w:line="240" w:lineRule="auto"/>
              <w:jc w:val="both"/>
              <w:rPr>
                <w:rFonts w:ascii="Times New Roman" w:hAnsi="Times New Roman"/>
                <w:sz w:val="24"/>
                <w:szCs w:val="24"/>
                <w:lang w:val="bg-BG" w:eastAsia="zh-CN"/>
              </w:rPr>
            </w:pPr>
            <w:r w:rsidRPr="00AE7DFC">
              <w:rPr>
                <w:rFonts w:ascii="Times New Roman" w:hAnsi="Times New Roman"/>
                <w:sz w:val="24"/>
                <w:szCs w:val="24"/>
                <w:lang w:val="bg-BG" w:eastAsia="zh-CN"/>
              </w:rPr>
              <w:t>2. С</w:t>
            </w:r>
            <w:r w:rsidRPr="00AE7DFC">
              <w:rPr>
                <w:rFonts w:ascii="Times New Roman" w:hAnsi="Times New Roman"/>
                <w:bCs/>
                <w:sz w:val="24"/>
                <w:szCs w:val="24"/>
                <w:lang w:val="bg-BG" w:eastAsia="zh-CN"/>
              </w:rPr>
              <w:t>рок на изпълнение (календарни дни)</w:t>
            </w:r>
            <w:r w:rsidRPr="00AE7DFC">
              <w:rPr>
                <w:rFonts w:ascii="Times New Roman" w:hAnsi="Times New Roman"/>
                <w:sz w:val="24"/>
                <w:szCs w:val="24"/>
                <w:lang w:val="bg-BG" w:eastAsia="zh-CN"/>
              </w:rPr>
              <w:t xml:space="preserve"> – </w:t>
            </w:r>
            <w:r w:rsidRPr="00AE7DFC">
              <w:rPr>
                <w:rFonts w:ascii="Times New Roman" w:hAnsi="Times New Roman"/>
                <w:b/>
                <w:sz w:val="24"/>
                <w:szCs w:val="24"/>
                <w:lang w:val="bg-BG" w:eastAsia="zh-CN"/>
              </w:rPr>
              <w:t>П2</w:t>
            </w:r>
          </w:p>
        </w:tc>
        <w:tc>
          <w:tcPr>
            <w:tcW w:w="883" w:type="pct"/>
            <w:tcBorders>
              <w:top w:val="nil"/>
              <w:left w:val="single" w:sz="4" w:space="0" w:color="000000"/>
              <w:bottom w:val="single" w:sz="4" w:space="0" w:color="auto"/>
              <w:right w:val="nil"/>
            </w:tcBorders>
            <w:vAlign w:val="center"/>
          </w:tcPr>
          <w:p w14:paraId="6CF0880E"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30 % (0,30)</w:t>
            </w:r>
          </w:p>
        </w:tc>
        <w:tc>
          <w:tcPr>
            <w:tcW w:w="872" w:type="pct"/>
            <w:tcBorders>
              <w:top w:val="nil"/>
              <w:left w:val="single" w:sz="4" w:space="0" w:color="000000"/>
              <w:bottom w:val="single" w:sz="4" w:space="0" w:color="auto"/>
              <w:right w:val="nil"/>
            </w:tcBorders>
            <w:vAlign w:val="center"/>
          </w:tcPr>
          <w:p w14:paraId="62A06A52"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nil"/>
              <w:left w:val="single" w:sz="4" w:space="0" w:color="000000"/>
              <w:bottom w:val="single" w:sz="4" w:space="0" w:color="auto"/>
              <w:right w:val="single" w:sz="4" w:space="0" w:color="000000"/>
            </w:tcBorders>
            <w:vAlign w:val="center"/>
          </w:tcPr>
          <w:p w14:paraId="3F1BBD4E"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с. д.</w:t>
            </w:r>
          </w:p>
        </w:tc>
      </w:tr>
      <w:tr w:rsidR="004A2CD8" w:rsidRPr="00AE7DFC" w14:paraId="125B35C8" w14:textId="77777777" w:rsidTr="00536675">
        <w:tc>
          <w:tcPr>
            <w:tcW w:w="2406" w:type="pct"/>
            <w:tcBorders>
              <w:top w:val="single" w:sz="4" w:space="0" w:color="auto"/>
              <w:left w:val="single" w:sz="4" w:space="0" w:color="auto"/>
              <w:bottom w:val="single" w:sz="4" w:space="0" w:color="auto"/>
              <w:right w:val="single" w:sz="4" w:space="0" w:color="auto"/>
            </w:tcBorders>
          </w:tcPr>
          <w:p w14:paraId="22DB2ABC" w14:textId="77777777" w:rsidR="004A2CD8" w:rsidRPr="00AE7DFC" w:rsidRDefault="004A2CD8" w:rsidP="00536675">
            <w:pPr>
              <w:snapToGrid w:val="0"/>
              <w:spacing w:after="0" w:line="240" w:lineRule="auto"/>
              <w:jc w:val="both"/>
              <w:rPr>
                <w:rFonts w:ascii="Times New Roman" w:hAnsi="Times New Roman"/>
                <w:sz w:val="24"/>
                <w:szCs w:val="24"/>
                <w:lang w:val="bg-BG" w:eastAsia="zh-CN"/>
              </w:rPr>
            </w:pPr>
            <w:r w:rsidRPr="00AE7DFC">
              <w:rPr>
                <w:rFonts w:ascii="Times New Roman" w:hAnsi="Times New Roman"/>
                <w:sz w:val="24"/>
                <w:szCs w:val="24"/>
                <w:lang w:val="bg-BG" w:eastAsia="zh-CN"/>
              </w:rPr>
              <w:lastRenderedPageBreak/>
              <w:t xml:space="preserve">3. Срок за изпълнение на гаранционни условия (месеци) – </w:t>
            </w:r>
            <w:r w:rsidRPr="00AE7DFC">
              <w:rPr>
                <w:rFonts w:ascii="Times New Roman" w:hAnsi="Times New Roman"/>
                <w:b/>
                <w:sz w:val="24"/>
                <w:szCs w:val="24"/>
                <w:lang w:val="bg-BG" w:eastAsia="zh-CN"/>
              </w:rPr>
              <w:t>П3</w:t>
            </w:r>
          </w:p>
        </w:tc>
        <w:tc>
          <w:tcPr>
            <w:tcW w:w="883" w:type="pct"/>
            <w:tcBorders>
              <w:top w:val="single" w:sz="4" w:space="0" w:color="auto"/>
              <w:left w:val="single" w:sz="4" w:space="0" w:color="auto"/>
              <w:bottom w:val="single" w:sz="4" w:space="0" w:color="auto"/>
              <w:right w:val="single" w:sz="4" w:space="0" w:color="auto"/>
            </w:tcBorders>
            <w:vAlign w:val="center"/>
          </w:tcPr>
          <w:p w14:paraId="4D033FD2"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30 % (0,30)</w:t>
            </w:r>
          </w:p>
        </w:tc>
        <w:tc>
          <w:tcPr>
            <w:tcW w:w="872" w:type="pct"/>
            <w:tcBorders>
              <w:top w:val="single" w:sz="4" w:space="0" w:color="auto"/>
              <w:left w:val="single" w:sz="4" w:space="0" w:color="auto"/>
              <w:bottom w:val="single" w:sz="4" w:space="0" w:color="auto"/>
              <w:right w:val="single" w:sz="4" w:space="0" w:color="auto"/>
            </w:tcBorders>
            <w:vAlign w:val="center"/>
          </w:tcPr>
          <w:p w14:paraId="10B426BF"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single" w:sz="4" w:space="0" w:color="auto"/>
              <w:left w:val="single" w:sz="4" w:space="0" w:color="auto"/>
              <w:bottom w:val="single" w:sz="4" w:space="0" w:color="auto"/>
              <w:right w:val="single" w:sz="4" w:space="0" w:color="auto"/>
            </w:tcBorders>
            <w:vAlign w:val="center"/>
          </w:tcPr>
          <w:p w14:paraId="6A3F1D7D"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г. п.</w:t>
            </w:r>
          </w:p>
        </w:tc>
      </w:tr>
    </w:tbl>
    <w:p w14:paraId="502AE650" w14:textId="77777777" w:rsidR="004A2CD8" w:rsidRPr="00AE7DFC" w:rsidRDefault="004A2CD8" w:rsidP="004A2CD8">
      <w:pPr>
        <w:spacing w:after="0" w:line="240" w:lineRule="auto"/>
        <w:jc w:val="both"/>
        <w:rPr>
          <w:rFonts w:ascii="Times New Roman" w:hAnsi="Times New Roman"/>
          <w:i/>
          <w:szCs w:val="24"/>
          <w:lang w:val="bg-BG"/>
        </w:rPr>
      </w:pPr>
      <w:r w:rsidRPr="00AE7DFC">
        <w:rPr>
          <w:rFonts w:ascii="Times New Roman" w:hAnsi="Times New Roman"/>
          <w:i/>
          <w:szCs w:val="24"/>
          <w:lang w:val="bg-BG"/>
        </w:rPr>
        <w:t xml:space="preserve">В колона № 1 са посочени определените показатели с техните обозначения; в колона № 2 са посочени относителните тегла на всеки показател, като процент от комплексната оценка </w:t>
      </w:r>
      <w:r w:rsidRPr="00AE7DFC">
        <w:rPr>
          <w:rFonts w:ascii="Times New Roman" w:hAnsi="Times New Roman"/>
          <w:i/>
          <w:szCs w:val="24"/>
          <w:lang w:val="ru-RU"/>
        </w:rPr>
        <w:t>(</w:t>
      </w:r>
      <w:r w:rsidRPr="00AE7DFC">
        <w:rPr>
          <w:rFonts w:ascii="Times New Roman" w:hAnsi="Times New Roman"/>
          <w:i/>
          <w:szCs w:val="24"/>
          <w:lang w:val="bg-BG"/>
        </w:rPr>
        <w:t>до 100%</w:t>
      </w:r>
      <w:r w:rsidRPr="00AE7DFC">
        <w:rPr>
          <w:rFonts w:ascii="Times New Roman" w:hAnsi="Times New Roman"/>
          <w:i/>
          <w:szCs w:val="24"/>
          <w:lang w:val="ru-RU"/>
        </w:rPr>
        <w:t>)</w:t>
      </w:r>
      <w:r w:rsidRPr="00AE7DFC">
        <w:rPr>
          <w:rFonts w:ascii="Times New Roman" w:hAnsi="Times New Roman"/>
          <w:i/>
          <w:szCs w:val="24"/>
          <w:lang w:val="bg-BG"/>
        </w:rPr>
        <w:t xml:space="preserve">; в колона № 3 е посочен максимално възможният брой точки </w:t>
      </w:r>
      <w:r w:rsidRPr="00AE7DFC">
        <w:rPr>
          <w:rFonts w:ascii="Times New Roman" w:hAnsi="Times New Roman"/>
          <w:i/>
          <w:szCs w:val="24"/>
          <w:lang w:val="ru-RU"/>
        </w:rPr>
        <w:t>(</w:t>
      </w:r>
      <w:r w:rsidRPr="00AE7DFC">
        <w:rPr>
          <w:rFonts w:ascii="Times New Roman" w:hAnsi="Times New Roman"/>
          <w:i/>
          <w:szCs w:val="24"/>
          <w:lang w:val="bg-BG"/>
        </w:rPr>
        <w:t>еднакъв за всички показатели</w:t>
      </w:r>
      <w:r w:rsidRPr="00AE7DFC">
        <w:rPr>
          <w:rFonts w:ascii="Times New Roman" w:hAnsi="Times New Roman"/>
          <w:i/>
          <w:szCs w:val="24"/>
          <w:lang w:val="ru-RU"/>
        </w:rPr>
        <w:t>);</w:t>
      </w:r>
      <w:r w:rsidRPr="00AE7DFC">
        <w:rPr>
          <w:rFonts w:ascii="Times New Roman" w:hAnsi="Times New Roman"/>
          <w:i/>
          <w:szCs w:val="24"/>
          <w:lang w:val="bg-BG"/>
        </w:rPr>
        <w:t xml:space="preserve"> в колона № 4 е дадено символното обозначение на точките, които ще получи дадена оферта в конкретен показател. </w:t>
      </w:r>
    </w:p>
    <w:p w14:paraId="18D26ECB" w14:textId="77777777" w:rsidR="004A2CD8" w:rsidRPr="00AE7DFC" w:rsidRDefault="004A2CD8" w:rsidP="004A2CD8">
      <w:pPr>
        <w:spacing w:after="120"/>
        <w:jc w:val="both"/>
        <w:rPr>
          <w:rFonts w:ascii="Times New Roman" w:hAnsi="Times New Roman"/>
          <w:b/>
          <w:szCs w:val="24"/>
          <w:u w:val="single"/>
          <w:lang w:val="bg-BG" w:eastAsia="zh-CN"/>
        </w:rPr>
      </w:pPr>
    </w:p>
    <w:p w14:paraId="5BF13284" w14:textId="77777777" w:rsidR="004A2CD8" w:rsidRPr="00AE7DFC" w:rsidRDefault="004A2CD8" w:rsidP="004A2CD8">
      <w:pPr>
        <w:keepNext/>
        <w:spacing w:after="0" w:line="240" w:lineRule="auto"/>
        <w:jc w:val="both"/>
        <w:rPr>
          <w:rFonts w:ascii="Times New Roman" w:hAnsi="Times New Roman"/>
          <w:sz w:val="24"/>
          <w:szCs w:val="24"/>
          <w:lang w:val="bg-BG" w:eastAsia="zh-CN"/>
        </w:rPr>
      </w:pPr>
      <w:r w:rsidRPr="00AE7DFC">
        <w:rPr>
          <w:rFonts w:ascii="Times New Roman" w:hAnsi="Times New Roman"/>
          <w:b/>
          <w:sz w:val="24"/>
          <w:szCs w:val="24"/>
          <w:u w:val="single"/>
          <w:lang w:val="bg-BG" w:eastAsia="zh-CN"/>
        </w:rPr>
        <w:t>Показател 1 (П1)</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w:t>
      </w:r>
      <w:r w:rsidRPr="00AE7DFC">
        <w:rPr>
          <w:rFonts w:ascii="Times New Roman" w:hAnsi="Times New Roman"/>
          <w:sz w:val="24"/>
          <w:szCs w:val="24"/>
          <w:lang w:val="bg-BG" w:eastAsia="zh-CN"/>
        </w:rPr>
        <w:t xml:space="preserve"> „Предложена цена”, с максимален брой точки – 100 и относително тегло в комплексната оценка – 0,40.</w:t>
      </w:r>
    </w:p>
    <w:p w14:paraId="4F2BEAD0" w14:textId="77777777" w:rsidR="004A2CD8" w:rsidRPr="00AE7DFC" w:rsidRDefault="004A2CD8" w:rsidP="004A2CD8">
      <w:pPr>
        <w:spacing w:after="0" w:line="240" w:lineRule="auto"/>
        <w:jc w:val="both"/>
        <w:rPr>
          <w:rFonts w:ascii="Times New Roman" w:hAnsi="Times New Roman"/>
          <w:sz w:val="24"/>
          <w:szCs w:val="24"/>
          <w:lang w:val="bg-BG" w:eastAsia="zh-CN"/>
        </w:rPr>
      </w:pPr>
    </w:p>
    <w:p w14:paraId="62DC06E0" w14:textId="77777777" w:rsidR="004A2CD8" w:rsidRPr="00AE7DFC" w:rsidRDefault="004A2CD8" w:rsidP="004A2CD8">
      <w:pPr>
        <w:spacing w:after="0" w:line="240" w:lineRule="auto"/>
        <w:ind w:firstLine="708"/>
        <w:jc w:val="both"/>
        <w:rPr>
          <w:rFonts w:ascii="Times New Roman" w:hAnsi="Times New Roman"/>
          <w:spacing w:val="-2"/>
          <w:sz w:val="24"/>
          <w:szCs w:val="24"/>
          <w:lang w:val="bg-BG" w:eastAsia="zh-CN"/>
        </w:rPr>
      </w:pPr>
      <w:r w:rsidRPr="00AE7DFC">
        <w:rPr>
          <w:rFonts w:ascii="Times New Roman" w:hAnsi="Times New Roman"/>
          <w:sz w:val="24"/>
          <w:szCs w:val="24"/>
          <w:lang w:val="bg-BG" w:eastAsia="zh-CN"/>
        </w:rPr>
        <w:t xml:space="preserve">Максималният брой точки получава офертата с предложена най-ниска цена – 100 точки. </w:t>
      </w:r>
      <w:r w:rsidRPr="00AE7DFC">
        <w:rPr>
          <w:rFonts w:ascii="Times New Roman" w:hAnsi="Times New Roman"/>
          <w:spacing w:val="1"/>
          <w:sz w:val="24"/>
          <w:szCs w:val="24"/>
          <w:lang w:val="bg-BG" w:eastAsia="zh-CN"/>
        </w:rPr>
        <w:t xml:space="preserve">Точките на останалите участници се определят в съотношение към най-ниската </w:t>
      </w:r>
      <w:r w:rsidRPr="00AE7DFC">
        <w:rPr>
          <w:rFonts w:ascii="Times New Roman" w:hAnsi="Times New Roman"/>
          <w:spacing w:val="-2"/>
          <w:sz w:val="24"/>
          <w:szCs w:val="24"/>
          <w:lang w:val="bg-BG" w:eastAsia="zh-CN"/>
        </w:rPr>
        <w:t>предложена цена по следната формула:</w:t>
      </w:r>
    </w:p>
    <w:p w14:paraId="2E00ACFF" w14:textId="77777777" w:rsidR="004A2CD8" w:rsidRPr="00AE7DFC" w:rsidRDefault="004A2CD8" w:rsidP="004A2CD8">
      <w:pPr>
        <w:spacing w:after="0" w:line="240" w:lineRule="auto"/>
        <w:jc w:val="both"/>
        <w:rPr>
          <w:rFonts w:ascii="Times New Roman" w:hAnsi="Times New Roman"/>
          <w:spacing w:val="-2"/>
          <w:sz w:val="24"/>
          <w:szCs w:val="24"/>
          <w:lang w:val="bg-BG" w:eastAsia="zh-CN"/>
        </w:rPr>
      </w:pPr>
    </w:p>
    <w:p w14:paraId="6AF98282" w14:textId="77777777" w:rsidR="004A2CD8" w:rsidRPr="00AE7DFC" w:rsidRDefault="004A2CD8" w:rsidP="004A2CD8">
      <w:pPr>
        <w:spacing w:after="0" w:line="240" w:lineRule="auto"/>
        <w:jc w:val="both"/>
        <w:rPr>
          <w:rFonts w:ascii="Times New Roman" w:eastAsia="MS Mincho" w:hAnsi="Times New Roman"/>
          <w:b/>
          <w:spacing w:val="-2"/>
          <w:sz w:val="24"/>
          <w:szCs w:val="24"/>
          <w:lang w:val="bg-BG" w:eastAsia="ja-JP"/>
        </w:rPr>
      </w:pPr>
      <w:r w:rsidRPr="00AE7DFC">
        <w:rPr>
          <w:rFonts w:ascii="Times New Roman" w:eastAsia="MS Mincho" w:hAnsi="Times New Roman"/>
          <w:b/>
          <w:spacing w:val="-2"/>
          <w:sz w:val="24"/>
          <w:szCs w:val="24"/>
          <w:lang w:val="bg-BG" w:eastAsia="ja-JP"/>
        </w:rPr>
        <w:t xml:space="preserve">                                             С min</w:t>
      </w:r>
    </w:p>
    <w:p w14:paraId="0110A732" w14:textId="77777777" w:rsidR="004A2CD8" w:rsidRPr="00AE7DFC" w:rsidRDefault="004A2CD8" w:rsidP="004A2CD8">
      <w:p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            </w:t>
      </w:r>
      <w:r w:rsidRPr="00AE7DFC">
        <w:rPr>
          <w:rFonts w:ascii="Times New Roman" w:eastAsia="MS Mincho" w:hAnsi="Times New Roman"/>
          <w:b/>
          <w:sz w:val="24"/>
          <w:szCs w:val="24"/>
          <w:lang w:val="bg-BG" w:eastAsia="ja-JP"/>
        </w:rPr>
        <w:t>Т ц</w:t>
      </w:r>
      <w:r w:rsidRPr="00AE7DFC">
        <w:rPr>
          <w:rFonts w:ascii="Times New Roman" w:eastAsia="MS Mincho" w:hAnsi="Times New Roman"/>
          <w:sz w:val="24"/>
          <w:szCs w:val="24"/>
          <w:lang w:val="bg-BG" w:eastAsia="ja-JP"/>
        </w:rPr>
        <w:t xml:space="preserve">  = </w:t>
      </w:r>
      <w:r w:rsidRPr="00AE7DFC">
        <w:rPr>
          <w:rFonts w:ascii="Times New Roman" w:eastAsia="MS Mincho" w:hAnsi="Times New Roman"/>
          <w:b/>
          <w:sz w:val="24"/>
          <w:szCs w:val="24"/>
          <w:lang w:val="bg-BG" w:eastAsia="ja-JP"/>
        </w:rPr>
        <w:t>100   х    -----------------</w:t>
      </w:r>
      <w:r w:rsidRPr="00AE7DFC">
        <w:rPr>
          <w:rFonts w:ascii="Times New Roman" w:eastAsia="MS Mincho" w:hAnsi="Times New Roman"/>
          <w:sz w:val="24"/>
          <w:szCs w:val="24"/>
          <w:lang w:val="bg-BG" w:eastAsia="ja-JP"/>
        </w:rPr>
        <w:t>,  където :</w:t>
      </w:r>
    </w:p>
    <w:p w14:paraId="76EAE747"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C n </w:t>
      </w:r>
    </w:p>
    <w:p w14:paraId="2CB77EE3"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p>
    <w:p w14:paraId="168BA5A8" w14:textId="77777777" w:rsidR="004A2CD8" w:rsidRPr="00AE7DFC" w:rsidRDefault="004A2CD8" w:rsidP="005B6892">
      <w:pPr>
        <w:widowControl w:val="0"/>
        <w:numPr>
          <w:ilvl w:val="0"/>
          <w:numId w:val="29"/>
        </w:numPr>
        <w:tabs>
          <w:tab w:val="left" w:pos="360"/>
        </w:tabs>
        <w:spacing w:after="0" w:line="240" w:lineRule="auto"/>
        <w:ind w:left="720"/>
        <w:jc w:val="both"/>
        <w:rPr>
          <w:rFonts w:ascii="Times New Roman" w:eastAsia="MS Mincho" w:hAnsi="Times New Roman"/>
          <w:spacing w:val="-3"/>
          <w:sz w:val="24"/>
          <w:szCs w:val="24"/>
          <w:lang w:val="bg-BG" w:eastAsia="ja-JP"/>
        </w:rPr>
      </w:pPr>
      <w:r w:rsidRPr="00AE7DFC">
        <w:rPr>
          <w:rFonts w:ascii="Times New Roman" w:eastAsia="MS Mincho" w:hAnsi="Times New Roman"/>
          <w:spacing w:val="-3"/>
          <w:sz w:val="24"/>
          <w:szCs w:val="24"/>
          <w:lang w:val="bg-BG" w:eastAsia="ja-JP"/>
        </w:rPr>
        <w:t>„100” - максималните точки по показателя;</w:t>
      </w:r>
    </w:p>
    <w:p w14:paraId="065ED3AF" w14:textId="77777777" w:rsidR="004A2CD8" w:rsidRPr="00AE7DFC" w:rsidRDefault="004A2CD8" w:rsidP="005B6892">
      <w:pPr>
        <w:widowControl w:val="0"/>
        <w:numPr>
          <w:ilvl w:val="0"/>
          <w:numId w:val="30"/>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min</w:t>
      </w:r>
      <w:r w:rsidRPr="00AE7DFC">
        <w:rPr>
          <w:rFonts w:ascii="Times New Roman" w:eastAsia="MS Mincho" w:hAnsi="Times New Roman"/>
          <w:spacing w:val="-1"/>
          <w:sz w:val="24"/>
          <w:szCs w:val="24"/>
          <w:lang w:val="bg-BG" w:eastAsia="ja-JP"/>
        </w:rPr>
        <w:t>” - най-ниската предложена цена;</w:t>
      </w:r>
    </w:p>
    <w:p w14:paraId="7EEB9625" w14:textId="77777777" w:rsidR="004A2CD8" w:rsidRPr="00AE7DFC" w:rsidRDefault="004A2CD8" w:rsidP="005B6892">
      <w:pPr>
        <w:widowControl w:val="0"/>
        <w:numPr>
          <w:ilvl w:val="0"/>
          <w:numId w:val="31"/>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n</w:t>
      </w:r>
      <w:r w:rsidRPr="00AE7DFC">
        <w:rPr>
          <w:rFonts w:ascii="Times New Roman" w:eastAsia="MS Mincho" w:hAnsi="Times New Roman"/>
          <w:spacing w:val="-1"/>
          <w:sz w:val="24"/>
          <w:szCs w:val="24"/>
          <w:lang w:val="bg-BG" w:eastAsia="ja-JP"/>
        </w:rPr>
        <w:t xml:space="preserve"> ” - общата цена на n-я участник.</w:t>
      </w:r>
    </w:p>
    <w:p w14:paraId="2EEC04C6" w14:textId="77777777" w:rsidR="004A2CD8" w:rsidRPr="00AE7DFC" w:rsidRDefault="004A2CD8" w:rsidP="004A2CD8">
      <w:pPr>
        <w:spacing w:before="100" w:beforeAutospacing="1" w:after="100" w:line="240" w:lineRule="auto"/>
        <w:jc w:val="both"/>
        <w:rPr>
          <w:rFonts w:ascii="Times New Roman" w:eastAsia="MS Mincho" w:hAnsi="Times New Roman"/>
          <w:spacing w:val="-1"/>
          <w:sz w:val="24"/>
          <w:szCs w:val="24"/>
          <w:lang w:val="bg-BG" w:eastAsia="ja-JP"/>
        </w:rPr>
      </w:pPr>
      <w:r w:rsidRPr="00AE7DFC">
        <w:rPr>
          <w:rFonts w:ascii="Times New Roman" w:eastAsia="MS Mincho" w:hAnsi="Times New Roman"/>
          <w:sz w:val="24"/>
          <w:szCs w:val="24"/>
          <w:lang w:val="bg-BG" w:eastAsia="ja-JP"/>
        </w:rPr>
        <w:t xml:space="preserve">Точките по първия показател на </w:t>
      </w:r>
      <w:r w:rsidRPr="00AE7DFC">
        <w:rPr>
          <w:rFonts w:ascii="Times New Roman" w:eastAsia="MS Mincho" w:hAnsi="Times New Roman"/>
          <w:spacing w:val="-1"/>
          <w:sz w:val="24"/>
          <w:szCs w:val="24"/>
          <w:lang w:val="bg-BG" w:eastAsia="ja-JP"/>
        </w:rPr>
        <w:t>n-я участник се получават по следната формула:</w:t>
      </w:r>
    </w:p>
    <w:p w14:paraId="2F7FF92C" w14:textId="77777777" w:rsidR="004A2CD8" w:rsidRPr="00AE7DFC" w:rsidRDefault="004A2CD8" w:rsidP="004A2CD8">
      <w:pPr>
        <w:spacing w:after="0" w:line="240" w:lineRule="auto"/>
        <w:ind w:left="708"/>
        <w:jc w:val="both"/>
        <w:rPr>
          <w:rFonts w:ascii="Times New Roman" w:hAnsi="Times New Roman"/>
          <w:sz w:val="24"/>
          <w:szCs w:val="24"/>
          <w:lang w:val="bg-BG" w:eastAsia="zh-CN"/>
        </w:rPr>
      </w:pPr>
      <w:r w:rsidRPr="00AE7DFC">
        <w:rPr>
          <w:rFonts w:ascii="Times New Roman" w:hAnsi="Times New Roman"/>
          <w:b/>
          <w:sz w:val="24"/>
          <w:szCs w:val="24"/>
          <w:lang w:val="bg-BG" w:eastAsia="zh-CN"/>
        </w:rPr>
        <w:t xml:space="preserve">П </w:t>
      </w:r>
      <w:r w:rsidRPr="00AE7DFC">
        <w:rPr>
          <w:rFonts w:ascii="Times New Roman" w:hAnsi="Times New Roman"/>
          <w:b/>
          <w:sz w:val="24"/>
          <w:szCs w:val="24"/>
          <w:vertAlign w:val="subscript"/>
          <w:lang w:val="bg-BG" w:eastAsia="zh-CN"/>
        </w:rPr>
        <w:t>1</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  Т ц   х  0,40</w:t>
      </w:r>
      <w:r w:rsidRPr="00AE7DFC">
        <w:rPr>
          <w:rFonts w:ascii="Times New Roman" w:hAnsi="Times New Roman"/>
          <w:sz w:val="24"/>
          <w:szCs w:val="24"/>
          <w:lang w:val="bg-BG" w:eastAsia="zh-CN"/>
        </w:rPr>
        <w:t>, където:</w:t>
      </w:r>
    </w:p>
    <w:p w14:paraId="5B86CD46" w14:textId="77777777" w:rsidR="004A2CD8" w:rsidRPr="00AE7DFC" w:rsidRDefault="004A2CD8" w:rsidP="005B6892">
      <w:pPr>
        <w:numPr>
          <w:ilvl w:val="0"/>
          <w:numId w:val="32"/>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„0,40” е относителното тегло на показателя.</w:t>
      </w:r>
    </w:p>
    <w:p w14:paraId="5D7DCA6C" w14:textId="77777777" w:rsidR="004A2CD8" w:rsidRPr="00AE7DFC" w:rsidRDefault="004A2CD8" w:rsidP="004A2CD8">
      <w:pPr>
        <w:spacing w:after="0" w:line="240" w:lineRule="auto"/>
        <w:jc w:val="both"/>
        <w:rPr>
          <w:rFonts w:ascii="Times New Roman" w:eastAsia="MS Mincho" w:hAnsi="Times New Roman"/>
          <w:b/>
          <w:sz w:val="24"/>
          <w:szCs w:val="24"/>
          <w:u w:val="single"/>
          <w:lang w:val="bg-BG" w:eastAsia="ja-JP"/>
        </w:rPr>
      </w:pPr>
    </w:p>
    <w:p w14:paraId="3DCB82D3" w14:textId="77777777" w:rsidR="004A2CD8" w:rsidRPr="00AE7DFC" w:rsidRDefault="004A2CD8" w:rsidP="004A2CD8">
      <w:pPr>
        <w:spacing w:after="0" w:line="240" w:lineRule="auto"/>
        <w:jc w:val="both"/>
        <w:rPr>
          <w:rFonts w:ascii="Times New Roman" w:hAnsi="Times New Roman"/>
          <w:sz w:val="24"/>
          <w:szCs w:val="24"/>
          <w:lang w:val="bg-BG" w:eastAsia="zh-CN"/>
        </w:rPr>
      </w:pPr>
      <w:r w:rsidRPr="00AE7DFC">
        <w:rPr>
          <w:rFonts w:ascii="Times New Roman" w:hAnsi="Times New Roman"/>
          <w:b/>
          <w:sz w:val="24"/>
          <w:szCs w:val="24"/>
          <w:u w:val="single"/>
          <w:lang w:val="bg-BG" w:eastAsia="zh-CN"/>
        </w:rPr>
        <w:t>Показател 2 (П2)</w:t>
      </w:r>
      <w:r w:rsidRPr="00AE7DFC">
        <w:rPr>
          <w:rFonts w:ascii="Times New Roman" w:hAnsi="Times New Roman"/>
          <w:b/>
          <w:sz w:val="24"/>
          <w:szCs w:val="24"/>
          <w:lang w:val="bg-BG" w:eastAsia="zh-CN"/>
        </w:rPr>
        <w:t xml:space="preserve"> -</w:t>
      </w:r>
      <w:r w:rsidRPr="00AE7DFC">
        <w:rPr>
          <w:rFonts w:ascii="Times New Roman" w:hAnsi="Times New Roman"/>
          <w:color w:val="000000"/>
          <w:spacing w:val="-6"/>
          <w:sz w:val="24"/>
          <w:szCs w:val="24"/>
          <w:lang w:val="bg-BG" w:eastAsia="zh-CN"/>
        </w:rPr>
        <w:t xml:space="preserve"> </w:t>
      </w:r>
      <w:r w:rsidRPr="00AE7DFC">
        <w:rPr>
          <w:rFonts w:ascii="Times New Roman" w:hAnsi="Times New Roman"/>
          <w:sz w:val="24"/>
          <w:szCs w:val="24"/>
          <w:lang w:val="bg-BG" w:eastAsia="zh-CN"/>
        </w:rPr>
        <w:t>„С</w:t>
      </w:r>
      <w:r w:rsidRPr="00AE7DFC">
        <w:rPr>
          <w:rFonts w:ascii="Times New Roman" w:hAnsi="Times New Roman"/>
          <w:bCs/>
          <w:sz w:val="24"/>
          <w:szCs w:val="24"/>
          <w:lang w:val="bg-BG" w:eastAsia="zh-CN"/>
        </w:rPr>
        <w:t xml:space="preserve">рок на </w:t>
      </w:r>
      <w:r w:rsidRPr="00AE7DFC">
        <w:rPr>
          <w:rFonts w:ascii="Times New Roman" w:hAnsi="Times New Roman"/>
          <w:sz w:val="24"/>
          <w:szCs w:val="24"/>
          <w:lang w:val="bg-BG" w:eastAsia="zh-CN"/>
        </w:rPr>
        <w:t>изпълнение</w:t>
      </w:r>
      <w:r w:rsidRPr="00AE7DFC">
        <w:rPr>
          <w:rFonts w:ascii="Times New Roman" w:hAnsi="Times New Roman"/>
          <w:bCs/>
          <w:sz w:val="24"/>
          <w:szCs w:val="24"/>
          <w:lang w:val="bg-BG" w:eastAsia="zh-CN"/>
        </w:rPr>
        <w:t xml:space="preserve"> (календарни дни)</w:t>
      </w:r>
      <w:r w:rsidRPr="00AE7DFC">
        <w:rPr>
          <w:rFonts w:ascii="Times New Roman" w:hAnsi="Times New Roman"/>
          <w:sz w:val="24"/>
          <w:szCs w:val="24"/>
          <w:lang w:val="bg-BG" w:eastAsia="zh-CN"/>
        </w:rPr>
        <w:t xml:space="preserve">”, с максимален брой точки – 100 и относително тегло в комплексната оценка – 0,30. </w:t>
      </w:r>
    </w:p>
    <w:p w14:paraId="4366C094" w14:textId="77777777" w:rsidR="004A2CD8" w:rsidRPr="00AE7DFC" w:rsidRDefault="004A2CD8" w:rsidP="004A2CD8">
      <w:pPr>
        <w:spacing w:after="0" w:line="240" w:lineRule="auto"/>
        <w:jc w:val="both"/>
        <w:rPr>
          <w:rFonts w:ascii="Times New Roman" w:hAnsi="Times New Roman"/>
          <w:sz w:val="24"/>
          <w:szCs w:val="24"/>
          <w:lang w:val="bg-BG" w:eastAsia="zh-CN"/>
        </w:rPr>
      </w:pPr>
    </w:p>
    <w:p w14:paraId="57F6C522" w14:textId="77777777" w:rsidR="004A2CD8" w:rsidRPr="00AE7DFC" w:rsidRDefault="004A2CD8" w:rsidP="004A2CD8">
      <w:pPr>
        <w:spacing w:after="0" w:line="240" w:lineRule="auto"/>
        <w:ind w:firstLine="708"/>
        <w:jc w:val="both"/>
        <w:rPr>
          <w:rFonts w:ascii="Times New Roman" w:eastAsia="MS Mincho" w:hAnsi="Times New Roman"/>
          <w:sz w:val="24"/>
          <w:szCs w:val="24"/>
          <w:lang w:eastAsia="ja-JP"/>
        </w:rPr>
      </w:pPr>
      <w:r w:rsidRPr="00AE7DFC">
        <w:rPr>
          <w:rFonts w:ascii="Times New Roman" w:eastAsia="MS Mincho" w:hAnsi="Times New Roman"/>
          <w:sz w:val="24"/>
          <w:szCs w:val="24"/>
          <w:lang w:val="bg-BG" w:eastAsia="ja-JP"/>
        </w:rPr>
        <w:t>Максималният брой точки получава офертата с предложен най-кратък срок на изпълнение в календарни дни (100 точки). Точките на останалите участници се определят в съотношение към най-краткия срок в календарни дни по следната формула:</w:t>
      </w:r>
    </w:p>
    <w:p w14:paraId="30F57B40" w14:textId="77777777" w:rsidR="004A2CD8" w:rsidRPr="00AE7DFC" w:rsidRDefault="004A2CD8" w:rsidP="004A2CD8">
      <w:pPr>
        <w:spacing w:after="0" w:line="240" w:lineRule="auto"/>
        <w:jc w:val="both"/>
        <w:rPr>
          <w:rFonts w:ascii="Times New Roman" w:eastAsia="MS Mincho" w:hAnsi="Times New Roman"/>
          <w:sz w:val="24"/>
          <w:szCs w:val="24"/>
          <w:lang w:eastAsia="ja-JP"/>
        </w:rPr>
      </w:pPr>
    </w:p>
    <w:p w14:paraId="54860E2E"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С min</w:t>
      </w:r>
    </w:p>
    <w:p w14:paraId="35DAE2F0"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Т с. д.  = 100   х   -----------------,  </w:t>
      </w:r>
      <w:r w:rsidRPr="00AE7DFC">
        <w:rPr>
          <w:rFonts w:ascii="Times New Roman" w:eastAsia="MS Mincho" w:hAnsi="Times New Roman"/>
          <w:sz w:val="24"/>
          <w:szCs w:val="24"/>
          <w:lang w:val="bg-BG" w:eastAsia="ja-JP"/>
        </w:rPr>
        <w:t>където:</w:t>
      </w:r>
    </w:p>
    <w:p w14:paraId="2940DE11"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w:t>
      </w:r>
      <w:r w:rsidRPr="00AE7DFC">
        <w:rPr>
          <w:rFonts w:ascii="Times New Roman" w:eastAsia="MS Mincho" w:hAnsi="Times New Roman"/>
          <w:b/>
          <w:sz w:val="24"/>
          <w:szCs w:val="24"/>
          <w:lang w:eastAsia="ja-JP"/>
        </w:rPr>
        <w:t xml:space="preserve"> </w:t>
      </w:r>
      <w:r w:rsidRPr="00AE7DFC">
        <w:rPr>
          <w:rFonts w:ascii="Times New Roman" w:eastAsia="MS Mincho" w:hAnsi="Times New Roman"/>
          <w:b/>
          <w:sz w:val="24"/>
          <w:szCs w:val="24"/>
          <w:lang w:val="bg-BG" w:eastAsia="ja-JP"/>
        </w:rPr>
        <w:t xml:space="preserve">    C n </w:t>
      </w:r>
    </w:p>
    <w:p w14:paraId="3893F397" w14:textId="77777777" w:rsidR="004A2CD8" w:rsidRPr="00AE7DFC" w:rsidRDefault="004A2CD8" w:rsidP="004A2CD8">
      <w:pPr>
        <w:spacing w:after="0" w:line="240" w:lineRule="auto"/>
        <w:jc w:val="both"/>
        <w:rPr>
          <w:rFonts w:ascii="Times New Roman" w:eastAsia="MS Mincho" w:hAnsi="Times New Roman"/>
          <w:b/>
          <w:sz w:val="24"/>
          <w:szCs w:val="24"/>
          <w:lang w:eastAsia="ja-JP"/>
        </w:rPr>
      </w:pPr>
    </w:p>
    <w:p w14:paraId="1EF4B14A" w14:textId="77777777" w:rsidR="004A2CD8" w:rsidRPr="00AE7DFC" w:rsidRDefault="004A2CD8" w:rsidP="005B6892">
      <w:pPr>
        <w:numPr>
          <w:ilvl w:val="0"/>
          <w:numId w:val="29"/>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„100” - максималните точки по показателя;</w:t>
      </w:r>
    </w:p>
    <w:p w14:paraId="2C4217A9" w14:textId="77777777" w:rsidR="004A2CD8" w:rsidRPr="00AE7DFC" w:rsidRDefault="004A2CD8" w:rsidP="005B6892">
      <w:pPr>
        <w:numPr>
          <w:ilvl w:val="0"/>
          <w:numId w:val="30"/>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„C</w:t>
      </w:r>
      <w:r w:rsidRPr="00AE7DFC">
        <w:rPr>
          <w:rFonts w:ascii="Times New Roman" w:eastAsia="MS Mincho" w:hAnsi="Times New Roman"/>
          <w:sz w:val="24"/>
          <w:szCs w:val="24"/>
          <w:vertAlign w:val="subscript"/>
          <w:lang w:val="bg-BG" w:eastAsia="ja-JP"/>
        </w:rPr>
        <w:t>min</w:t>
      </w:r>
      <w:r w:rsidRPr="00AE7DFC">
        <w:rPr>
          <w:rFonts w:ascii="Times New Roman" w:eastAsia="MS Mincho" w:hAnsi="Times New Roman"/>
          <w:sz w:val="24"/>
          <w:szCs w:val="24"/>
          <w:lang w:val="bg-BG" w:eastAsia="ja-JP"/>
        </w:rPr>
        <w:t>” - най-краткият срок на изпълнение;</w:t>
      </w:r>
    </w:p>
    <w:p w14:paraId="7E927593" w14:textId="77777777" w:rsidR="004A2CD8" w:rsidRPr="00AE7DFC" w:rsidRDefault="004A2CD8" w:rsidP="005B6892">
      <w:pPr>
        <w:numPr>
          <w:ilvl w:val="0"/>
          <w:numId w:val="31"/>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„C</w:t>
      </w:r>
      <w:r w:rsidRPr="00AE7DFC">
        <w:rPr>
          <w:rFonts w:ascii="Times New Roman" w:eastAsia="MS Mincho" w:hAnsi="Times New Roman"/>
          <w:sz w:val="24"/>
          <w:szCs w:val="24"/>
          <w:vertAlign w:val="subscript"/>
          <w:lang w:val="bg-BG" w:eastAsia="ja-JP"/>
        </w:rPr>
        <w:t>n</w:t>
      </w:r>
      <w:r w:rsidRPr="00AE7DFC">
        <w:rPr>
          <w:rFonts w:ascii="Times New Roman" w:eastAsia="MS Mincho" w:hAnsi="Times New Roman"/>
          <w:sz w:val="24"/>
          <w:szCs w:val="24"/>
          <w:lang w:val="bg-BG" w:eastAsia="ja-JP"/>
        </w:rPr>
        <w:t>” - срокът на изпълнение на n-я участник.</w:t>
      </w:r>
    </w:p>
    <w:p w14:paraId="53B577AC" w14:textId="77777777" w:rsidR="004A2CD8" w:rsidRPr="00AE7DFC" w:rsidRDefault="004A2CD8" w:rsidP="004A2CD8">
      <w:pPr>
        <w:spacing w:before="100" w:beforeAutospacing="1" w:after="10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Точките по втория показател на n-я участник се получават по следната формула:</w:t>
      </w:r>
    </w:p>
    <w:p w14:paraId="73BCD148" w14:textId="77777777" w:rsidR="004A2CD8" w:rsidRPr="00AE7DFC" w:rsidRDefault="004A2CD8" w:rsidP="004A2CD8">
      <w:pPr>
        <w:spacing w:after="0" w:line="240" w:lineRule="auto"/>
        <w:ind w:firstLine="709"/>
        <w:jc w:val="both"/>
        <w:rPr>
          <w:rFonts w:ascii="Times New Roman" w:eastAsia="MS Mincho" w:hAnsi="Times New Roman"/>
          <w:sz w:val="24"/>
          <w:szCs w:val="24"/>
          <w:lang w:val="bg-BG" w:eastAsia="ja-JP"/>
        </w:rPr>
      </w:pPr>
      <w:r w:rsidRPr="00AE7DFC">
        <w:rPr>
          <w:rFonts w:ascii="Times New Roman" w:eastAsia="MS Mincho" w:hAnsi="Times New Roman"/>
          <w:b/>
          <w:sz w:val="24"/>
          <w:szCs w:val="24"/>
          <w:lang w:val="bg-BG" w:eastAsia="ja-JP"/>
        </w:rPr>
        <w:t xml:space="preserve">П </w:t>
      </w:r>
      <w:r w:rsidRPr="00AE7DFC">
        <w:rPr>
          <w:rFonts w:ascii="Times New Roman" w:eastAsia="MS Mincho" w:hAnsi="Times New Roman"/>
          <w:b/>
          <w:sz w:val="24"/>
          <w:szCs w:val="24"/>
          <w:vertAlign w:val="subscript"/>
          <w:lang w:val="bg-BG" w:eastAsia="ja-JP"/>
        </w:rPr>
        <w:t>2</w:t>
      </w:r>
      <w:r w:rsidRPr="00AE7DFC">
        <w:rPr>
          <w:rFonts w:ascii="Times New Roman" w:eastAsia="MS Mincho" w:hAnsi="Times New Roman"/>
          <w:b/>
          <w:sz w:val="24"/>
          <w:szCs w:val="24"/>
          <w:lang w:val="bg-BG" w:eastAsia="ja-JP"/>
        </w:rPr>
        <w:t xml:space="preserve"> =  Т с. д.  х  0,30, </w:t>
      </w:r>
      <w:r w:rsidRPr="00AE7DFC">
        <w:rPr>
          <w:rFonts w:ascii="Times New Roman" w:eastAsia="MS Mincho" w:hAnsi="Times New Roman"/>
          <w:sz w:val="24"/>
          <w:szCs w:val="24"/>
          <w:lang w:val="bg-BG" w:eastAsia="ja-JP"/>
        </w:rPr>
        <w:t>където:</w:t>
      </w:r>
    </w:p>
    <w:p w14:paraId="2DB5A228"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p>
    <w:p w14:paraId="2C1A9AB2" w14:textId="77777777" w:rsidR="004A2CD8" w:rsidRPr="00AE7DFC" w:rsidRDefault="004A2CD8" w:rsidP="005B6892">
      <w:pPr>
        <w:pStyle w:val="ListParagraph"/>
        <w:numPr>
          <w:ilvl w:val="0"/>
          <w:numId w:val="32"/>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„0,30” е относителното тегло на показателя</w:t>
      </w:r>
    </w:p>
    <w:p w14:paraId="13AD610E" w14:textId="77777777" w:rsidR="00EB5BD6" w:rsidRDefault="00EB5BD6" w:rsidP="004A2CD8">
      <w:pPr>
        <w:autoSpaceDE w:val="0"/>
        <w:autoSpaceDN w:val="0"/>
        <w:adjustRightInd w:val="0"/>
        <w:spacing w:after="0" w:line="240" w:lineRule="auto"/>
        <w:jc w:val="both"/>
        <w:rPr>
          <w:rFonts w:ascii="Times New Roman" w:hAnsi="Times New Roman"/>
          <w:sz w:val="24"/>
          <w:szCs w:val="24"/>
          <w:lang w:val="bg-BG" w:eastAsia="bg-BG"/>
        </w:rPr>
      </w:pPr>
    </w:p>
    <w:p w14:paraId="7D710703" w14:textId="77777777" w:rsidR="004A2CD8" w:rsidRPr="00EB5BD6" w:rsidRDefault="00EB5BD6" w:rsidP="0077282C">
      <w:pPr>
        <w:autoSpaceDE w:val="0"/>
        <w:autoSpaceDN w:val="0"/>
        <w:adjustRightInd w:val="0"/>
        <w:spacing w:after="0" w:line="240" w:lineRule="auto"/>
        <w:ind w:firstLine="708"/>
        <w:jc w:val="both"/>
        <w:rPr>
          <w:rFonts w:ascii="Times New Roman" w:hAnsi="Times New Roman"/>
          <w:sz w:val="24"/>
          <w:szCs w:val="24"/>
          <w:lang w:val="bg-BG" w:eastAsia="bg-BG"/>
        </w:rPr>
      </w:pPr>
      <w:r w:rsidRPr="00D24B2B">
        <w:rPr>
          <w:rFonts w:ascii="Times New Roman" w:hAnsi="Times New Roman"/>
          <w:sz w:val="24"/>
          <w:szCs w:val="24"/>
          <w:lang w:val="bg-BG" w:eastAsia="bg-BG"/>
        </w:rPr>
        <w:t xml:space="preserve">Срокът за изпълнение следва да е не повече от 120 (сто и двадесет) дни и не по-малко от </w:t>
      </w:r>
      <w:r w:rsidR="006B7B70" w:rsidRPr="00D24B2B">
        <w:rPr>
          <w:rFonts w:ascii="Times New Roman" w:hAnsi="Times New Roman"/>
          <w:sz w:val="24"/>
          <w:szCs w:val="24"/>
          <w:lang w:val="bg-BG" w:eastAsia="bg-BG"/>
        </w:rPr>
        <w:t>15 (петна</w:t>
      </w:r>
      <w:r w:rsidRPr="00D24B2B">
        <w:rPr>
          <w:rFonts w:ascii="Times New Roman" w:hAnsi="Times New Roman"/>
          <w:sz w:val="24"/>
          <w:szCs w:val="24"/>
          <w:lang w:val="bg-BG" w:eastAsia="bg-BG"/>
        </w:rPr>
        <w:t>десет) дни от датата на сключване на договора.</w:t>
      </w:r>
    </w:p>
    <w:p w14:paraId="7426EF61" w14:textId="77777777" w:rsidR="00EB5BD6" w:rsidRPr="00EB5BD6" w:rsidRDefault="00EB5BD6" w:rsidP="004A2CD8">
      <w:pPr>
        <w:autoSpaceDE w:val="0"/>
        <w:autoSpaceDN w:val="0"/>
        <w:adjustRightInd w:val="0"/>
        <w:spacing w:after="0" w:line="240" w:lineRule="auto"/>
        <w:jc w:val="both"/>
        <w:rPr>
          <w:rFonts w:ascii="Times New Roman" w:hAnsi="Times New Roman"/>
          <w:i/>
          <w:sz w:val="24"/>
          <w:szCs w:val="24"/>
          <w:lang w:val="bg-BG" w:eastAsia="bg-BG"/>
        </w:rPr>
      </w:pPr>
    </w:p>
    <w:p w14:paraId="14BA4EA8" w14:textId="77777777" w:rsidR="004A2CD8" w:rsidRPr="00AE7DFC" w:rsidRDefault="004A2CD8" w:rsidP="004A2CD8">
      <w:pPr>
        <w:keepNext/>
        <w:spacing w:after="0" w:line="240" w:lineRule="auto"/>
        <w:jc w:val="both"/>
        <w:rPr>
          <w:rFonts w:ascii="Times New Roman" w:hAnsi="Times New Roman"/>
          <w:sz w:val="24"/>
          <w:szCs w:val="24"/>
          <w:lang w:val="bg-BG" w:eastAsia="zh-CN"/>
        </w:rPr>
      </w:pPr>
      <w:r w:rsidRPr="00AE7DFC">
        <w:rPr>
          <w:rFonts w:ascii="Times New Roman" w:hAnsi="Times New Roman"/>
          <w:b/>
          <w:sz w:val="24"/>
          <w:szCs w:val="24"/>
          <w:u w:val="single"/>
          <w:lang w:val="bg-BG" w:eastAsia="zh-CN"/>
        </w:rPr>
        <w:t>Показател 3 (П3)</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w:t>
      </w:r>
      <w:r w:rsidRPr="00AE7DFC">
        <w:rPr>
          <w:rFonts w:ascii="Times New Roman" w:hAnsi="Times New Roman"/>
          <w:sz w:val="24"/>
          <w:szCs w:val="24"/>
          <w:lang w:val="bg-BG" w:eastAsia="zh-CN"/>
        </w:rPr>
        <w:t xml:space="preserve"> „Срок за изпълнение на гаранционни условия (месеци)</w:t>
      </w:r>
      <w:r w:rsidRPr="00AE7DFC">
        <w:rPr>
          <w:rFonts w:ascii="Times New Roman" w:hAnsi="Times New Roman"/>
          <w:bCs/>
          <w:sz w:val="24"/>
          <w:szCs w:val="24"/>
          <w:lang w:val="bg-BG" w:eastAsia="zh-CN"/>
        </w:rPr>
        <w:t xml:space="preserve">”, </w:t>
      </w:r>
      <w:r w:rsidRPr="00AE7DFC">
        <w:rPr>
          <w:rFonts w:ascii="Times New Roman" w:hAnsi="Times New Roman"/>
          <w:sz w:val="24"/>
          <w:szCs w:val="24"/>
          <w:lang w:val="bg-BG" w:eastAsia="zh-CN"/>
        </w:rPr>
        <w:t>с максимален брой точки – 100 и относително тегло - 0,30.</w:t>
      </w:r>
    </w:p>
    <w:p w14:paraId="4A684498" w14:textId="77777777" w:rsidR="004A2CD8" w:rsidRPr="00AE7DFC" w:rsidRDefault="004A2CD8" w:rsidP="004A2CD8">
      <w:pPr>
        <w:keepNext/>
        <w:spacing w:after="0" w:line="240" w:lineRule="auto"/>
        <w:jc w:val="both"/>
        <w:rPr>
          <w:rFonts w:ascii="Times New Roman" w:hAnsi="Times New Roman"/>
          <w:sz w:val="24"/>
          <w:szCs w:val="24"/>
          <w:lang w:val="bg-BG" w:eastAsia="zh-CN"/>
        </w:rPr>
      </w:pPr>
    </w:p>
    <w:p w14:paraId="1D1C5296" w14:textId="77777777" w:rsidR="004A2CD8" w:rsidRPr="00AE7DFC" w:rsidRDefault="004A2CD8" w:rsidP="004A2CD8">
      <w:pPr>
        <w:spacing w:after="0" w:line="240" w:lineRule="auto"/>
        <w:jc w:val="both"/>
        <w:rPr>
          <w:rFonts w:ascii="Times New Roman" w:eastAsia="MS Mincho" w:hAnsi="Times New Roman"/>
          <w:spacing w:val="-2"/>
          <w:sz w:val="24"/>
          <w:szCs w:val="24"/>
          <w:lang w:val="bg-BG" w:eastAsia="ja-JP"/>
        </w:rPr>
      </w:pPr>
      <w:r w:rsidRPr="00AE7DFC">
        <w:rPr>
          <w:rFonts w:ascii="Times New Roman" w:eastAsia="MS Mincho" w:hAnsi="Times New Roman"/>
          <w:sz w:val="24"/>
          <w:szCs w:val="24"/>
          <w:lang w:val="bg-BG" w:eastAsia="ja-JP"/>
        </w:rPr>
        <w:t xml:space="preserve">Максималният брой точки получава офертата с предложен най-дълъг срок на изпълнение на гаранционни условия в месеци  - 100 точки. </w:t>
      </w:r>
      <w:r w:rsidRPr="00AE7DFC">
        <w:rPr>
          <w:rFonts w:ascii="Times New Roman" w:eastAsia="MS Mincho" w:hAnsi="Times New Roman"/>
          <w:spacing w:val="1"/>
          <w:sz w:val="24"/>
          <w:szCs w:val="24"/>
          <w:lang w:val="bg-BG" w:eastAsia="ja-JP"/>
        </w:rPr>
        <w:t xml:space="preserve">Точките на останалите участници се определят в съотношение към </w:t>
      </w:r>
      <w:r w:rsidRPr="00AE7DFC">
        <w:rPr>
          <w:rFonts w:ascii="Times New Roman" w:eastAsia="MS Mincho" w:hAnsi="Times New Roman"/>
          <w:sz w:val="24"/>
          <w:szCs w:val="24"/>
          <w:lang w:val="bg-BG" w:eastAsia="ja-JP"/>
        </w:rPr>
        <w:t>най-дългия срок на изпълнение на гаранционни условия в месеци</w:t>
      </w:r>
      <w:r w:rsidRPr="00AE7DFC">
        <w:rPr>
          <w:rFonts w:ascii="Times New Roman" w:eastAsia="MS Mincho" w:hAnsi="Times New Roman"/>
          <w:spacing w:val="-2"/>
          <w:sz w:val="24"/>
          <w:szCs w:val="24"/>
          <w:lang w:val="bg-BG" w:eastAsia="ja-JP"/>
        </w:rPr>
        <w:t xml:space="preserve"> по следната формула:</w:t>
      </w:r>
    </w:p>
    <w:p w14:paraId="62991663" w14:textId="77777777" w:rsidR="004A2CD8" w:rsidRPr="00AE7DFC" w:rsidRDefault="004A2CD8" w:rsidP="004A2CD8">
      <w:pPr>
        <w:spacing w:after="0" w:line="240" w:lineRule="auto"/>
        <w:jc w:val="both"/>
        <w:rPr>
          <w:rFonts w:ascii="Times New Roman" w:eastAsia="MS Mincho" w:hAnsi="Times New Roman"/>
          <w:spacing w:val="-2"/>
          <w:sz w:val="24"/>
          <w:szCs w:val="24"/>
          <w:lang w:val="bg-BG" w:eastAsia="ja-JP"/>
        </w:rPr>
      </w:pPr>
    </w:p>
    <w:p w14:paraId="25FCC243" w14:textId="77777777" w:rsidR="004A2CD8" w:rsidRPr="00AE7DFC" w:rsidRDefault="004A2CD8" w:rsidP="004A2CD8">
      <w:pPr>
        <w:spacing w:after="0" w:line="240" w:lineRule="auto"/>
        <w:jc w:val="both"/>
        <w:rPr>
          <w:rFonts w:ascii="Times New Roman" w:eastAsia="MS Mincho" w:hAnsi="Times New Roman"/>
          <w:b/>
          <w:spacing w:val="-2"/>
          <w:sz w:val="24"/>
          <w:szCs w:val="24"/>
          <w:lang w:val="bg-BG" w:eastAsia="ja-JP"/>
        </w:rPr>
      </w:pPr>
      <w:r w:rsidRPr="00AE7DFC">
        <w:rPr>
          <w:rFonts w:ascii="Times New Roman" w:eastAsia="MS Mincho" w:hAnsi="Times New Roman"/>
          <w:spacing w:val="-2"/>
          <w:sz w:val="24"/>
          <w:szCs w:val="24"/>
          <w:lang w:val="bg-BG" w:eastAsia="ja-JP"/>
        </w:rPr>
        <w:t xml:space="preserve">                                               </w:t>
      </w:r>
      <w:r w:rsidRPr="00AE7DFC">
        <w:rPr>
          <w:rFonts w:ascii="Times New Roman" w:eastAsia="MS Mincho" w:hAnsi="Times New Roman"/>
          <w:b/>
          <w:spacing w:val="-2"/>
          <w:sz w:val="24"/>
          <w:szCs w:val="24"/>
          <w:lang w:val="bg-BG" w:eastAsia="ja-JP"/>
        </w:rPr>
        <w:t>С n</w:t>
      </w:r>
    </w:p>
    <w:p w14:paraId="6CB54633" w14:textId="77777777" w:rsidR="004A2CD8" w:rsidRPr="00AE7DFC" w:rsidRDefault="004A2CD8" w:rsidP="004A2CD8">
      <w:p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            </w:t>
      </w:r>
      <w:r w:rsidRPr="00AE7DFC">
        <w:rPr>
          <w:rFonts w:ascii="Times New Roman" w:eastAsia="MS Mincho" w:hAnsi="Times New Roman"/>
          <w:b/>
          <w:sz w:val="24"/>
          <w:szCs w:val="24"/>
          <w:lang w:val="bg-BG" w:eastAsia="ja-JP"/>
        </w:rPr>
        <w:t>Т г. п.</w:t>
      </w:r>
      <w:r w:rsidRPr="00AE7DFC">
        <w:rPr>
          <w:rFonts w:ascii="Times New Roman" w:eastAsia="MS Mincho" w:hAnsi="Times New Roman"/>
          <w:sz w:val="24"/>
          <w:szCs w:val="24"/>
          <w:lang w:val="bg-BG" w:eastAsia="ja-JP"/>
        </w:rPr>
        <w:t xml:space="preserve"> </w:t>
      </w:r>
      <w:r w:rsidRPr="00AE7DFC">
        <w:rPr>
          <w:rFonts w:ascii="Times New Roman" w:eastAsia="MS Mincho" w:hAnsi="Times New Roman"/>
          <w:b/>
          <w:sz w:val="24"/>
          <w:szCs w:val="24"/>
          <w:lang w:val="bg-BG" w:eastAsia="ja-JP"/>
        </w:rPr>
        <w:t xml:space="preserve">= 100   х    </w:t>
      </w:r>
      <w:r w:rsidRPr="00AE7DFC">
        <w:rPr>
          <w:rFonts w:ascii="Times New Roman" w:eastAsia="MS Mincho" w:hAnsi="Times New Roman"/>
          <w:sz w:val="24"/>
          <w:szCs w:val="24"/>
          <w:lang w:val="bg-BG" w:eastAsia="ja-JP"/>
        </w:rPr>
        <w:t>-----------------</w:t>
      </w:r>
      <w:r w:rsidRPr="00AE7DFC">
        <w:rPr>
          <w:rFonts w:ascii="Times New Roman" w:eastAsia="MS Mincho" w:hAnsi="Times New Roman"/>
          <w:b/>
          <w:sz w:val="24"/>
          <w:szCs w:val="24"/>
          <w:lang w:val="bg-BG" w:eastAsia="ja-JP"/>
        </w:rPr>
        <w:t>,</w:t>
      </w:r>
      <w:r w:rsidRPr="00AE7DFC">
        <w:rPr>
          <w:rFonts w:ascii="Times New Roman" w:eastAsia="MS Mincho" w:hAnsi="Times New Roman"/>
          <w:sz w:val="24"/>
          <w:szCs w:val="24"/>
          <w:lang w:val="bg-BG" w:eastAsia="ja-JP"/>
        </w:rPr>
        <w:t xml:space="preserve">  където:</w:t>
      </w:r>
    </w:p>
    <w:p w14:paraId="015305C5"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C max </w:t>
      </w:r>
    </w:p>
    <w:p w14:paraId="69111820" w14:textId="77777777" w:rsidR="004A2CD8" w:rsidRPr="00AE7DFC" w:rsidRDefault="004A2CD8" w:rsidP="004A2CD8">
      <w:pPr>
        <w:spacing w:after="0" w:line="240" w:lineRule="auto"/>
        <w:jc w:val="both"/>
        <w:rPr>
          <w:rFonts w:ascii="Times New Roman" w:eastAsia="MS Mincho" w:hAnsi="Times New Roman"/>
          <w:sz w:val="24"/>
          <w:szCs w:val="24"/>
          <w:lang w:val="bg-BG" w:eastAsia="ja-JP"/>
        </w:rPr>
      </w:pPr>
    </w:p>
    <w:p w14:paraId="4FD7815B" w14:textId="77777777" w:rsidR="004A2CD8" w:rsidRPr="00AE7DFC" w:rsidRDefault="004A2CD8" w:rsidP="005B6892">
      <w:pPr>
        <w:widowControl w:val="0"/>
        <w:numPr>
          <w:ilvl w:val="0"/>
          <w:numId w:val="29"/>
        </w:numPr>
        <w:tabs>
          <w:tab w:val="left" w:pos="360"/>
        </w:tabs>
        <w:spacing w:after="0" w:line="240" w:lineRule="auto"/>
        <w:ind w:left="720"/>
        <w:jc w:val="both"/>
        <w:rPr>
          <w:rFonts w:ascii="Times New Roman" w:eastAsia="MS Mincho" w:hAnsi="Times New Roman"/>
          <w:spacing w:val="-3"/>
          <w:sz w:val="24"/>
          <w:szCs w:val="24"/>
          <w:lang w:val="bg-BG" w:eastAsia="ja-JP"/>
        </w:rPr>
      </w:pPr>
      <w:r w:rsidRPr="00AE7DFC">
        <w:rPr>
          <w:rFonts w:ascii="Times New Roman" w:eastAsia="MS Mincho" w:hAnsi="Times New Roman"/>
          <w:spacing w:val="-3"/>
          <w:sz w:val="24"/>
          <w:szCs w:val="24"/>
          <w:lang w:val="bg-BG" w:eastAsia="ja-JP"/>
        </w:rPr>
        <w:t>„100” - максималните точки по показателя;</w:t>
      </w:r>
    </w:p>
    <w:p w14:paraId="198A5D6C" w14:textId="77777777" w:rsidR="004A2CD8" w:rsidRPr="00AE7DFC" w:rsidRDefault="004A2CD8" w:rsidP="005B6892">
      <w:pPr>
        <w:widowControl w:val="0"/>
        <w:numPr>
          <w:ilvl w:val="0"/>
          <w:numId w:val="30"/>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max</w:t>
      </w:r>
      <w:r w:rsidRPr="00AE7DFC">
        <w:rPr>
          <w:rFonts w:ascii="Times New Roman" w:eastAsia="MS Mincho" w:hAnsi="Times New Roman"/>
          <w:spacing w:val="-1"/>
          <w:sz w:val="24"/>
          <w:szCs w:val="24"/>
          <w:lang w:val="bg-BG" w:eastAsia="ja-JP"/>
        </w:rPr>
        <w:t xml:space="preserve">” - </w:t>
      </w:r>
      <w:r w:rsidRPr="00AE7DFC">
        <w:rPr>
          <w:rFonts w:ascii="Times New Roman" w:eastAsia="MS Mincho" w:hAnsi="Times New Roman"/>
          <w:sz w:val="24"/>
          <w:szCs w:val="24"/>
          <w:lang w:val="bg-BG" w:eastAsia="ja-JP"/>
        </w:rPr>
        <w:t>най-дългият срок на изпълнение на гаранционни условия</w:t>
      </w:r>
      <w:r w:rsidRPr="00AE7DFC">
        <w:rPr>
          <w:rFonts w:ascii="Times New Roman" w:eastAsia="MS Mincho" w:hAnsi="Times New Roman"/>
          <w:spacing w:val="-1"/>
          <w:sz w:val="24"/>
          <w:szCs w:val="24"/>
          <w:lang w:val="bg-BG" w:eastAsia="ja-JP"/>
        </w:rPr>
        <w:t>;</w:t>
      </w:r>
    </w:p>
    <w:p w14:paraId="6C2EB825" w14:textId="77777777" w:rsidR="004A2CD8" w:rsidRPr="00AE7DFC" w:rsidRDefault="004A2CD8" w:rsidP="005B6892">
      <w:pPr>
        <w:widowControl w:val="0"/>
        <w:numPr>
          <w:ilvl w:val="0"/>
          <w:numId w:val="31"/>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n</w:t>
      </w:r>
      <w:r w:rsidRPr="00AE7DFC">
        <w:rPr>
          <w:rFonts w:ascii="Times New Roman" w:eastAsia="MS Mincho" w:hAnsi="Times New Roman"/>
          <w:spacing w:val="-1"/>
          <w:sz w:val="24"/>
          <w:szCs w:val="24"/>
          <w:lang w:val="bg-BG" w:eastAsia="ja-JP"/>
        </w:rPr>
        <w:t xml:space="preserve">” - срокът на </w:t>
      </w:r>
      <w:r w:rsidRPr="00AE7DFC">
        <w:rPr>
          <w:rFonts w:ascii="Times New Roman" w:eastAsia="MS Mincho" w:hAnsi="Times New Roman"/>
          <w:sz w:val="24"/>
          <w:szCs w:val="24"/>
          <w:lang w:val="bg-BG" w:eastAsia="ja-JP"/>
        </w:rPr>
        <w:t xml:space="preserve">изпълнение на гаранционни условия </w:t>
      </w:r>
      <w:r w:rsidRPr="00AE7DFC">
        <w:rPr>
          <w:rFonts w:ascii="Times New Roman" w:eastAsia="MS Mincho" w:hAnsi="Times New Roman"/>
          <w:spacing w:val="-1"/>
          <w:sz w:val="24"/>
          <w:szCs w:val="24"/>
          <w:lang w:val="bg-BG" w:eastAsia="ja-JP"/>
        </w:rPr>
        <w:t>на n-я участник.</w:t>
      </w:r>
    </w:p>
    <w:p w14:paraId="575B6152" w14:textId="77777777" w:rsidR="004A2CD8" w:rsidRPr="00AE7DFC" w:rsidRDefault="004A2CD8" w:rsidP="004A2CD8">
      <w:pPr>
        <w:spacing w:before="100" w:beforeAutospacing="1" w:after="100" w:line="240" w:lineRule="auto"/>
        <w:jc w:val="both"/>
        <w:rPr>
          <w:rFonts w:ascii="Times New Roman" w:eastAsia="MS Mincho" w:hAnsi="Times New Roman"/>
          <w:spacing w:val="-1"/>
          <w:sz w:val="24"/>
          <w:szCs w:val="24"/>
          <w:lang w:val="bg-BG" w:eastAsia="ja-JP"/>
        </w:rPr>
      </w:pPr>
      <w:r w:rsidRPr="00AE7DFC">
        <w:rPr>
          <w:rFonts w:ascii="Times New Roman" w:eastAsia="MS Mincho" w:hAnsi="Times New Roman"/>
          <w:sz w:val="24"/>
          <w:szCs w:val="24"/>
          <w:lang w:val="bg-BG" w:eastAsia="ja-JP"/>
        </w:rPr>
        <w:t xml:space="preserve">Точките по третия показател на </w:t>
      </w:r>
      <w:r w:rsidRPr="00AE7DFC">
        <w:rPr>
          <w:rFonts w:ascii="Times New Roman" w:eastAsia="MS Mincho" w:hAnsi="Times New Roman"/>
          <w:spacing w:val="-1"/>
          <w:sz w:val="24"/>
          <w:szCs w:val="24"/>
          <w:lang w:val="bg-BG" w:eastAsia="ja-JP"/>
        </w:rPr>
        <w:t>n-я участник се получават по следната формула:</w:t>
      </w:r>
    </w:p>
    <w:p w14:paraId="67B1669F" w14:textId="77777777" w:rsidR="004A2CD8" w:rsidRPr="00AE7DFC" w:rsidRDefault="004A2CD8" w:rsidP="004A2CD8">
      <w:pPr>
        <w:spacing w:after="0" w:line="240" w:lineRule="auto"/>
        <w:ind w:left="708"/>
        <w:jc w:val="both"/>
        <w:rPr>
          <w:rFonts w:ascii="Times New Roman" w:hAnsi="Times New Roman"/>
          <w:sz w:val="24"/>
          <w:szCs w:val="24"/>
          <w:lang w:val="bg-BG" w:eastAsia="zh-CN"/>
        </w:rPr>
      </w:pPr>
      <w:r w:rsidRPr="00AE7DFC">
        <w:rPr>
          <w:rFonts w:ascii="Times New Roman" w:hAnsi="Times New Roman"/>
          <w:b/>
          <w:sz w:val="24"/>
          <w:szCs w:val="24"/>
          <w:lang w:val="bg-BG" w:eastAsia="zh-CN"/>
        </w:rPr>
        <w:t xml:space="preserve">П </w:t>
      </w:r>
      <w:r w:rsidRPr="00AE7DFC">
        <w:rPr>
          <w:rFonts w:ascii="Times New Roman" w:hAnsi="Times New Roman"/>
          <w:b/>
          <w:sz w:val="24"/>
          <w:szCs w:val="24"/>
          <w:vertAlign w:val="subscript"/>
          <w:lang w:val="bg-BG" w:eastAsia="zh-CN"/>
        </w:rPr>
        <w:t>3</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  Т г. п.  х  0,30</w:t>
      </w:r>
      <w:r w:rsidRPr="00AE7DFC">
        <w:rPr>
          <w:rFonts w:ascii="Times New Roman" w:hAnsi="Times New Roman"/>
          <w:sz w:val="24"/>
          <w:szCs w:val="24"/>
          <w:lang w:val="bg-BG" w:eastAsia="zh-CN"/>
        </w:rPr>
        <w:t>, където:</w:t>
      </w:r>
    </w:p>
    <w:p w14:paraId="1BBAC7D1" w14:textId="77777777" w:rsidR="004A2CD8" w:rsidRPr="00AE7DFC" w:rsidRDefault="004A2CD8" w:rsidP="005B6892">
      <w:pPr>
        <w:pStyle w:val="ListParagraph"/>
        <w:keepNext/>
        <w:numPr>
          <w:ilvl w:val="0"/>
          <w:numId w:val="32"/>
        </w:numPr>
        <w:suppressAutoHyphens/>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„0,30” е относителното тегло на показателя</w:t>
      </w:r>
    </w:p>
    <w:p w14:paraId="67905F89" w14:textId="77777777" w:rsidR="004A2CD8" w:rsidRPr="00AE7DFC" w:rsidRDefault="004A2CD8" w:rsidP="004A2CD8">
      <w:pPr>
        <w:spacing w:after="0" w:line="240" w:lineRule="auto"/>
        <w:ind w:left="284"/>
        <w:jc w:val="both"/>
        <w:rPr>
          <w:rFonts w:ascii="Times New Roman" w:eastAsia="MS Mincho" w:hAnsi="Times New Roman"/>
          <w:sz w:val="24"/>
          <w:szCs w:val="24"/>
          <w:lang w:val="bg-BG" w:eastAsia="ja-JP"/>
        </w:rPr>
      </w:pPr>
    </w:p>
    <w:p w14:paraId="28ADF6F8" w14:textId="77777777" w:rsidR="004A2CD8" w:rsidRPr="008E530F" w:rsidRDefault="004A2CD8" w:rsidP="008E530F">
      <w:pPr>
        <w:spacing w:after="0" w:line="240" w:lineRule="auto"/>
        <w:ind w:firstLine="708"/>
        <w:jc w:val="both"/>
        <w:rPr>
          <w:rFonts w:ascii="Times New Roman" w:hAnsi="Times New Roman"/>
          <w:bCs/>
          <w:color w:val="000000"/>
          <w:sz w:val="24"/>
          <w:szCs w:val="24"/>
        </w:rPr>
      </w:pPr>
      <w:r w:rsidRPr="00D24B2B">
        <w:rPr>
          <w:rFonts w:ascii="Times New Roman" w:hAnsi="Times New Roman"/>
          <w:sz w:val="24"/>
          <w:szCs w:val="24"/>
        </w:rPr>
        <w:t xml:space="preserve">Срокът за </w:t>
      </w:r>
      <w:r w:rsidRPr="00D24B2B">
        <w:rPr>
          <w:rFonts w:ascii="Times New Roman" w:eastAsia="MS Mincho" w:hAnsi="Times New Roman"/>
          <w:sz w:val="24"/>
          <w:szCs w:val="24"/>
          <w:lang w:val="bg-BG" w:eastAsia="ja-JP"/>
        </w:rPr>
        <w:t xml:space="preserve">изпълнение на гаранционни условия </w:t>
      </w:r>
      <w:r w:rsidRPr="00D24B2B">
        <w:rPr>
          <w:rFonts w:ascii="Times New Roman" w:hAnsi="Times New Roman"/>
          <w:sz w:val="24"/>
          <w:szCs w:val="24"/>
        </w:rPr>
        <w:t xml:space="preserve">следва да е минимум </w:t>
      </w:r>
      <w:r w:rsidRPr="00D24B2B">
        <w:rPr>
          <w:rFonts w:ascii="Times New Roman" w:hAnsi="Times New Roman"/>
          <w:sz w:val="24"/>
          <w:szCs w:val="24"/>
          <w:lang w:val="bg-BG"/>
        </w:rPr>
        <w:t>12</w:t>
      </w:r>
      <w:r w:rsidRPr="00D24B2B">
        <w:rPr>
          <w:rFonts w:ascii="Times New Roman" w:hAnsi="Times New Roman"/>
          <w:sz w:val="24"/>
          <w:szCs w:val="24"/>
        </w:rPr>
        <w:t xml:space="preserve"> (</w:t>
      </w:r>
      <w:r w:rsidRPr="00D24B2B">
        <w:rPr>
          <w:rFonts w:ascii="Times New Roman" w:hAnsi="Times New Roman"/>
          <w:sz w:val="24"/>
          <w:szCs w:val="24"/>
          <w:lang w:val="bg-BG"/>
        </w:rPr>
        <w:t>дванадесет</w:t>
      </w:r>
      <w:r w:rsidRPr="00D24B2B">
        <w:rPr>
          <w:rFonts w:ascii="Times New Roman" w:hAnsi="Times New Roman"/>
          <w:sz w:val="24"/>
          <w:szCs w:val="24"/>
        </w:rPr>
        <w:t xml:space="preserve">) месеца </w:t>
      </w:r>
      <w:r w:rsidR="008E530F" w:rsidRPr="00D24B2B">
        <w:rPr>
          <w:rFonts w:ascii="Times New Roman" w:hAnsi="Times New Roman"/>
          <w:bCs/>
          <w:color w:val="000000"/>
          <w:sz w:val="24"/>
          <w:szCs w:val="24"/>
          <w:lang w:val="bg-BG"/>
        </w:rPr>
        <w:t xml:space="preserve">и максимум 60 (шестдесет) месеца, считано от датата </w:t>
      </w:r>
      <w:r w:rsidR="006B7B70" w:rsidRPr="00D24B2B">
        <w:rPr>
          <w:rFonts w:ascii="Times New Roman" w:hAnsi="Times New Roman"/>
          <w:bCs/>
          <w:color w:val="000000"/>
          <w:sz w:val="24"/>
          <w:szCs w:val="24"/>
          <w:lang w:val="bg-BG"/>
        </w:rPr>
        <w:t xml:space="preserve">на финален </w:t>
      </w:r>
      <w:r w:rsidR="008E530F" w:rsidRPr="00D24B2B">
        <w:rPr>
          <w:rFonts w:ascii="Times New Roman" w:hAnsi="Times New Roman"/>
          <w:bCs/>
          <w:color w:val="000000"/>
          <w:sz w:val="24"/>
          <w:szCs w:val="24"/>
          <w:lang w:val="bg-BG"/>
        </w:rPr>
        <w:t>приемо-предавателения протокол удостоверяващ доставката, монтажа и въвеждането в експлоатация</w:t>
      </w:r>
      <w:r w:rsidR="008E530F" w:rsidRPr="00D24B2B">
        <w:rPr>
          <w:rFonts w:ascii="Times New Roman" w:hAnsi="Times New Roman"/>
          <w:bCs/>
          <w:color w:val="000000"/>
          <w:sz w:val="24"/>
          <w:szCs w:val="24"/>
        </w:rPr>
        <w:t>.</w:t>
      </w:r>
    </w:p>
    <w:p w14:paraId="34E846A9" w14:textId="77777777" w:rsidR="008E530F" w:rsidRDefault="008E530F" w:rsidP="004A2CD8">
      <w:pPr>
        <w:spacing w:after="0" w:line="240" w:lineRule="auto"/>
        <w:ind w:firstLine="708"/>
        <w:jc w:val="both"/>
        <w:rPr>
          <w:rFonts w:ascii="Times New Roman" w:eastAsia="MS Mincho" w:hAnsi="Times New Roman"/>
          <w:sz w:val="24"/>
          <w:szCs w:val="24"/>
          <w:lang w:eastAsia="ja-JP"/>
        </w:rPr>
      </w:pPr>
    </w:p>
    <w:p w14:paraId="4DEB8E92"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Комплексната оценка /КО/ на всеки участник се получава като сума от оценките на офертата по трите показателя, изчислени по формулата: </w:t>
      </w:r>
    </w:p>
    <w:p w14:paraId="60C95453"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p>
    <w:p w14:paraId="26B4D377" w14:textId="77777777" w:rsidR="004A2CD8" w:rsidRPr="00AE7DFC" w:rsidRDefault="004A2CD8" w:rsidP="004A2CD8">
      <w:pPr>
        <w:spacing w:before="60" w:after="0" w:line="240" w:lineRule="auto"/>
        <w:jc w:val="center"/>
        <w:rPr>
          <w:rFonts w:ascii="Times New Roman" w:eastAsia="MS Mincho" w:hAnsi="Times New Roman"/>
          <w:sz w:val="24"/>
          <w:szCs w:val="24"/>
          <w:lang w:val="bg-BG" w:eastAsia="ja-JP"/>
        </w:rPr>
      </w:pPr>
      <w:r w:rsidRPr="00AE7DFC">
        <w:rPr>
          <w:rFonts w:ascii="Times New Roman" w:eastAsia="MS Mincho" w:hAnsi="Times New Roman"/>
          <w:b/>
          <w:sz w:val="24"/>
          <w:szCs w:val="24"/>
          <w:lang w:val="bg-BG" w:eastAsia="ja-JP"/>
        </w:rPr>
        <w:t xml:space="preserve">КО = П 1 + П 2 + П3 </w:t>
      </w:r>
      <w:r w:rsidRPr="00AE7DFC">
        <w:rPr>
          <w:rFonts w:ascii="Times New Roman" w:eastAsia="MS Mincho" w:hAnsi="Times New Roman"/>
          <w:sz w:val="24"/>
          <w:szCs w:val="24"/>
          <w:lang w:val="bg-BG" w:eastAsia="ja-JP"/>
        </w:rPr>
        <w:t>(максимален брой – 100 точки)</w:t>
      </w:r>
    </w:p>
    <w:p w14:paraId="02213182" w14:textId="77777777" w:rsidR="004A2CD8" w:rsidRPr="00AE7DFC" w:rsidRDefault="004A2CD8" w:rsidP="004A2CD8">
      <w:pPr>
        <w:spacing w:before="60" w:after="0" w:line="240" w:lineRule="auto"/>
        <w:jc w:val="center"/>
        <w:rPr>
          <w:rFonts w:ascii="Times New Roman" w:eastAsia="MS Mincho" w:hAnsi="Times New Roman"/>
          <w:sz w:val="24"/>
          <w:szCs w:val="24"/>
          <w:lang w:val="bg-BG" w:eastAsia="ja-JP"/>
        </w:rPr>
      </w:pPr>
    </w:p>
    <w:p w14:paraId="4E750152" w14:textId="77777777" w:rsidR="004A2CD8" w:rsidRPr="00AE7DFC" w:rsidRDefault="004A2CD8" w:rsidP="004A2CD8">
      <w:pPr>
        <w:spacing w:before="60" w:line="240" w:lineRule="auto"/>
        <w:jc w:val="both"/>
        <w:rPr>
          <w:rFonts w:ascii="Times New Roman" w:eastAsia="MS Mincho" w:hAnsi="Times New Roman"/>
          <w:sz w:val="24"/>
          <w:szCs w:val="24"/>
          <w:lang w:val="bg-BG" w:eastAsia="ja-JP"/>
        </w:rPr>
      </w:pPr>
      <w:r w:rsidRPr="00AE7DFC">
        <w:rPr>
          <w:rFonts w:ascii="Times New Roman" w:eastAsia="MS Mincho" w:hAnsi="Times New Roman"/>
          <w:b/>
          <w:sz w:val="24"/>
          <w:szCs w:val="24"/>
          <w:u w:val="single"/>
          <w:lang w:val="bg-BG" w:eastAsia="ja-JP"/>
        </w:rPr>
        <w:t>Забележка:</w:t>
      </w:r>
      <w:r w:rsidRPr="00AE7DFC">
        <w:rPr>
          <w:rFonts w:ascii="Times New Roman" w:eastAsia="MS Mincho" w:hAnsi="Times New Roman"/>
          <w:sz w:val="24"/>
          <w:szCs w:val="24"/>
          <w:lang w:val="bg-BG" w:eastAsia="ja-JP"/>
        </w:rPr>
        <w:t xml:space="preserve"> Получените след изчислението точки се закръглят до втория знак след десетичната запетая.</w:t>
      </w:r>
    </w:p>
    <w:p w14:paraId="79C0905D" w14:textId="77777777" w:rsidR="004A2CD8" w:rsidRPr="00AE7DFC" w:rsidRDefault="004A2CD8" w:rsidP="004A2CD8">
      <w:pPr>
        <w:spacing w:before="60"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Крайното класиране на участниците се извършва по броя на точките от комплексната оценка, получени за всеки участник. На първо място се класира участникът, получил най-висока комплексна оценка! </w:t>
      </w:r>
    </w:p>
    <w:p w14:paraId="6B6F2E01" w14:textId="77777777" w:rsidR="004A2CD8" w:rsidRPr="00AE7DFC" w:rsidRDefault="004A2CD8" w:rsidP="004A2CD8">
      <w:pPr>
        <w:spacing w:before="60" w:after="0" w:line="240" w:lineRule="auto"/>
        <w:ind w:firstLine="708"/>
        <w:jc w:val="both"/>
        <w:rPr>
          <w:rFonts w:ascii="Times New Roman" w:eastAsia="MS Mincho" w:hAnsi="Times New Roman"/>
          <w:sz w:val="24"/>
          <w:szCs w:val="24"/>
          <w:lang w:val="bg-BG" w:eastAsia="ja-JP"/>
        </w:rPr>
      </w:pPr>
    </w:p>
    <w:p w14:paraId="2344BDB2" w14:textId="77777777" w:rsidR="004A2CD8" w:rsidRPr="00AE7DFC" w:rsidRDefault="004A2CD8" w:rsidP="004A2CD8">
      <w:pPr>
        <w:widowControl w:val="0"/>
        <w:autoSpaceDN w:val="0"/>
        <w:adjustRightInd w:val="0"/>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ab/>
        <w:t xml:space="preserve">В случай че комплексните оценки на две или повече оферти са равни, когато е избран критерият по чл. 37, ал. 1, т. 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w:t>
      </w:r>
    </w:p>
    <w:p w14:paraId="1F2E2DB5" w14:textId="77777777" w:rsidR="004A2CD8" w:rsidRPr="00AE7DFC" w:rsidRDefault="004A2CD8" w:rsidP="004A2CD8">
      <w:pPr>
        <w:widowControl w:val="0"/>
        <w:autoSpaceDN w:val="0"/>
        <w:adjustRightInd w:val="0"/>
        <w:spacing w:after="0" w:line="240" w:lineRule="auto"/>
        <w:jc w:val="both"/>
        <w:rPr>
          <w:rFonts w:ascii="Times New Roman" w:eastAsia="MS Mincho" w:hAnsi="Times New Roman"/>
          <w:sz w:val="24"/>
          <w:szCs w:val="24"/>
          <w:lang w:val="bg-BG" w:eastAsia="ja-JP"/>
        </w:rPr>
      </w:pPr>
    </w:p>
    <w:p w14:paraId="499C3CA4" w14:textId="77777777" w:rsidR="004A2CD8" w:rsidRPr="00AE7DFC" w:rsidRDefault="004A2CD8" w:rsidP="004A2CD8">
      <w:pPr>
        <w:widowControl w:val="0"/>
        <w:autoSpaceDN w:val="0"/>
        <w:adjustRightInd w:val="0"/>
        <w:spacing w:after="0" w:line="240" w:lineRule="auto"/>
        <w:ind w:firstLine="708"/>
        <w:jc w:val="both"/>
        <w:rPr>
          <w:rFonts w:ascii="Times New Roman" w:hAnsi="Times New Roman"/>
          <w:sz w:val="24"/>
          <w:szCs w:val="24"/>
          <w:lang w:val="bg-BG"/>
        </w:rPr>
      </w:pPr>
      <w:r w:rsidRPr="00AE7DFC">
        <w:rPr>
          <w:rFonts w:ascii="Times New Roman" w:eastAsia="MS Mincho" w:hAnsi="Times New Roman"/>
          <w:sz w:val="24"/>
          <w:szCs w:val="24"/>
          <w:lang w:val="bg-BG" w:eastAsia="ja-JP"/>
        </w:rPr>
        <w:t xml:space="preserve">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най-изгодна оферта”, но тази оферта не може да се определи по реда на </w:t>
      </w:r>
      <w:r w:rsidRPr="00AE7DFC">
        <w:rPr>
          <w:rFonts w:ascii="Times New Roman" w:eastAsia="MS Mincho" w:hAnsi="Times New Roman"/>
          <w:sz w:val="24"/>
          <w:szCs w:val="24"/>
          <w:lang w:val="bg-BG" w:eastAsia="ja-JP"/>
        </w:rPr>
        <w:lastRenderedPageBreak/>
        <w:t>предходното изречение.</w:t>
      </w:r>
    </w:p>
    <w:p w14:paraId="09CF28C9" w14:textId="77777777" w:rsidR="004A2CD8" w:rsidRPr="00AE7DFC" w:rsidRDefault="004A2CD8" w:rsidP="004A2CD8">
      <w:pPr>
        <w:rPr>
          <w:rFonts w:ascii="Times New Roman" w:eastAsia="MS Mincho" w:hAnsi="Times New Roman"/>
          <w:b/>
          <w:i/>
          <w:sz w:val="24"/>
          <w:szCs w:val="24"/>
          <w:lang w:val="bg-BG" w:eastAsia="ja-JP"/>
        </w:rPr>
      </w:pPr>
    </w:p>
    <w:p w14:paraId="6B5C6C40" w14:textId="77777777" w:rsidR="004A2CD8" w:rsidRPr="00AE7DFC" w:rsidRDefault="004A2CD8" w:rsidP="004A2CD8">
      <w:pPr>
        <w:rPr>
          <w:rFonts w:ascii="Times New Roman" w:eastAsia="MS Mincho" w:hAnsi="Times New Roman"/>
          <w:b/>
          <w:i/>
          <w:sz w:val="24"/>
          <w:szCs w:val="24"/>
          <w:lang w:val="bg-BG" w:eastAsia="ja-JP"/>
        </w:rPr>
      </w:pPr>
      <w:r w:rsidRPr="00AE7DFC">
        <w:rPr>
          <w:rFonts w:ascii="Times New Roman" w:eastAsia="MS Mincho" w:hAnsi="Times New Roman"/>
          <w:b/>
          <w:i/>
          <w:sz w:val="24"/>
          <w:szCs w:val="24"/>
          <w:lang w:val="bg-BG" w:eastAsia="ja-JP"/>
        </w:rPr>
        <w:t xml:space="preserve">Обособена позиция 2. </w:t>
      </w:r>
      <w:r w:rsidR="006B7B70">
        <w:rPr>
          <w:rFonts w:ascii="Times New Roman" w:eastAsia="MS Mincho" w:hAnsi="Times New Roman"/>
          <w:b/>
          <w:i/>
          <w:sz w:val="24"/>
          <w:szCs w:val="24"/>
          <w:lang w:val="bg-BG" w:eastAsia="ja-JP"/>
        </w:rPr>
        <w:t>Доставка на с</w:t>
      </w:r>
      <w:r w:rsidRPr="00AE7DFC">
        <w:rPr>
          <w:rFonts w:ascii="Times New Roman" w:eastAsia="MS Mincho" w:hAnsi="Times New Roman"/>
          <w:b/>
          <w:i/>
          <w:sz w:val="24"/>
          <w:szCs w:val="24"/>
          <w:lang w:val="bg-BG" w:eastAsia="ja-JP"/>
        </w:rPr>
        <w:t>истема за визуален технически контрол на морската среда и антени и модули за пренос на данни</w:t>
      </w:r>
    </w:p>
    <w:p w14:paraId="53B1CD28" w14:textId="77777777" w:rsidR="004A2CD8" w:rsidRPr="00AE7DFC" w:rsidRDefault="004A2CD8" w:rsidP="004A2CD8">
      <w:pPr>
        <w:spacing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В оценяването на офертите ще се вземат предвид определените по-долу показатели, съответната им относителна тежест в комплексната оценка и максималният им брой точки както следва</w:t>
      </w:r>
      <w:r w:rsidRPr="00AE7DFC">
        <w:rPr>
          <w:rFonts w:ascii="Times New Roman" w:eastAsia="MS Mincho" w:hAnsi="Times New Roman"/>
          <w:sz w:val="24"/>
          <w:szCs w:val="24"/>
          <w:lang w:eastAsia="ja-JP"/>
        </w:rPr>
        <w:t>:</w:t>
      </w:r>
    </w:p>
    <w:tbl>
      <w:tblPr>
        <w:tblW w:w="5000" w:type="pct"/>
        <w:tblLook w:val="00A0" w:firstRow="1" w:lastRow="0" w:firstColumn="1" w:lastColumn="0" w:noHBand="0" w:noVBand="0"/>
      </w:tblPr>
      <w:tblGrid>
        <w:gridCol w:w="4470"/>
        <w:gridCol w:w="1641"/>
        <w:gridCol w:w="1620"/>
        <w:gridCol w:w="1557"/>
      </w:tblGrid>
      <w:tr w:rsidR="004A2CD8" w:rsidRPr="00AE7DFC" w14:paraId="3FB75489" w14:textId="77777777" w:rsidTr="00536675">
        <w:trPr>
          <w:trHeight w:val="1080"/>
        </w:trPr>
        <w:tc>
          <w:tcPr>
            <w:tcW w:w="2406" w:type="pct"/>
            <w:tcBorders>
              <w:top w:val="single" w:sz="4" w:space="0" w:color="000000"/>
              <w:left w:val="single" w:sz="4" w:space="0" w:color="000000"/>
              <w:bottom w:val="single" w:sz="4" w:space="0" w:color="FFFFFF"/>
              <w:right w:val="nil"/>
            </w:tcBorders>
            <w:vAlign w:val="center"/>
          </w:tcPr>
          <w:p w14:paraId="671865C0"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Показател - П</w:t>
            </w:r>
          </w:p>
          <w:p w14:paraId="2E045802" w14:textId="77777777" w:rsidR="004A2CD8" w:rsidRPr="00AE7DFC" w:rsidRDefault="004A2CD8" w:rsidP="00536675">
            <w:pPr>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(наименование)</w:t>
            </w:r>
          </w:p>
        </w:tc>
        <w:tc>
          <w:tcPr>
            <w:tcW w:w="883" w:type="pct"/>
            <w:tcBorders>
              <w:top w:val="single" w:sz="4" w:space="0" w:color="000000"/>
              <w:left w:val="single" w:sz="4" w:space="0" w:color="000000"/>
              <w:bottom w:val="single" w:sz="4" w:space="0" w:color="000000"/>
              <w:right w:val="nil"/>
            </w:tcBorders>
            <w:vAlign w:val="center"/>
          </w:tcPr>
          <w:p w14:paraId="77B115B9"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Относително тегло</w:t>
            </w:r>
          </w:p>
        </w:tc>
        <w:tc>
          <w:tcPr>
            <w:tcW w:w="872" w:type="pct"/>
            <w:tcBorders>
              <w:top w:val="single" w:sz="4" w:space="0" w:color="000000"/>
              <w:left w:val="single" w:sz="4" w:space="0" w:color="000000"/>
              <w:bottom w:val="single" w:sz="4" w:space="0" w:color="000000"/>
              <w:right w:val="nil"/>
            </w:tcBorders>
            <w:vAlign w:val="center"/>
          </w:tcPr>
          <w:p w14:paraId="5F9B419B" w14:textId="77777777" w:rsidR="004A2CD8" w:rsidRPr="00AE7DFC" w:rsidRDefault="004A2CD8" w:rsidP="00536675">
            <w:pPr>
              <w:snapToGrid w:val="0"/>
              <w:spacing w:after="0" w:line="240" w:lineRule="auto"/>
              <w:ind w:left="-4"/>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Максимално възможен брой точки</w:t>
            </w:r>
          </w:p>
        </w:tc>
        <w:tc>
          <w:tcPr>
            <w:tcW w:w="838" w:type="pct"/>
            <w:tcBorders>
              <w:top w:val="single" w:sz="4" w:space="0" w:color="000000"/>
              <w:left w:val="single" w:sz="4" w:space="0" w:color="000000"/>
              <w:bottom w:val="single" w:sz="4" w:space="0" w:color="000000"/>
              <w:right w:val="single" w:sz="4" w:space="0" w:color="000000"/>
            </w:tcBorders>
            <w:vAlign w:val="center"/>
          </w:tcPr>
          <w:p w14:paraId="6230CA9F"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Символно обозначение</w:t>
            </w:r>
          </w:p>
          <w:p w14:paraId="04DA2482" w14:textId="77777777" w:rsidR="004A2CD8" w:rsidRPr="00AE7DFC" w:rsidRDefault="004A2CD8" w:rsidP="00536675">
            <w:pPr>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(точките по показателя)</w:t>
            </w:r>
          </w:p>
        </w:tc>
      </w:tr>
      <w:tr w:rsidR="004A2CD8" w:rsidRPr="00AE7DFC" w14:paraId="36B46324" w14:textId="77777777" w:rsidTr="00536675">
        <w:tc>
          <w:tcPr>
            <w:tcW w:w="2406" w:type="pct"/>
            <w:tcBorders>
              <w:top w:val="single" w:sz="4" w:space="0" w:color="000000"/>
              <w:left w:val="single" w:sz="4" w:space="0" w:color="000000"/>
              <w:bottom w:val="single" w:sz="4" w:space="0" w:color="000000"/>
              <w:right w:val="nil"/>
            </w:tcBorders>
          </w:tcPr>
          <w:p w14:paraId="7732E648"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1</w:t>
            </w:r>
          </w:p>
        </w:tc>
        <w:tc>
          <w:tcPr>
            <w:tcW w:w="883" w:type="pct"/>
            <w:tcBorders>
              <w:top w:val="nil"/>
              <w:left w:val="single" w:sz="4" w:space="0" w:color="000000"/>
              <w:bottom w:val="single" w:sz="4" w:space="0" w:color="000000"/>
              <w:right w:val="nil"/>
            </w:tcBorders>
          </w:tcPr>
          <w:p w14:paraId="76B9422D"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2</w:t>
            </w:r>
          </w:p>
        </w:tc>
        <w:tc>
          <w:tcPr>
            <w:tcW w:w="872" w:type="pct"/>
            <w:tcBorders>
              <w:top w:val="nil"/>
              <w:left w:val="single" w:sz="4" w:space="0" w:color="000000"/>
              <w:bottom w:val="single" w:sz="4" w:space="0" w:color="000000"/>
              <w:right w:val="nil"/>
            </w:tcBorders>
          </w:tcPr>
          <w:p w14:paraId="3C2CB973" w14:textId="77777777" w:rsidR="004A2CD8" w:rsidRPr="00AE7DFC" w:rsidRDefault="004A2CD8" w:rsidP="00536675">
            <w:pPr>
              <w:snapToGrid w:val="0"/>
              <w:spacing w:after="0" w:line="240" w:lineRule="auto"/>
              <w:ind w:left="-4"/>
              <w:jc w:val="center"/>
              <w:rPr>
                <w:rFonts w:ascii="Times New Roman" w:hAnsi="Times New Roman"/>
                <w:b/>
                <w:sz w:val="24"/>
                <w:szCs w:val="24"/>
                <w:lang w:val="bg-BG" w:eastAsia="zh-CN"/>
              </w:rPr>
            </w:pPr>
            <w:r w:rsidRPr="00AE7DFC">
              <w:rPr>
                <w:rFonts w:ascii="Times New Roman" w:hAnsi="Times New Roman"/>
                <w:b/>
                <w:sz w:val="24"/>
                <w:szCs w:val="24"/>
                <w:lang w:val="bg-BG" w:eastAsia="zh-CN"/>
              </w:rPr>
              <w:t>3</w:t>
            </w:r>
          </w:p>
        </w:tc>
        <w:tc>
          <w:tcPr>
            <w:tcW w:w="838" w:type="pct"/>
            <w:tcBorders>
              <w:top w:val="nil"/>
              <w:left w:val="single" w:sz="4" w:space="0" w:color="000000"/>
              <w:bottom w:val="single" w:sz="4" w:space="0" w:color="000000"/>
              <w:right w:val="single" w:sz="4" w:space="0" w:color="000000"/>
            </w:tcBorders>
          </w:tcPr>
          <w:p w14:paraId="1AD3496C"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4</w:t>
            </w:r>
          </w:p>
        </w:tc>
      </w:tr>
      <w:tr w:rsidR="004A2CD8" w:rsidRPr="00AE7DFC" w14:paraId="71DFAF34" w14:textId="77777777" w:rsidTr="00536675">
        <w:tc>
          <w:tcPr>
            <w:tcW w:w="2406" w:type="pct"/>
            <w:tcBorders>
              <w:top w:val="nil"/>
              <w:left w:val="single" w:sz="4" w:space="0" w:color="000000"/>
              <w:bottom w:val="single" w:sz="4" w:space="0" w:color="000000"/>
              <w:right w:val="nil"/>
            </w:tcBorders>
          </w:tcPr>
          <w:p w14:paraId="414C2AAE" w14:textId="77777777" w:rsidR="004A2CD8" w:rsidRPr="00AE7DFC" w:rsidRDefault="004A2CD8" w:rsidP="00536675">
            <w:pPr>
              <w:snapToGrid w:val="0"/>
              <w:spacing w:after="0" w:line="240" w:lineRule="auto"/>
              <w:jc w:val="both"/>
              <w:rPr>
                <w:rFonts w:ascii="Times New Roman" w:hAnsi="Times New Roman"/>
                <w:b/>
                <w:sz w:val="24"/>
                <w:szCs w:val="24"/>
                <w:lang w:val="bg-BG" w:eastAsia="zh-CN"/>
              </w:rPr>
            </w:pPr>
            <w:r w:rsidRPr="00AE7DFC">
              <w:rPr>
                <w:rFonts w:ascii="Times New Roman" w:hAnsi="Times New Roman"/>
                <w:sz w:val="24"/>
                <w:szCs w:val="24"/>
                <w:lang w:val="bg-BG" w:eastAsia="zh-CN"/>
              </w:rPr>
              <w:t>1. Предложена</w:t>
            </w:r>
            <w:r w:rsidRPr="00AE7DFC">
              <w:rPr>
                <w:rFonts w:ascii="Times New Roman" w:hAnsi="Times New Roman"/>
                <w:sz w:val="24"/>
                <w:szCs w:val="24"/>
                <w:lang w:eastAsia="zh-CN"/>
              </w:rPr>
              <w:t xml:space="preserve"> </w:t>
            </w:r>
            <w:r w:rsidRPr="00AE7DFC">
              <w:rPr>
                <w:rFonts w:ascii="Times New Roman" w:hAnsi="Times New Roman"/>
                <w:sz w:val="24"/>
                <w:szCs w:val="24"/>
                <w:lang w:val="bg-BG" w:eastAsia="zh-CN"/>
              </w:rPr>
              <w:t xml:space="preserve">цена – </w:t>
            </w:r>
            <w:r w:rsidRPr="00AE7DFC">
              <w:rPr>
                <w:rFonts w:ascii="Times New Roman" w:hAnsi="Times New Roman"/>
                <w:b/>
                <w:sz w:val="24"/>
                <w:szCs w:val="24"/>
                <w:lang w:val="bg-BG" w:eastAsia="zh-CN"/>
              </w:rPr>
              <w:t>П1</w:t>
            </w:r>
          </w:p>
        </w:tc>
        <w:tc>
          <w:tcPr>
            <w:tcW w:w="883" w:type="pct"/>
            <w:tcBorders>
              <w:top w:val="nil"/>
              <w:left w:val="single" w:sz="4" w:space="0" w:color="000000"/>
              <w:bottom w:val="single" w:sz="4" w:space="0" w:color="000000"/>
              <w:right w:val="nil"/>
            </w:tcBorders>
            <w:vAlign w:val="center"/>
          </w:tcPr>
          <w:p w14:paraId="220E1D72"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40 % (0,40)</w:t>
            </w:r>
          </w:p>
        </w:tc>
        <w:tc>
          <w:tcPr>
            <w:tcW w:w="872" w:type="pct"/>
            <w:tcBorders>
              <w:top w:val="nil"/>
              <w:left w:val="single" w:sz="4" w:space="0" w:color="000000"/>
              <w:bottom w:val="single" w:sz="4" w:space="0" w:color="000000"/>
              <w:right w:val="nil"/>
            </w:tcBorders>
            <w:vAlign w:val="center"/>
          </w:tcPr>
          <w:p w14:paraId="128C55CA"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nil"/>
              <w:left w:val="single" w:sz="4" w:space="0" w:color="000000"/>
              <w:bottom w:val="single" w:sz="4" w:space="0" w:color="000000"/>
              <w:right w:val="single" w:sz="4" w:space="0" w:color="000000"/>
            </w:tcBorders>
            <w:vAlign w:val="center"/>
          </w:tcPr>
          <w:p w14:paraId="2CC3E2C7"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ц.</w:t>
            </w:r>
          </w:p>
        </w:tc>
      </w:tr>
      <w:tr w:rsidR="004A2CD8" w:rsidRPr="00AE7DFC" w14:paraId="61E7611C" w14:textId="77777777" w:rsidTr="00536675">
        <w:tc>
          <w:tcPr>
            <w:tcW w:w="2406" w:type="pct"/>
            <w:tcBorders>
              <w:top w:val="nil"/>
              <w:left w:val="single" w:sz="4" w:space="0" w:color="000000"/>
              <w:bottom w:val="single" w:sz="4" w:space="0" w:color="auto"/>
              <w:right w:val="nil"/>
            </w:tcBorders>
          </w:tcPr>
          <w:p w14:paraId="2D513F99" w14:textId="77777777" w:rsidR="004A2CD8" w:rsidRPr="00AE7DFC" w:rsidRDefault="004A2CD8" w:rsidP="00536675">
            <w:pPr>
              <w:snapToGrid w:val="0"/>
              <w:spacing w:after="0" w:line="240" w:lineRule="auto"/>
              <w:jc w:val="both"/>
              <w:rPr>
                <w:rFonts w:ascii="Times New Roman" w:hAnsi="Times New Roman"/>
                <w:sz w:val="24"/>
                <w:szCs w:val="24"/>
                <w:lang w:val="bg-BG" w:eastAsia="zh-CN"/>
              </w:rPr>
            </w:pPr>
            <w:r w:rsidRPr="00AE7DFC">
              <w:rPr>
                <w:rFonts w:ascii="Times New Roman" w:hAnsi="Times New Roman"/>
                <w:sz w:val="24"/>
                <w:szCs w:val="24"/>
                <w:lang w:val="bg-BG" w:eastAsia="zh-CN"/>
              </w:rPr>
              <w:t>2. С</w:t>
            </w:r>
            <w:r w:rsidRPr="00AE7DFC">
              <w:rPr>
                <w:rFonts w:ascii="Times New Roman" w:hAnsi="Times New Roman"/>
                <w:bCs/>
                <w:sz w:val="24"/>
                <w:szCs w:val="24"/>
                <w:lang w:val="bg-BG" w:eastAsia="zh-CN"/>
              </w:rPr>
              <w:t>рок на изпълнение (календарни дни)</w:t>
            </w:r>
            <w:r w:rsidRPr="00AE7DFC">
              <w:rPr>
                <w:rFonts w:ascii="Times New Roman" w:hAnsi="Times New Roman"/>
                <w:sz w:val="24"/>
                <w:szCs w:val="24"/>
                <w:lang w:val="bg-BG" w:eastAsia="zh-CN"/>
              </w:rPr>
              <w:t xml:space="preserve"> – </w:t>
            </w:r>
            <w:r w:rsidRPr="00AE7DFC">
              <w:rPr>
                <w:rFonts w:ascii="Times New Roman" w:hAnsi="Times New Roman"/>
                <w:b/>
                <w:sz w:val="24"/>
                <w:szCs w:val="24"/>
                <w:lang w:val="bg-BG" w:eastAsia="zh-CN"/>
              </w:rPr>
              <w:t>П2</w:t>
            </w:r>
          </w:p>
        </w:tc>
        <w:tc>
          <w:tcPr>
            <w:tcW w:w="883" w:type="pct"/>
            <w:tcBorders>
              <w:top w:val="nil"/>
              <w:left w:val="single" w:sz="4" w:space="0" w:color="000000"/>
              <w:bottom w:val="single" w:sz="4" w:space="0" w:color="auto"/>
              <w:right w:val="nil"/>
            </w:tcBorders>
            <w:vAlign w:val="center"/>
          </w:tcPr>
          <w:p w14:paraId="2101A507"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30 % (0,30)</w:t>
            </w:r>
          </w:p>
        </w:tc>
        <w:tc>
          <w:tcPr>
            <w:tcW w:w="872" w:type="pct"/>
            <w:tcBorders>
              <w:top w:val="nil"/>
              <w:left w:val="single" w:sz="4" w:space="0" w:color="000000"/>
              <w:bottom w:val="single" w:sz="4" w:space="0" w:color="auto"/>
              <w:right w:val="nil"/>
            </w:tcBorders>
            <w:vAlign w:val="center"/>
          </w:tcPr>
          <w:p w14:paraId="5724CC37"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nil"/>
              <w:left w:val="single" w:sz="4" w:space="0" w:color="000000"/>
              <w:bottom w:val="single" w:sz="4" w:space="0" w:color="auto"/>
              <w:right w:val="single" w:sz="4" w:space="0" w:color="000000"/>
            </w:tcBorders>
            <w:vAlign w:val="center"/>
          </w:tcPr>
          <w:p w14:paraId="39BB4F8B"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с. д.</w:t>
            </w:r>
          </w:p>
        </w:tc>
      </w:tr>
      <w:tr w:rsidR="004A2CD8" w:rsidRPr="00AE7DFC" w14:paraId="114D70E8" w14:textId="77777777" w:rsidTr="00536675">
        <w:tc>
          <w:tcPr>
            <w:tcW w:w="2406" w:type="pct"/>
            <w:tcBorders>
              <w:top w:val="single" w:sz="4" w:space="0" w:color="auto"/>
              <w:left w:val="single" w:sz="4" w:space="0" w:color="auto"/>
              <w:bottom w:val="single" w:sz="4" w:space="0" w:color="auto"/>
              <w:right w:val="single" w:sz="4" w:space="0" w:color="auto"/>
            </w:tcBorders>
          </w:tcPr>
          <w:p w14:paraId="0485524E" w14:textId="77777777" w:rsidR="004A2CD8" w:rsidRPr="00AE7DFC" w:rsidRDefault="004A2CD8" w:rsidP="00536675">
            <w:pPr>
              <w:snapToGrid w:val="0"/>
              <w:spacing w:after="0" w:line="240" w:lineRule="auto"/>
              <w:jc w:val="both"/>
              <w:rPr>
                <w:rFonts w:ascii="Times New Roman" w:hAnsi="Times New Roman"/>
                <w:sz w:val="24"/>
                <w:szCs w:val="24"/>
                <w:lang w:val="bg-BG" w:eastAsia="zh-CN"/>
              </w:rPr>
            </w:pPr>
            <w:r w:rsidRPr="00AE7DFC">
              <w:rPr>
                <w:rFonts w:ascii="Times New Roman" w:hAnsi="Times New Roman"/>
                <w:sz w:val="24"/>
                <w:szCs w:val="24"/>
                <w:lang w:val="bg-BG" w:eastAsia="zh-CN"/>
              </w:rPr>
              <w:t xml:space="preserve">3. Срок за изпълнение на гаранционни условия (месеци) – </w:t>
            </w:r>
            <w:r w:rsidRPr="00AE7DFC">
              <w:rPr>
                <w:rFonts w:ascii="Times New Roman" w:hAnsi="Times New Roman"/>
                <w:b/>
                <w:sz w:val="24"/>
                <w:szCs w:val="24"/>
                <w:lang w:val="bg-BG" w:eastAsia="zh-CN"/>
              </w:rPr>
              <w:t>П3</w:t>
            </w:r>
          </w:p>
        </w:tc>
        <w:tc>
          <w:tcPr>
            <w:tcW w:w="883" w:type="pct"/>
            <w:tcBorders>
              <w:top w:val="single" w:sz="4" w:space="0" w:color="auto"/>
              <w:left w:val="single" w:sz="4" w:space="0" w:color="auto"/>
              <w:bottom w:val="single" w:sz="4" w:space="0" w:color="auto"/>
              <w:right w:val="single" w:sz="4" w:space="0" w:color="auto"/>
            </w:tcBorders>
            <w:vAlign w:val="center"/>
          </w:tcPr>
          <w:p w14:paraId="09B339BB"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30 % (0,30)</w:t>
            </w:r>
          </w:p>
        </w:tc>
        <w:tc>
          <w:tcPr>
            <w:tcW w:w="872" w:type="pct"/>
            <w:tcBorders>
              <w:top w:val="single" w:sz="4" w:space="0" w:color="auto"/>
              <w:left w:val="single" w:sz="4" w:space="0" w:color="auto"/>
              <w:bottom w:val="single" w:sz="4" w:space="0" w:color="auto"/>
              <w:right w:val="single" w:sz="4" w:space="0" w:color="auto"/>
            </w:tcBorders>
            <w:vAlign w:val="center"/>
          </w:tcPr>
          <w:p w14:paraId="3BBA61AC"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single" w:sz="4" w:space="0" w:color="auto"/>
              <w:left w:val="single" w:sz="4" w:space="0" w:color="auto"/>
              <w:bottom w:val="single" w:sz="4" w:space="0" w:color="auto"/>
              <w:right w:val="single" w:sz="4" w:space="0" w:color="auto"/>
            </w:tcBorders>
            <w:vAlign w:val="center"/>
          </w:tcPr>
          <w:p w14:paraId="7841D9CC"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г. п.</w:t>
            </w:r>
          </w:p>
        </w:tc>
      </w:tr>
    </w:tbl>
    <w:p w14:paraId="62F12941" w14:textId="77777777" w:rsidR="004A2CD8" w:rsidRPr="00AE7DFC" w:rsidRDefault="004A2CD8" w:rsidP="004A2CD8">
      <w:pPr>
        <w:spacing w:after="0" w:line="240" w:lineRule="auto"/>
        <w:jc w:val="both"/>
        <w:rPr>
          <w:rFonts w:ascii="Times New Roman" w:hAnsi="Times New Roman"/>
          <w:i/>
          <w:szCs w:val="24"/>
          <w:lang w:val="bg-BG"/>
        </w:rPr>
      </w:pPr>
      <w:r w:rsidRPr="00AE7DFC">
        <w:rPr>
          <w:rFonts w:ascii="Times New Roman" w:hAnsi="Times New Roman"/>
          <w:i/>
          <w:szCs w:val="24"/>
          <w:lang w:val="bg-BG"/>
        </w:rPr>
        <w:t xml:space="preserve">В колона № 1 са посочени определените показатели с техните обозначения; в колона № 2 са посочени относителните тегла на всеки показател, като процент от комплексната оценка </w:t>
      </w:r>
      <w:r w:rsidRPr="00AE7DFC">
        <w:rPr>
          <w:rFonts w:ascii="Times New Roman" w:hAnsi="Times New Roman"/>
          <w:i/>
          <w:szCs w:val="24"/>
          <w:lang w:val="ru-RU"/>
        </w:rPr>
        <w:t>(</w:t>
      </w:r>
      <w:r w:rsidRPr="00AE7DFC">
        <w:rPr>
          <w:rFonts w:ascii="Times New Roman" w:hAnsi="Times New Roman"/>
          <w:i/>
          <w:szCs w:val="24"/>
          <w:lang w:val="bg-BG"/>
        </w:rPr>
        <w:t>до 100%</w:t>
      </w:r>
      <w:r w:rsidRPr="00AE7DFC">
        <w:rPr>
          <w:rFonts w:ascii="Times New Roman" w:hAnsi="Times New Roman"/>
          <w:i/>
          <w:szCs w:val="24"/>
          <w:lang w:val="ru-RU"/>
        </w:rPr>
        <w:t>)</w:t>
      </w:r>
      <w:r w:rsidRPr="00AE7DFC">
        <w:rPr>
          <w:rFonts w:ascii="Times New Roman" w:hAnsi="Times New Roman"/>
          <w:i/>
          <w:szCs w:val="24"/>
          <w:lang w:val="bg-BG"/>
        </w:rPr>
        <w:t xml:space="preserve">; в колона № 3 е посочен максимално възможният брой точки </w:t>
      </w:r>
      <w:r w:rsidRPr="00AE7DFC">
        <w:rPr>
          <w:rFonts w:ascii="Times New Roman" w:hAnsi="Times New Roman"/>
          <w:i/>
          <w:szCs w:val="24"/>
          <w:lang w:val="ru-RU"/>
        </w:rPr>
        <w:t>(</w:t>
      </w:r>
      <w:r w:rsidRPr="00AE7DFC">
        <w:rPr>
          <w:rFonts w:ascii="Times New Roman" w:hAnsi="Times New Roman"/>
          <w:i/>
          <w:szCs w:val="24"/>
          <w:lang w:val="bg-BG"/>
        </w:rPr>
        <w:t>еднакъв за всички показатели</w:t>
      </w:r>
      <w:r w:rsidRPr="00AE7DFC">
        <w:rPr>
          <w:rFonts w:ascii="Times New Roman" w:hAnsi="Times New Roman"/>
          <w:i/>
          <w:szCs w:val="24"/>
          <w:lang w:val="ru-RU"/>
        </w:rPr>
        <w:t>);</w:t>
      </w:r>
      <w:r w:rsidRPr="00AE7DFC">
        <w:rPr>
          <w:rFonts w:ascii="Times New Roman" w:hAnsi="Times New Roman"/>
          <w:i/>
          <w:szCs w:val="24"/>
          <w:lang w:val="bg-BG"/>
        </w:rPr>
        <w:t xml:space="preserve"> в колона № 4 е дадено символното обозначение на точките, които ще получи дадена оферта в конкретен показател. </w:t>
      </w:r>
    </w:p>
    <w:p w14:paraId="58C88C90" w14:textId="77777777" w:rsidR="004A2CD8" w:rsidRPr="00AE7DFC" w:rsidRDefault="004A2CD8" w:rsidP="004A2CD8">
      <w:pPr>
        <w:spacing w:after="120"/>
        <w:jc w:val="both"/>
        <w:rPr>
          <w:rFonts w:ascii="Times New Roman" w:hAnsi="Times New Roman"/>
          <w:b/>
          <w:szCs w:val="24"/>
          <w:u w:val="single"/>
          <w:lang w:val="bg-BG" w:eastAsia="zh-CN"/>
        </w:rPr>
      </w:pPr>
    </w:p>
    <w:p w14:paraId="20C54402" w14:textId="77777777" w:rsidR="004A2CD8" w:rsidRPr="00AE7DFC" w:rsidRDefault="004A2CD8" w:rsidP="004A2CD8">
      <w:pPr>
        <w:keepNext/>
        <w:spacing w:after="0" w:line="240" w:lineRule="auto"/>
        <w:jc w:val="both"/>
        <w:rPr>
          <w:rFonts w:ascii="Times New Roman" w:hAnsi="Times New Roman"/>
          <w:sz w:val="24"/>
          <w:szCs w:val="24"/>
          <w:lang w:val="bg-BG" w:eastAsia="zh-CN"/>
        </w:rPr>
      </w:pPr>
      <w:r w:rsidRPr="00AE7DFC">
        <w:rPr>
          <w:rFonts w:ascii="Times New Roman" w:hAnsi="Times New Roman"/>
          <w:b/>
          <w:sz w:val="24"/>
          <w:szCs w:val="24"/>
          <w:u w:val="single"/>
          <w:lang w:val="bg-BG" w:eastAsia="zh-CN"/>
        </w:rPr>
        <w:t>Показател 1 (П1)</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w:t>
      </w:r>
      <w:r w:rsidRPr="00AE7DFC">
        <w:rPr>
          <w:rFonts w:ascii="Times New Roman" w:hAnsi="Times New Roman"/>
          <w:sz w:val="24"/>
          <w:szCs w:val="24"/>
          <w:lang w:val="bg-BG" w:eastAsia="zh-CN"/>
        </w:rPr>
        <w:t xml:space="preserve"> „Предложена цена”, с максимален брой точки – 100 и относително тегло в комплексната оценка – 0,40.</w:t>
      </w:r>
    </w:p>
    <w:p w14:paraId="4ACED672" w14:textId="77777777" w:rsidR="004A2CD8" w:rsidRPr="00AE7DFC" w:rsidRDefault="004A2CD8" w:rsidP="004A2CD8">
      <w:pPr>
        <w:spacing w:after="0" w:line="240" w:lineRule="auto"/>
        <w:jc w:val="both"/>
        <w:rPr>
          <w:rFonts w:ascii="Times New Roman" w:hAnsi="Times New Roman"/>
          <w:sz w:val="24"/>
          <w:szCs w:val="24"/>
          <w:lang w:val="bg-BG" w:eastAsia="zh-CN"/>
        </w:rPr>
      </w:pPr>
    </w:p>
    <w:p w14:paraId="7C05A575" w14:textId="77777777" w:rsidR="004A2CD8" w:rsidRPr="00AE7DFC" w:rsidRDefault="004A2CD8" w:rsidP="004A2CD8">
      <w:pPr>
        <w:spacing w:after="0" w:line="240" w:lineRule="auto"/>
        <w:ind w:firstLine="708"/>
        <w:jc w:val="both"/>
        <w:rPr>
          <w:rFonts w:ascii="Times New Roman" w:hAnsi="Times New Roman"/>
          <w:spacing w:val="-2"/>
          <w:sz w:val="24"/>
          <w:szCs w:val="24"/>
          <w:lang w:val="bg-BG" w:eastAsia="zh-CN"/>
        </w:rPr>
      </w:pPr>
      <w:r w:rsidRPr="00AE7DFC">
        <w:rPr>
          <w:rFonts w:ascii="Times New Roman" w:hAnsi="Times New Roman"/>
          <w:sz w:val="24"/>
          <w:szCs w:val="24"/>
          <w:lang w:val="bg-BG" w:eastAsia="zh-CN"/>
        </w:rPr>
        <w:t xml:space="preserve">Максималният брой точки получава офертата с предложена най-ниска цена – 100 точки. </w:t>
      </w:r>
      <w:r w:rsidRPr="00AE7DFC">
        <w:rPr>
          <w:rFonts w:ascii="Times New Roman" w:hAnsi="Times New Roman"/>
          <w:spacing w:val="1"/>
          <w:sz w:val="24"/>
          <w:szCs w:val="24"/>
          <w:lang w:val="bg-BG" w:eastAsia="zh-CN"/>
        </w:rPr>
        <w:t xml:space="preserve">Точките на останалите участници се определят в съотношение към най-ниската </w:t>
      </w:r>
      <w:r w:rsidRPr="00AE7DFC">
        <w:rPr>
          <w:rFonts w:ascii="Times New Roman" w:hAnsi="Times New Roman"/>
          <w:spacing w:val="-2"/>
          <w:sz w:val="24"/>
          <w:szCs w:val="24"/>
          <w:lang w:val="bg-BG" w:eastAsia="zh-CN"/>
        </w:rPr>
        <w:t>предложена цена по следната формула:</w:t>
      </w:r>
    </w:p>
    <w:p w14:paraId="7FA975BB" w14:textId="77777777" w:rsidR="004A2CD8" w:rsidRPr="00AE7DFC" w:rsidRDefault="004A2CD8" w:rsidP="004A2CD8">
      <w:pPr>
        <w:spacing w:after="0" w:line="240" w:lineRule="auto"/>
        <w:jc w:val="both"/>
        <w:rPr>
          <w:rFonts w:ascii="Times New Roman" w:hAnsi="Times New Roman"/>
          <w:spacing w:val="-2"/>
          <w:sz w:val="24"/>
          <w:szCs w:val="24"/>
          <w:lang w:val="bg-BG" w:eastAsia="zh-CN"/>
        </w:rPr>
      </w:pPr>
    </w:p>
    <w:p w14:paraId="23168D6F" w14:textId="77777777" w:rsidR="004A2CD8" w:rsidRPr="00AE7DFC" w:rsidRDefault="004A2CD8" w:rsidP="004A2CD8">
      <w:pPr>
        <w:spacing w:after="0" w:line="240" w:lineRule="auto"/>
        <w:jc w:val="both"/>
        <w:rPr>
          <w:rFonts w:ascii="Times New Roman" w:eastAsia="MS Mincho" w:hAnsi="Times New Roman"/>
          <w:b/>
          <w:spacing w:val="-2"/>
          <w:sz w:val="24"/>
          <w:szCs w:val="24"/>
          <w:lang w:val="bg-BG" w:eastAsia="ja-JP"/>
        </w:rPr>
      </w:pPr>
      <w:r w:rsidRPr="00AE7DFC">
        <w:rPr>
          <w:rFonts w:ascii="Times New Roman" w:eastAsia="MS Mincho" w:hAnsi="Times New Roman"/>
          <w:b/>
          <w:spacing w:val="-2"/>
          <w:sz w:val="24"/>
          <w:szCs w:val="24"/>
          <w:lang w:val="bg-BG" w:eastAsia="ja-JP"/>
        </w:rPr>
        <w:t xml:space="preserve">                                             С min</w:t>
      </w:r>
    </w:p>
    <w:p w14:paraId="333C9099" w14:textId="77777777" w:rsidR="004A2CD8" w:rsidRPr="00AE7DFC" w:rsidRDefault="004A2CD8" w:rsidP="004A2CD8">
      <w:p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            </w:t>
      </w:r>
      <w:r w:rsidRPr="00AE7DFC">
        <w:rPr>
          <w:rFonts w:ascii="Times New Roman" w:eastAsia="MS Mincho" w:hAnsi="Times New Roman"/>
          <w:b/>
          <w:sz w:val="24"/>
          <w:szCs w:val="24"/>
          <w:lang w:val="bg-BG" w:eastAsia="ja-JP"/>
        </w:rPr>
        <w:t>Т ц</w:t>
      </w:r>
      <w:r w:rsidRPr="00AE7DFC">
        <w:rPr>
          <w:rFonts w:ascii="Times New Roman" w:eastAsia="MS Mincho" w:hAnsi="Times New Roman"/>
          <w:sz w:val="24"/>
          <w:szCs w:val="24"/>
          <w:lang w:val="bg-BG" w:eastAsia="ja-JP"/>
        </w:rPr>
        <w:t xml:space="preserve">  = </w:t>
      </w:r>
      <w:r w:rsidRPr="00AE7DFC">
        <w:rPr>
          <w:rFonts w:ascii="Times New Roman" w:eastAsia="MS Mincho" w:hAnsi="Times New Roman"/>
          <w:b/>
          <w:sz w:val="24"/>
          <w:szCs w:val="24"/>
          <w:lang w:val="bg-BG" w:eastAsia="ja-JP"/>
        </w:rPr>
        <w:t>100   х    -----------------</w:t>
      </w:r>
      <w:r w:rsidRPr="00AE7DFC">
        <w:rPr>
          <w:rFonts w:ascii="Times New Roman" w:eastAsia="MS Mincho" w:hAnsi="Times New Roman"/>
          <w:sz w:val="24"/>
          <w:szCs w:val="24"/>
          <w:lang w:val="bg-BG" w:eastAsia="ja-JP"/>
        </w:rPr>
        <w:t>,  където :</w:t>
      </w:r>
    </w:p>
    <w:p w14:paraId="35841D0B"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C n </w:t>
      </w:r>
    </w:p>
    <w:p w14:paraId="285AF235"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p>
    <w:p w14:paraId="440AB278" w14:textId="77777777" w:rsidR="004A2CD8" w:rsidRPr="00AE7DFC" w:rsidRDefault="004A2CD8" w:rsidP="005B6892">
      <w:pPr>
        <w:widowControl w:val="0"/>
        <w:numPr>
          <w:ilvl w:val="0"/>
          <w:numId w:val="29"/>
        </w:numPr>
        <w:tabs>
          <w:tab w:val="left" w:pos="360"/>
        </w:tabs>
        <w:spacing w:after="0" w:line="240" w:lineRule="auto"/>
        <w:ind w:left="720"/>
        <w:jc w:val="both"/>
        <w:rPr>
          <w:rFonts w:ascii="Times New Roman" w:eastAsia="MS Mincho" w:hAnsi="Times New Roman"/>
          <w:spacing w:val="-3"/>
          <w:sz w:val="24"/>
          <w:szCs w:val="24"/>
          <w:lang w:val="bg-BG" w:eastAsia="ja-JP"/>
        </w:rPr>
      </w:pPr>
      <w:r w:rsidRPr="00AE7DFC">
        <w:rPr>
          <w:rFonts w:ascii="Times New Roman" w:eastAsia="MS Mincho" w:hAnsi="Times New Roman"/>
          <w:spacing w:val="-3"/>
          <w:sz w:val="24"/>
          <w:szCs w:val="24"/>
          <w:lang w:val="bg-BG" w:eastAsia="ja-JP"/>
        </w:rPr>
        <w:t>„100” - максималните точки по показателя;</w:t>
      </w:r>
    </w:p>
    <w:p w14:paraId="696D8FEA" w14:textId="77777777" w:rsidR="004A2CD8" w:rsidRPr="00AE7DFC" w:rsidRDefault="004A2CD8" w:rsidP="005B6892">
      <w:pPr>
        <w:widowControl w:val="0"/>
        <w:numPr>
          <w:ilvl w:val="0"/>
          <w:numId w:val="30"/>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min</w:t>
      </w:r>
      <w:r w:rsidRPr="00AE7DFC">
        <w:rPr>
          <w:rFonts w:ascii="Times New Roman" w:eastAsia="MS Mincho" w:hAnsi="Times New Roman"/>
          <w:spacing w:val="-1"/>
          <w:sz w:val="24"/>
          <w:szCs w:val="24"/>
          <w:lang w:val="bg-BG" w:eastAsia="ja-JP"/>
        </w:rPr>
        <w:t>” - най-ниската предложена цена;</w:t>
      </w:r>
    </w:p>
    <w:p w14:paraId="2B36FA8C" w14:textId="77777777" w:rsidR="004A2CD8" w:rsidRPr="00AE7DFC" w:rsidRDefault="004A2CD8" w:rsidP="005B6892">
      <w:pPr>
        <w:widowControl w:val="0"/>
        <w:numPr>
          <w:ilvl w:val="0"/>
          <w:numId w:val="31"/>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n</w:t>
      </w:r>
      <w:r w:rsidRPr="00AE7DFC">
        <w:rPr>
          <w:rFonts w:ascii="Times New Roman" w:eastAsia="MS Mincho" w:hAnsi="Times New Roman"/>
          <w:spacing w:val="-1"/>
          <w:sz w:val="24"/>
          <w:szCs w:val="24"/>
          <w:lang w:val="bg-BG" w:eastAsia="ja-JP"/>
        </w:rPr>
        <w:t xml:space="preserve"> ” - общата цена на n-я участник.</w:t>
      </w:r>
    </w:p>
    <w:p w14:paraId="77368DF8" w14:textId="77777777" w:rsidR="004A2CD8" w:rsidRPr="00AE7DFC" w:rsidRDefault="004A2CD8" w:rsidP="004A2CD8">
      <w:pPr>
        <w:spacing w:before="100" w:beforeAutospacing="1" w:after="100" w:line="240" w:lineRule="auto"/>
        <w:jc w:val="both"/>
        <w:rPr>
          <w:rFonts w:ascii="Times New Roman" w:eastAsia="MS Mincho" w:hAnsi="Times New Roman"/>
          <w:spacing w:val="-1"/>
          <w:sz w:val="24"/>
          <w:szCs w:val="24"/>
          <w:lang w:val="bg-BG" w:eastAsia="ja-JP"/>
        </w:rPr>
      </w:pPr>
      <w:r w:rsidRPr="00AE7DFC">
        <w:rPr>
          <w:rFonts w:ascii="Times New Roman" w:eastAsia="MS Mincho" w:hAnsi="Times New Roman"/>
          <w:sz w:val="24"/>
          <w:szCs w:val="24"/>
          <w:lang w:val="bg-BG" w:eastAsia="ja-JP"/>
        </w:rPr>
        <w:t xml:space="preserve">Точките по първия показател на </w:t>
      </w:r>
      <w:r w:rsidRPr="00AE7DFC">
        <w:rPr>
          <w:rFonts w:ascii="Times New Roman" w:eastAsia="MS Mincho" w:hAnsi="Times New Roman"/>
          <w:spacing w:val="-1"/>
          <w:sz w:val="24"/>
          <w:szCs w:val="24"/>
          <w:lang w:val="bg-BG" w:eastAsia="ja-JP"/>
        </w:rPr>
        <w:t>n-я участник се получават по следната формула:</w:t>
      </w:r>
    </w:p>
    <w:p w14:paraId="02F15D61" w14:textId="77777777" w:rsidR="004A2CD8" w:rsidRPr="00AE7DFC" w:rsidRDefault="004A2CD8" w:rsidP="004A2CD8">
      <w:pPr>
        <w:spacing w:after="0" w:line="240" w:lineRule="auto"/>
        <w:ind w:left="708"/>
        <w:jc w:val="both"/>
        <w:rPr>
          <w:rFonts w:ascii="Times New Roman" w:hAnsi="Times New Roman"/>
          <w:sz w:val="24"/>
          <w:szCs w:val="24"/>
          <w:lang w:val="bg-BG" w:eastAsia="zh-CN"/>
        </w:rPr>
      </w:pPr>
      <w:r w:rsidRPr="00AE7DFC">
        <w:rPr>
          <w:rFonts w:ascii="Times New Roman" w:hAnsi="Times New Roman"/>
          <w:b/>
          <w:sz w:val="24"/>
          <w:szCs w:val="24"/>
          <w:lang w:val="bg-BG" w:eastAsia="zh-CN"/>
        </w:rPr>
        <w:t xml:space="preserve">П </w:t>
      </w:r>
      <w:r w:rsidRPr="00AE7DFC">
        <w:rPr>
          <w:rFonts w:ascii="Times New Roman" w:hAnsi="Times New Roman"/>
          <w:b/>
          <w:sz w:val="24"/>
          <w:szCs w:val="24"/>
          <w:vertAlign w:val="subscript"/>
          <w:lang w:val="bg-BG" w:eastAsia="zh-CN"/>
        </w:rPr>
        <w:t>1</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  Т ц   х  0,40</w:t>
      </w:r>
      <w:r w:rsidRPr="00AE7DFC">
        <w:rPr>
          <w:rFonts w:ascii="Times New Roman" w:hAnsi="Times New Roman"/>
          <w:sz w:val="24"/>
          <w:szCs w:val="24"/>
          <w:lang w:val="bg-BG" w:eastAsia="zh-CN"/>
        </w:rPr>
        <w:t>, където:</w:t>
      </w:r>
    </w:p>
    <w:p w14:paraId="00981681" w14:textId="77777777" w:rsidR="004A2CD8" w:rsidRPr="00AE7DFC" w:rsidRDefault="004A2CD8" w:rsidP="005B6892">
      <w:pPr>
        <w:numPr>
          <w:ilvl w:val="0"/>
          <w:numId w:val="32"/>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„0,40” е относителното тегло на показателя.</w:t>
      </w:r>
    </w:p>
    <w:p w14:paraId="65A3F22F" w14:textId="77777777" w:rsidR="004A2CD8" w:rsidRPr="00AE7DFC" w:rsidRDefault="004A2CD8" w:rsidP="004A2CD8">
      <w:pPr>
        <w:spacing w:after="0" w:line="240" w:lineRule="auto"/>
        <w:jc w:val="both"/>
        <w:rPr>
          <w:rFonts w:ascii="Times New Roman" w:eastAsia="MS Mincho" w:hAnsi="Times New Roman"/>
          <w:b/>
          <w:sz w:val="24"/>
          <w:szCs w:val="24"/>
          <w:u w:val="single"/>
          <w:lang w:val="bg-BG" w:eastAsia="ja-JP"/>
        </w:rPr>
      </w:pPr>
    </w:p>
    <w:p w14:paraId="5D8EE310" w14:textId="77777777" w:rsidR="004A2CD8" w:rsidRPr="00AE7DFC" w:rsidRDefault="004A2CD8" w:rsidP="004A2CD8">
      <w:pPr>
        <w:spacing w:after="0" w:line="240" w:lineRule="auto"/>
        <w:jc w:val="both"/>
        <w:rPr>
          <w:rFonts w:ascii="Times New Roman" w:hAnsi="Times New Roman"/>
          <w:b/>
          <w:sz w:val="24"/>
          <w:szCs w:val="24"/>
          <w:u w:val="single"/>
          <w:lang w:val="bg-BG" w:eastAsia="zh-CN"/>
        </w:rPr>
      </w:pPr>
    </w:p>
    <w:p w14:paraId="4DA9BC6C" w14:textId="77777777" w:rsidR="004A2CD8" w:rsidRPr="00AE7DFC" w:rsidRDefault="004A2CD8" w:rsidP="004A2CD8">
      <w:pPr>
        <w:spacing w:after="0" w:line="240" w:lineRule="auto"/>
        <w:jc w:val="both"/>
        <w:rPr>
          <w:rFonts w:ascii="Times New Roman" w:hAnsi="Times New Roman"/>
          <w:sz w:val="24"/>
          <w:szCs w:val="24"/>
          <w:lang w:val="bg-BG" w:eastAsia="zh-CN"/>
        </w:rPr>
      </w:pPr>
      <w:r w:rsidRPr="00AE7DFC">
        <w:rPr>
          <w:rFonts w:ascii="Times New Roman" w:hAnsi="Times New Roman"/>
          <w:b/>
          <w:sz w:val="24"/>
          <w:szCs w:val="24"/>
          <w:u w:val="single"/>
          <w:lang w:val="bg-BG" w:eastAsia="zh-CN"/>
        </w:rPr>
        <w:t>Показател 2 (П2)</w:t>
      </w:r>
      <w:r w:rsidRPr="00AE7DFC">
        <w:rPr>
          <w:rFonts w:ascii="Times New Roman" w:hAnsi="Times New Roman"/>
          <w:b/>
          <w:sz w:val="24"/>
          <w:szCs w:val="24"/>
          <w:lang w:val="bg-BG" w:eastAsia="zh-CN"/>
        </w:rPr>
        <w:t xml:space="preserve"> -</w:t>
      </w:r>
      <w:r w:rsidRPr="00AE7DFC">
        <w:rPr>
          <w:rFonts w:ascii="Times New Roman" w:hAnsi="Times New Roman"/>
          <w:color w:val="000000"/>
          <w:spacing w:val="-6"/>
          <w:sz w:val="24"/>
          <w:szCs w:val="24"/>
          <w:lang w:val="bg-BG" w:eastAsia="zh-CN"/>
        </w:rPr>
        <w:t xml:space="preserve"> </w:t>
      </w:r>
      <w:r w:rsidRPr="00AE7DFC">
        <w:rPr>
          <w:rFonts w:ascii="Times New Roman" w:hAnsi="Times New Roman"/>
          <w:sz w:val="24"/>
          <w:szCs w:val="24"/>
          <w:lang w:val="bg-BG" w:eastAsia="zh-CN"/>
        </w:rPr>
        <w:t>„С</w:t>
      </w:r>
      <w:r w:rsidRPr="00AE7DFC">
        <w:rPr>
          <w:rFonts w:ascii="Times New Roman" w:hAnsi="Times New Roman"/>
          <w:bCs/>
          <w:sz w:val="24"/>
          <w:szCs w:val="24"/>
          <w:lang w:val="bg-BG" w:eastAsia="zh-CN"/>
        </w:rPr>
        <w:t xml:space="preserve">рок на </w:t>
      </w:r>
      <w:r w:rsidRPr="00AE7DFC">
        <w:rPr>
          <w:rFonts w:ascii="Times New Roman" w:hAnsi="Times New Roman"/>
          <w:sz w:val="24"/>
          <w:szCs w:val="24"/>
          <w:lang w:val="bg-BG" w:eastAsia="zh-CN"/>
        </w:rPr>
        <w:t>изпълнение</w:t>
      </w:r>
      <w:r w:rsidRPr="00AE7DFC">
        <w:rPr>
          <w:rFonts w:ascii="Times New Roman" w:hAnsi="Times New Roman"/>
          <w:bCs/>
          <w:sz w:val="24"/>
          <w:szCs w:val="24"/>
          <w:lang w:val="bg-BG" w:eastAsia="zh-CN"/>
        </w:rPr>
        <w:t xml:space="preserve"> (календарни дни)</w:t>
      </w:r>
      <w:r w:rsidRPr="00AE7DFC">
        <w:rPr>
          <w:rFonts w:ascii="Times New Roman" w:hAnsi="Times New Roman"/>
          <w:sz w:val="24"/>
          <w:szCs w:val="24"/>
          <w:lang w:val="bg-BG" w:eastAsia="zh-CN"/>
        </w:rPr>
        <w:t xml:space="preserve">”, с максимален брой точки – 100 и относително тегло в комплексната оценка – 0,30. </w:t>
      </w:r>
    </w:p>
    <w:p w14:paraId="03AE4C63" w14:textId="77777777" w:rsidR="004A2CD8" w:rsidRPr="00AE7DFC" w:rsidRDefault="004A2CD8" w:rsidP="004A2CD8">
      <w:pPr>
        <w:spacing w:after="0" w:line="240" w:lineRule="auto"/>
        <w:jc w:val="both"/>
        <w:rPr>
          <w:rFonts w:ascii="Times New Roman" w:hAnsi="Times New Roman"/>
          <w:sz w:val="24"/>
          <w:szCs w:val="24"/>
          <w:lang w:val="bg-BG" w:eastAsia="zh-CN"/>
        </w:rPr>
      </w:pPr>
    </w:p>
    <w:p w14:paraId="50B51A93" w14:textId="77777777" w:rsidR="004A2CD8" w:rsidRPr="00AE7DFC" w:rsidRDefault="004A2CD8" w:rsidP="004A2CD8">
      <w:pPr>
        <w:spacing w:after="0" w:line="240" w:lineRule="auto"/>
        <w:ind w:firstLine="708"/>
        <w:jc w:val="both"/>
        <w:rPr>
          <w:rFonts w:ascii="Times New Roman" w:eastAsia="MS Mincho" w:hAnsi="Times New Roman"/>
          <w:sz w:val="24"/>
          <w:szCs w:val="24"/>
          <w:lang w:eastAsia="ja-JP"/>
        </w:rPr>
      </w:pPr>
      <w:r w:rsidRPr="00AE7DFC">
        <w:rPr>
          <w:rFonts w:ascii="Times New Roman" w:eastAsia="MS Mincho" w:hAnsi="Times New Roman"/>
          <w:sz w:val="24"/>
          <w:szCs w:val="24"/>
          <w:lang w:val="bg-BG" w:eastAsia="ja-JP"/>
        </w:rPr>
        <w:lastRenderedPageBreak/>
        <w:t>Максималният брой точки получава офертата с предложен най-кратък срок на изпълнение в календарни дни (100 точки). Точките на останалите участници се определят в съотношение към най-краткия срок в календарни дни по следната формула:</w:t>
      </w:r>
    </w:p>
    <w:p w14:paraId="4EC96479" w14:textId="77777777" w:rsidR="004A2CD8" w:rsidRPr="00AE7DFC" w:rsidRDefault="004A2CD8" w:rsidP="004A2CD8">
      <w:pPr>
        <w:spacing w:after="0" w:line="240" w:lineRule="auto"/>
        <w:jc w:val="both"/>
        <w:rPr>
          <w:rFonts w:ascii="Times New Roman" w:eastAsia="MS Mincho" w:hAnsi="Times New Roman"/>
          <w:sz w:val="24"/>
          <w:szCs w:val="24"/>
          <w:lang w:eastAsia="ja-JP"/>
        </w:rPr>
      </w:pPr>
    </w:p>
    <w:p w14:paraId="1F206574"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С min</w:t>
      </w:r>
    </w:p>
    <w:p w14:paraId="38E0D168"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Т с. д.  = 100   х   -----------------,  </w:t>
      </w:r>
      <w:r w:rsidRPr="00AE7DFC">
        <w:rPr>
          <w:rFonts w:ascii="Times New Roman" w:eastAsia="MS Mincho" w:hAnsi="Times New Roman"/>
          <w:sz w:val="24"/>
          <w:szCs w:val="24"/>
          <w:lang w:val="bg-BG" w:eastAsia="ja-JP"/>
        </w:rPr>
        <w:t>където:</w:t>
      </w:r>
    </w:p>
    <w:p w14:paraId="23CE5A73"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w:t>
      </w:r>
      <w:r w:rsidRPr="00AE7DFC">
        <w:rPr>
          <w:rFonts w:ascii="Times New Roman" w:eastAsia="MS Mincho" w:hAnsi="Times New Roman"/>
          <w:b/>
          <w:sz w:val="24"/>
          <w:szCs w:val="24"/>
          <w:lang w:eastAsia="ja-JP"/>
        </w:rPr>
        <w:t xml:space="preserve"> </w:t>
      </w:r>
      <w:r w:rsidRPr="00AE7DFC">
        <w:rPr>
          <w:rFonts w:ascii="Times New Roman" w:eastAsia="MS Mincho" w:hAnsi="Times New Roman"/>
          <w:b/>
          <w:sz w:val="24"/>
          <w:szCs w:val="24"/>
          <w:lang w:val="bg-BG" w:eastAsia="ja-JP"/>
        </w:rPr>
        <w:t xml:space="preserve">    C n </w:t>
      </w:r>
    </w:p>
    <w:p w14:paraId="3E70B52F" w14:textId="77777777" w:rsidR="004A2CD8" w:rsidRPr="00AE7DFC" w:rsidRDefault="004A2CD8" w:rsidP="004A2CD8">
      <w:pPr>
        <w:spacing w:after="0" w:line="240" w:lineRule="auto"/>
        <w:jc w:val="both"/>
        <w:rPr>
          <w:rFonts w:ascii="Times New Roman" w:eastAsia="MS Mincho" w:hAnsi="Times New Roman"/>
          <w:b/>
          <w:sz w:val="24"/>
          <w:szCs w:val="24"/>
          <w:lang w:eastAsia="ja-JP"/>
        </w:rPr>
      </w:pPr>
    </w:p>
    <w:p w14:paraId="04E3A9E3" w14:textId="77777777" w:rsidR="004A2CD8" w:rsidRPr="00AE7DFC" w:rsidRDefault="004A2CD8" w:rsidP="005B6892">
      <w:pPr>
        <w:numPr>
          <w:ilvl w:val="0"/>
          <w:numId w:val="29"/>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„100” - максималните точки по показателя;</w:t>
      </w:r>
    </w:p>
    <w:p w14:paraId="2CF92CD4" w14:textId="77777777" w:rsidR="004A2CD8" w:rsidRPr="00AE7DFC" w:rsidRDefault="004A2CD8" w:rsidP="005B6892">
      <w:pPr>
        <w:numPr>
          <w:ilvl w:val="0"/>
          <w:numId w:val="30"/>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„C</w:t>
      </w:r>
      <w:r w:rsidRPr="00AE7DFC">
        <w:rPr>
          <w:rFonts w:ascii="Times New Roman" w:eastAsia="MS Mincho" w:hAnsi="Times New Roman"/>
          <w:sz w:val="24"/>
          <w:szCs w:val="24"/>
          <w:vertAlign w:val="subscript"/>
          <w:lang w:val="bg-BG" w:eastAsia="ja-JP"/>
        </w:rPr>
        <w:t>min</w:t>
      </w:r>
      <w:r w:rsidRPr="00AE7DFC">
        <w:rPr>
          <w:rFonts w:ascii="Times New Roman" w:eastAsia="MS Mincho" w:hAnsi="Times New Roman"/>
          <w:sz w:val="24"/>
          <w:szCs w:val="24"/>
          <w:lang w:val="bg-BG" w:eastAsia="ja-JP"/>
        </w:rPr>
        <w:t>” - най-краткият срок на изпълнение;</w:t>
      </w:r>
    </w:p>
    <w:p w14:paraId="6E397FCE" w14:textId="77777777" w:rsidR="004A2CD8" w:rsidRPr="00D24B2B" w:rsidRDefault="004A2CD8" w:rsidP="005B6892">
      <w:pPr>
        <w:numPr>
          <w:ilvl w:val="0"/>
          <w:numId w:val="31"/>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w:t>
      </w:r>
      <w:r w:rsidRPr="00D24B2B">
        <w:rPr>
          <w:rFonts w:ascii="Times New Roman" w:eastAsia="MS Mincho" w:hAnsi="Times New Roman"/>
          <w:sz w:val="24"/>
          <w:szCs w:val="24"/>
          <w:lang w:val="bg-BG" w:eastAsia="ja-JP"/>
        </w:rPr>
        <w:t>C</w:t>
      </w:r>
      <w:r w:rsidRPr="00D24B2B">
        <w:rPr>
          <w:rFonts w:ascii="Times New Roman" w:eastAsia="MS Mincho" w:hAnsi="Times New Roman"/>
          <w:sz w:val="24"/>
          <w:szCs w:val="24"/>
          <w:vertAlign w:val="subscript"/>
          <w:lang w:val="bg-BG" w:eastAsia="ja-JP"/>
        </w:rPr>
        <w:t>n</w:t>
      </w:r>
      <w:r w:rsidRPr="00D24B2B">
        <w:rPr>
          <w:rFonts w:ascii="Times New Roman" w:eastAsia="MS Mincho" w:hAnsi="Times New Roman"/>
          <w:sz w:val="24"/>
          <w:szCs w:val="24"/>
          <w:lang w:val="bg-BG" w:eastAsia="ja-JP"/>
        </w:rPr>
        <w:t>” - срокът на изпълнение на n-я участник.</w:t>
      </w:r>
    </w:p>
    <w:p w14:paraId="2EE8E3EB" w14:textId="77777777" w:rsidR="004A2CD8" w:rsidRPr="00D24B2B" w:rsidRDefault="004A2CD8" w:rsidP="004A2CD8">
      <w:pPr>
        <w:spacing w:before="100" w:beforeAutospacing="1" w:after="100" w:line="240" w:lineRule="auto"/>
        <w:jc w:val="both"/>
        <w:rPr>
          <w:rFonts w:ascii="Times New Roman" w:eastAsia="MS Mincho" w:hAnsi="Times New Roman"/>
          <w:sz w:val="24"/>
          <w:szCs w:val="24"/>
          <w:lang w:val="bg-BG" w:eastAsia="ja-JP"/>
        </w:rPr>
      </w:pPr>
      <w:r w:rsidRPr="00D24B2B">
        <w:rPr>
          <w:rFonts w:ascii="Times New Roman" w:eastAsia="MS Mincho" w:hAnsi="Times New Roman"/>
          <w:sz w:val="24"/>
          <w:szCs w:val="24"/>
          <w:lang w:val="bg-BG" w:eastAsia="ja-JP"/>
        </w:rPr>
        <w:t>Точките по втория показател на n-я участник се получават по следната формула:</w:t>
      </w:r>
    </w:p>
    <w:p w14:paraId="377C7F5F" w14:textId="77777777" w:rsidR="004A2CD8" w:rsidRPr="00D24B2B" w:rsidRDefault="004A2CD8" w:rsidP="004A2CD8">
      <w:pPr>
        <w:spacing w:after="0" w:line="240" w:lineRule="auto"/>
        <w:ind w:firstLine="709"/>
        <w:jc w:val="both"/>
        <w:rPr>
          <w:rFonts w:ascii="Times New Roman" w:eastAsia="MS Mincho" w:hAnsi="Times New Roman"/>
          <w:sz w:val="24"/>
          <w:szCs w:val="24"/>
          <w:lang w:val="bg-BG" w:eastAsia="ja-JP"/>
        </w:rPr>
      </w:pPr>
      <w:r w:rsidRPr="00D24B2B">
        <w:rPr>
          <w:rFonts w:ascii="Times New Roman" w:eastAsia="MS Mincho" w:hAnsi="Times New Roman"/>
          <w:b/>
          <w:sz w:val="24"/>
          <w:szCs w:val="24"/>
          <w:lang w:val="bg-BG" w:eastAsia="ja-JP"/>
        </w:rPr>
        <w:t xml:space="preserve">П </w:t>
      </w:r>
      <w:r w:rsidRPr="00D24B2B">
        <w:rPr>
          <w:rFonts w:ascii="Times New Roman" w:eastAsia="MS Mincho" w:hAnsi="Times New Roman"/>
          <w:b/>
          <w:sz w:val="24"/>
          <w:szCs w:val="24"/>
          <w:vertAlign w:val="subscript"/>
          <w:lang w:val="bg-BG" w:eastAsia="ja-JP"/>
        </w:rPr>
        <w:t>2</w:t>
      </w:r>
      <w:r w:rsidRPr="00D24B2B">
        <w:rPr>
          <w:rFonts w:ascii="Times New Roman" w:eastAsia="MS Mincho" w:hAnsi="Times New Roman"/>
          <w:b/>
          <w:sz w:val="24"/>
          <w:szCs w:val="24"/>
          <w:lang w:val="bg-BG" w:eastAsia="ja-JP"/>
        </w:rPr>
        <w:t xml:space="preserve"> =  Т с. д.  х  0,30, </w:t>
      </w:r>
      <w:r w:rsidRPr="00D24B2B">
        <w:rPr>
          <w:rFonts w:ascii="Times New Roman" w:eastAsia="MS Mincho" w:hAnsi="Times New Roman"/>
          <w:sz w:val="24"/>
          <w:szCs w:val="24"/>
          <w:lang w:val="bg-BG" w:eastAsia="ja-JP"/>
        </w:rPr>
        <w:t>където:</w:t>
      </w:r>
    </w:p>
    <w:p w14:paraId="3E2F208D" w14:textId="77777777" w:rsidR="004A2CD8" w:rsidRPr="00D24B2B" w:rsidRDefault="004A2CD8" w:rsidP="004A2CD8">
      <w:pPr>
        <w:spacing w:after="0" w:line="240" w:lineRule="auto"/>
        <w:jc w:val="both"/>
        <w:rPr>
          <w:rFonts w:ascii="Times New Roman" w:eastAsia="MS Mincho" w:hAnsi="Times New Roman"/>
          <w:b/>
          <w:sz w:val="24"/>
          <w:szCs w:val="24"/>
          <w:lang w:val="bg-BG" w:eastAsia="ja-JP"/>
        </w:rPr>
      </w:pPr>
    </w:p>
    <w:p w14:paraId="31008E2D" w14:textId="77777777" w:rsidR="004A2CD8" w:rsidRPr="00D24B2B" w:rsidRDefault="004A2CD8" w:rsidP="005B6892">
      <w:pPr>
        <w:pStyle w:val="ListParagraph"/>
        <w:numPr>
          <w:ilvl w:val="0"/>
          <w:numId w:val="32"/>
        </w:numPr>
        <w:spacing w:after="0" w:line="240" w:lineRule="auto"/>
        <w:jc w:val="both"/>
        <w:rPr>
          <w:rFonts w:ascii="Times New Roman" w:eastAsia="MS Mincho" w:hAnsi="Times New Roman"/>
          <w:sz w:val="24"/>
          <w:szCs w:val="24"/>
          <w:lang w:val="bg-BG" w:eastAsia="ja-JP"/>
        </w:rPr>
      </w:pPr>
      <w:r w:rsidRPr="00D24B2B">
        <w:rPr>
          <w:rFonts w:ascii="Times New Roman" w:eastAsia="MS Mincho" w:hAnsi="Times New Roman"/>
          <w:sz w:val="24"/>
          <w:szCs w:val="24"/>
          <w:lang w:val="bg-BG" w:eastAsia="ja-JP"/>
        </w:rPr>
        <w:t>„0,30” е относителното тегло на показателя</w:t>
      </w:r>
    </w:p>
    <w:p w14:paraId="7D5B1CBA" w14:textId="77777777" w:rsidR="0077282C" w:rsidRPr="00D24B2B" w:rsidRDefault="0077282C" w:rsidP="0077282C">
      <w:pPr>
        <w:autoSpaceDE w:val="0"/>
        <w:autoSpaceDN w:val="0"/>
        <w:adjustRightInd w:val="0"/>
        <w:spacing w:after="0" w:line="240" w:lineRule="auto"/>
        <w:jc w:val="both"/>
        <w:rPr>
          <w:rFonts w:ascii="Times New Roman" w:hAnsi="Times New Roman"/>
          <w:sz w:val="24"/>
          <w:szCs w:val="24"/>
          <w:lang w:val="bg-BG" w:eastAsia="bg-BG"/>
        </w:rPr>
      </w:pPr>
    </w:p>
    <w:p w14:paraId="2B69F73E" w14:textId="77777777" w:rsidR="0077282C" w:rsidRPr="00D24B2B" w:rsidRDefault="0077282C" w:rsidP="0077282C">
      <w:pPr>
        <w:autoSpaceDE w:val="0"/>
        <w:autoSpaceDN w:val="0"/>
        <w:adjustRightInd w:val="0"/>
        <w:spacing w:after="0" w:line="240" w:lineRule="auto"/>
        <w:ind w:firstLine="708"/>
        <w:jc w:val="both"/>
        <w:rPr>
          <w:rFonts w:ascii="Times New Roman" w:hAnsi="Times New Roman"/>
          <w:sz w:val="24"/>
          <w:szCs w:val="24"/>
          <w:lang w:val="bg-BG" w:eastAsia="bg-BG"/>
        </w:rPr>
      </w:pPr>
      <w:r w:rsidRPr="00D24B2B">
        <w:rPr>
          <w:rFonts w:ascii="Times New Roman" w:hAnsi="Times New Roman"/>
          <w:sz w:val="24"/>
          <w:szCs w:val="24"/>
          <w:lang w:val="bg-BG" w:eastAsia="bg-BG"/>
        </w:rPr>
        <w:t xml:space="preserve">Срокът за изпълнение следва да е не повече от 120 (сто и двадесет) дни и не по-малко от </w:t>
      </w:r>
      <w:r w:rsidR="006B7B70" w:rsidRPr="00D24B2B">
        <w:rPr>
          <w:rFonts w:ascii="Times New Roman" w:hAnsi="Times New Roman"/>
          <w:sz w:val="24"/>
          <w:szCs w:val="24"/>
          <w:lang w:val="bg-BG" w:eastAsia="bg-BG"/>
        </w:rPr>
        <w:t>15</w:t>
      </w:r>
      <w:r w:rsidR="00D24B2B">
        <w:rPr>
          <w:rFonts w:ascii="Times New Roman" w:hAnsi="Times New Roman"/>
          <w:sz w:val="24"/>
          <w:szCs w:val="24"/>
          <w:lang w:val="bg-BG" w:eastAsia="bg-BG"/>
        </w:rPr>
        <w:t xml:space="preserve"> </w:t>
      </w:r>
      <w:r w:rsidR="006B7B70" w:rsidRPr="00D24B2B">
        <w:rPr>
          <w:rFonts w:ascii="Times New Roman" w:hAnsi="Times New Roman"/>
          <w:sz w:val="24"/>
          <w:szCs w:val="24"/>
          <w:lang w:val="bg-BG" w:eastAsia="bg-BG"/>
        </w:rPr>
        <w:t>(петнадесет</w:t>
      </w:r>
      <w:r w:rsidRPr="00D24B2B">
        <w:rPr>
          <w:rFonts w:ascii="Times New Roman" w:hAnsi="Times New Roman"/>
          <w:sz w:val="24"/>
          <w:szCs w:val="24"/>
          <w:lang w:val="bg-BG" w:eastAsia="bg-BG"/>
        </w:rPr>
        <w:t>) дни от датата на сключване на договора.</w:t>
      </w:r>
    </w:p>
    <w:p w14:paraId="1B3EE01D" w14:textId="77777777" w:rsidR="0077282C" w:rsidRPr="00D24B2B" w:rsidRDefault="0077282C" w:rsidP="0077282C">
      <w:pPr>
        <w:autoSpaceDE w:val="0"/>
        <w:autoSpaceDN w:val="0"/>
        <w:adjustRightInd w:val="0"/>
        <w:spacing w:after="0" w:line="240" w:lineRule="auto"/>
        <w:jc w:val="both"/>
        <w:rPr>
          <w:rFonts w:ascii="Times New Roman" w:hAnsi="Times New Roman"/>
          <w:i/>
          <w:sz w:val="24"/>
          <w:szCs w:val="24"/>
          <w:lang w:val="bg-BG" w:eastAsia="bg-BG"/>
        </w:rPr>
      </w:pPr>
    </w:p>
    <w:p w14:paraId="5628832A" w14:textId="77777777" w:rsidR="0077282C" w:rsidRPr="00D24B2B" w:rsidRDefault="0077282C" w:rsidP="0077282C">
      <w:pPr>
        <w:keepNext/>
        <w:spacing w:after="0" w:line="240" w:lineRule="auto"/>
        <w:jc w:val="both"/>
        <w:rPr>
          <w:rFonts w:ascii="Times New Roman" w:hAnsi="Times New Roman"/>
          <w:sz w:val="24"/>
          <w:szCs w:val="24"/>
          <w:lang w:val="bg-BG" w:eastAsia="zh-CN"/>
        </w:rPr>
      </w:pPr>
      <w:r w:rsidRPr="00D24B2B">
        <w:rPr>
          <w:rFonts w:ascii="Times New Roman" w:hAnsi="Times New Roman"/>
          <w:b/>
          <w:sz w:val="24"/>
          <w:szCs w:val="24"/>
          <w:u w:val="single"/>
          <w:lang w:val="bg-BG" w:eastAsia="zh-CN"/>
        </w:rPr>
        <w:t>Показател 3 (П3)</w:t>
      </w:r>
      <w:r w:rsidRPr="00D24B2B">
        <w:rPr>
          <w:rFonts w:ascii="Times New Roman" w:hAnsi="Times New Roman"/>
          <w:sz w:val="24"/>
          <w:szCs w:val="24"/>
          <w:lang w:val="bg-BG" w:eastAsia="zh-CN"/>
        </w:rPr>
        <w:t xml:space="preserve"> </w:t>
      </w:r>
      <w:r w:rsidRPr="00D24B2B">
        <w:rPr>
          <w:rFonts w:ascii="Times New Roman" w:hAnsi="Times New Roman"/>
          <w:b/>
          <w:sz w:val="24"/>
          <w:szCs w:val="24"/>
          <w:lang w:val="bg-BG" w:eastAsia="zh-CN"/>
        </w:rPr>
        <w:t>-</w:t>
      </w:r>
      <w:r w:rsidRPr="00D24B2B">
        <w:rPr>
          <w:rFonts w:ascii="Times New Roman" w:hAnsi="Times New Roman"/>
          <w:sz w:val="24"/>
          <w:szCs w:val="24"/>
          <w:lang w:val="bg-BG" w:eastAsia="zh-CN"/>
        </w:rPr>
        <w:t xml:space="preserve"> „Срок за изпълнение на гаранционни условия (месеци)</w:t>
      </w:r>
      <w:r w:rsidRPr="00D24B2B">
        <w:rPr>
          <w:rFonts w:ascii="Times New Roman" w:hAnsi="Times New Roman"/>
          <w:bCs/>
          <w:sz w:val="24"/>
          <w:szCs w:val="24"/>
          <w:lang w:val="bg-BG" w:eastAsia="zh-CN"/>
        </w:rPr>
        <w:t xml:space="preserve">”, </w:t>
      </w:r>
      <w:r w:rsidRPr="00D24B2B">
        <w:rPr>
          <w:rFonts w:ascii="Times New Roman" w:hAnsi="Times New Roman"/>
          <w:sz w:val="24"/>
          <w:szCs w:val="24"/>
          <w:lang w:val="bg-BG" w:eastAsia="zh-CN"/>
        </w:rPr>
        <w:t>с максимален брой точки – 100 и относително тегло - 0,30.</w:t>
      </w:r>
    </w:p>
    <w:p w14:paraId="6B3CB8CC" w14:textId="77777777" w:rsidR="0077282C" w:rsidRPr="00D24B2B" w:rsidRDefault="0077282C" w:rsidP="0077282C">
      <w:pPr>
        <w:keepNext/>
        <w:spacing w:after="0" w:line="240" w:lineRule="auto"/>
        <w:jc w:val="both"/>
        <w:rPr>
          <w:rFonts w:ascii="Times New Roman" w:hAnsi="Times New Roman"/>
          <w:sz w:val="24"/>
          <w:szCs w:val="24"/>
          <w:lang w:val="bg-BG" w:eastAsia="zh-CN"/>
        </w:rPr>
      </w:pPr>
    </w:p>
    <w:p w14:paraId="138A6272" w14:textId="77777777" w:rsidR="0077282C" w:rsidRPr="00D24B2B" w:rsidRDefault="0077282C" w:rsidP="0077282C">
      <w:pPr>
        <w:spacing w:after="0" w:line="240" w:lineRule="auto"/>
        <w:jc w:val="both"/>
        <w:rPr>
          <w:rFonts w:ascii="Times New Roman" w:eastAsia="MS Mincho" w:hAnsi="Times New Roman"/>
          <w:spacing w:val="-2"/>
          <w:sz w:val="24"/>
          <w:szCs w:val="24"/>
          <w:lang w:val="bg-BG" w:eastAsia="ja-JP"/>
        </w:rPr>
      </w:pPr>
      <w:r w:rsidRPr="00D24B2B">
        <w:rPr>
          <w:rFonts w:ascii="Times New Roman" w:eastAsia="MS Mincho" w:hAnsi="Times New Roman"/>
          <w:sz w:val="24"/>
          <w:szCs w:val="24"/>
          <w:lang w:val="bg-BG" w:eastAsia="ja-JP"/>
        </w:rPr>
        <w:t xml:space="preserve">Максималният брой точки получава офертата с предложен най-дълъг срок на изпълнение на гаранционни условия в месеци  - 100 точки. </w:t>
      </w:r>
      <w:r w:rsidRPr="00D24B2B">
        <w:rPr>
          <w:rFonts w:ascii="Times New Roman" w:eastAsia="MS Mincho" w:hAnsi="Times New Roman"/>
          <w:spacing w:val="1"/>
          <w:sz w:val="24"/>
          <w:szCs w:val="24"/>
          <w:lang w:val="bg-BG" w:eastAsia="ja-JP"/>
        </w:rPr>
        <w:t xml:space="preserve">Точките на останалите участници се определят в съотношение към </w:t>
      </w:r>
      <w:r w:rsidRPr="00D24B2B">
        <w:rPr>
          <w:rFonts w:ascii="Times New Roman" w:eastAsia="MS Mincho" w:hAnsi="Times New Roman"/>
          <w:sz w:val="24"/>
          <w:szCs w:val="24"/>
          <w:lang w:val="bg-BG" w:eastAsia="ja-JP"/>
        </w:rPr>
        <w:t>най-дългия срок на изпълнение на гаранционни условия в месеци</w:t>
      </w:r>
      <w:r w:rsidRPr="00D24B2B">
        <w:rPr>
          <w:rFonts w:ascii="Times New Roman" w:eastAsia="MS Mincho" w:hAnsi="Times New Roman"/>
          <w:spacing w:val="-2"/>
          <w:sz w:val="24"/>
          <w:szCs w:val="24"/>
          <w:lang w:val="bg-BG" w:eastAsia="ja-JP"/>
        </w:rPr>
        <w:t xml:space="preserve"> по следната формула:</w:t>
      </w:r>
    </w:p>
    <w:p w14:paraId="3EEF7E77" w14:textId="77777777" w:rsidR="0077282C" w:rsidRPr="00D24B2B" w:rsidRDefault="0077282C" w:rsidP="0077282C">
      <w:pPr>
        <w:spacing w:after="0" w:line="240" w:lineRule="auto"/>
        <w:jc w:val="both"/>
        <w:rPr>
          <w:rFonts w:ascii="Times New Roman" w:eastAsia="MS Mincho" w:hAnsi="Times New Roman"/>
          <w:spacing w:val="-2"/>
          <w:sz w:val="24"/>
          <w:szCs w:val="24"/>
          <w:lang w:val="bg-BG" w:eastAsia="ja-JP"/>
        </w:rPr>
      </w:pPr>
    </w:p>
    <w:p w14:paraId="04D366E9" w14:textId="77777777" w:rsidR="0077282C" w:rsidRPr="00D24B2B" w:rsidRDefault="0077282C" w:rsidP="0077282C">
      <w:pPr>
        <w:spacing w:after="0" w:line="240" w:lineRule="auto"/>
        <w:jc w:val="both"/>
        <w:rPr>
          <w:rFonts w:ascii="Times New Roman" w:eastAsia="MS Mincho" w:hAnsi="Times New Roman"/>
          <w:b/>
          <w:spacing w:val="-2"/>
          <w:sz w:val="24"/>
          <w:szCs w:val="24"/>
          <w:lang w:val="bg-BG" w:eastAsia="ja-JP"/>
        </w:rPr>
      </w:pPr>
      <w:r w:rsidRPr="00D24B2B">
        <w:rPr>
          <w:rFonts w:ascii="Times New Roman" w:eastAsia="MS Mincho" w:hAnsi="Times New Roman"/>
          <w:spacing w:val="-2"/>
          <w:sz w:val="24"/>
          <w:szCs w:val="24"/>
          <w:lang w:val="bg-BG" w:eastAsia="ja-JP"/>
        </w:rPr>
        <w:t xml:space="preserve">                                               </w:t>
      </w:r>
      <w:r w:rsidRPr="00D24B2B">
        <w:rPr>
          <w:rFonts w:ascii="Times New Roman" w:eastAsia="MS Mincho" w:hAnsi="Times New Roman"/>
          <w:b/>
          <w:spacing w:val="-2"/>
          <w:sz w:val="24"/>
          <w:szCs w:val="24"/>
          <w:lang w:val="bg-BG" w:eastAsia="ja-JP"/>
        </w:rPr>
        <w:t>С n</w:t>
      </w:r>
    </w:p>
    <w:p w14:paraId="3D1FBDA7" w14:textId="77777777" w:rsidR="0077282C" w:rsidRPr="00D24B2B" w:rsidRDefault="0077282C" w:rsidP="0077282C">
      <w:pPr>
        <w:spacing w:after="0" w:line="240" w:lineRule="auto"/>
        <w:jc w:val="both"/>
        <w:rPr>
          <w:rFonts w:ascii="Times New Roman" w:eastAsia="MS Mincho" w:hAnsi="Times New Roman"/>
          <w:sz w:val="24"/>
          <w:szCs w:val="24"/>
          <w:lang w:val="bg-BG" w:eastAsia="ja-JP"/>
        </w:rPr>
      </w:pPr>
      <w:r w:rsidRPr="00D24B2B">
        <w:rPr>
          <w:rFonts w:ascii="Times New Roman" w:eastAsia="MS Mincho" w:hAnsi="Times New Roman"/>
          <w:sz w:val="24"/>
          <w:szCs w:val="24"/>
          <w:lang w:val="bg-BG" w:eastAsia="ja-JP"/>
        </w:rPr>
        <w:t xml:space="preserve">            </w:t>
      </w:r>
      <w:r w:rsidRPr="00D24B2B">
        <w:rPr>
          <w:rFonts w:ascii="Times New Roman" w:eastAsia="MS Mincho" w:hAnsi="Times New Roman"/>
          <w:b/>
          <w:sz w:val="24"/>
          <w:szCs w:val="24"/>
          <w:lang w:val="bg-BG" w:eastAsia="ja-JP"/>
        </w:rPr>
        <w:t>Т г. п.</w:t>
      </w:r>
      <w:r w:rsidRPr="00D24B2B">
        <w:rPr>
          <w:rFonts w:ascii="Times New Roman" w:eastAsia="MS Mincho" w:hAnsi="Times New Roman"/>
          <w:sz w:val="24"/>
          <w:szCs w:val="24"/>
          <w:lang w:val="bg-BG" w:eastAsia="ja-JP"/>
        </w:rPr>
        <w:t xml:space="preserve"> </w:t>
      </w:r>
      <w:r w:rsidRPr="00D24B2B">
        <w:rPr>
          <w:rFonts w:ascii="Times New Roman" w:eastAsia="MS Mincho" w:hAnsi="Times New Roman"/>
          <w:b/>
          <w:sz w:val="24"/>
          <w:szCs w:val="24"/>
          <w:lang w:val="bg-BG" w:eastAsia="ja-JP"/>
        </w:rPr>
        <w:t xml:space="preserve">= 100   х    </w:t>
      </w:r>
      <w:r w:rsidRPr="00D24B2B">
        <w:rPr>
          <w:rFonts w:ascii="Times New Roman" w:eastAsia="MS Mincho" w:hAnsi="Times New Roman"/>
          <w:sz w:val="24"/>
          <w:szCs w:val="24"/>
          <w:lang w:val="bg-BG" w:eastAsia="ja-JP"/>
        </w:rPr>
        <w:t>-----------------</w:t>
      </w:r>
      <w:r w:rsidRPr="00D24B2B">
        <w:rPr>
          <w:rFonts w:ascii="Times New Roman" w:eastAsia="MS Mincho" w:hAnsi="Times New Roman"/>
          <w:b/>
          <w:sz w:val="24"/>
          <w:szCs w:val="24"/>
          <w:lang w:val="bg-BG" w:eastAsia="ja-JP"/>
        </w:rPr>
        <w:t>,</w:t>
      </w:r>
      <w:r w:rsidRPr="00D24B2B">
        <w:rPr>
          <w:rFonts w:ascii="Times New Roman" w:eastAsia="MS Mincho" w:hAnsi="Times New Roman"/>
          <w:sz w:val="24"/>
          <w:szCs w:val="24"/>
          <w:lang w:val="bg-BG" w:eastAsia="ja-JP"/>
        </w:rPr>
        <w:t xml:space="preserve">  където:</w:t>
      </w:r>
    </w:p>
    <w:p w14:paraId="05BB94AD" w14:textId="77777777" w:rsidR="0077282C" w:rsidRPr="00D24B2B" w:rsidRDefault="0077282C" w:rsidP="0077282C">
      <w:pPr>
        <w:spacing w:after="0" w:line="240" w:lineRule="auto"/>
        <w:jc w:val="both"/>
        <w:rPr>
          <w:rFonts w:ascii="Times New Roman" w:eastAsia="MS Mincho" w:hAnsi="Times New Roman"/>
          <w:b/>
          <w:sz w:val="24"/>
          <w:szCs w:val="24"/>
          <w:lang w:val="bg-BG" w:eastAsia="ja-JP"/>
        </w:rPr>
      </w:pPr>
      <w:r w:rsidRPr="00D24B2B">
        <w:rPr>
          <w:rFonts w:ascii="Times New Roman" w:eastAsia="MS Mincho" w:hAnsi="Times New Roman"/>
          <w:b/>
          <w:sz w:val="24"/>
          <w:szCs w:val="24"/>
          <w:lang w:val="bg-BG" w:eastAsia="ja-JP"/>
        </w:rPr>
        <w:t xml:space="preserve">                                             C max </w:t>
      </w:r>
    </w:p>
    <w:p w14:paraId="08435EA2" w14:textId="77777777" w:rsidR="0077282C" w:rsidRPr="00D24B2B" w:rsidRDefault="0077282C" w:rsidP="0077282C">
      <w:pPr>
        <w:spacing w:after="0" w:line="240" w:lineRule="auto"/>
        <w:jc w:val="both"/>
        <w:rPr>
          <w:rFonts w:ascii="Times New Roman" w:eastAsia="MS Mincho" w:hAnsi="Times New Roman"/>
          <w:sz w:val="24"/>
          <w:szCs w:val="24"/>
          <w:lang w:val="bg-BG" w:eastAsia="ja-JP"/>
        </w:rPr>
      </w:pPr>
    </w:p>
    <w:p w14:paraId="1B921FA8" w14:textId="77777777" w:rsidR="0077282C" w:rsidRPr="00D24B2B" w:rsidRDefault="0077282C" w:rsidP="0077282C">
      <w:pPr>
        <w:widowControl w:val="0"/>
        <w:numPr>
          <w:ilvl w:val="0"/>
          <w:numId w:val="29"/>
        </w:numPr>
        <w:tabs>
          <w:tab w:val="left" w:pos="360"/>
        </w:tabs>
        <w:spacing w:after="0" w:line="240" w:lineRule="auto"/>
        <w:ind w:left="720"/>
        <w:jc w:val="both"/>
        <w:rPr>
          <w:rFonts w:ascii="Times New Roman" w:eastAsia="MS Mincho" w:hAnsi="Times New Roman"/>
          <w:spacing w:val="-3"/>
          <w:sz w:val="24"/>
          <w:szCs w:val="24"/>
          <w:lang w:val="bg-BG" w:eastAsia="ja-JP"/>
        </w:rPr>
      </w:pPr>
      <w:r w:rsidRPr="00D24B2B">
        <w:rPr>
          <w:rFonts w:ascii="Times New Roman" w:eastAsia="MS Mincho" w:hAnsi="Times New Roman"/>
          <w:spacing w:val="-3"/>
          <w:sz w:val="24"/>
          <w:szCs w:val="24"/>
          <w:lang w:val="bg-BG" w:eastAsia="ja-JP"/>
        </w:rPr>
        <w:t>„100” - максималните точки по показателя;</w:t>
      </w:r>
    </w:p>
    <w:p w14:paraId="4FD5295A" w14:textId="77777777" w:rsidR="0077282C" w:rsidRPr="00D24B2B" w:rsidRDefault="0077282C" w:rsidP="0077282C">
      <w:pPr>
        <w:widowControl w:val="0"/>
        <w:numPr>
          <w:ilvl w:val="0"/>
          <w:numId w:val="30"/>
        </w:numPr>
        <w:tabs>
          <w:tab w:val="left" w:pos="360"/>
        </w:tabs>
        <w:spacing w:after="0" w:line="240" w:lineRule="auto"/>
        <w:ind w:left="720"/>
        <w:jc w:val="both"/>
        <w:rPr>
          <w:rFonts w:ascii="Times New Roman" w:eastAsia="MS Mincho" w:hAnsi="Times New Roman"/>
          <w:spacing w:val="-1"/>
          <w:sz w:val="24"/>
          <w:szCs w:val="24"/>
          <w:lang w:val="bg-BG" w:eastAsia="ja-JP"/>
        </w:rPr>
      </w:pPr>
      <w:r w:rsidRPr="00D24B2B">
        <w:rPr>
          <w:rFonts w:ascii="Times New Roman" w:eastAsia="MS Mincho" w:hAnsi="Times New Roman"/>
          <w:spacing w:val="-1"/>
          <w:sz w:val="24"/>
          <w:szCs w:val="24"/>
          <w:lang w:val="bg-BG" w:eastAsia="ja-JP"/>
        </w:rPr>
        <w:t>„C</w:t>
      </w:r>
      <w:r w:rsidRPr="00D24B2B">
        <w:rPr>
          <w:rFonts w:ascii="Times New Roman" w:eastAsia="MS Mincho" w:hAnsi="Times New Roman"/>
          <w:spacing w:val="-1"/>
          <w:sz w:val="24"/>
          <w:szCs w:val="24"/>
          <w:vertAlign w:val="subscript"/>
          <w:lang w:val="bg-BG" w:eastAsia="ja-JP"/>
        </w:rPr>
        <w:t>max</w:t>
      </w:r>
      <w:r w:rsidRPr="00D24B2B">
        <w:rPr>
          <w:rFonts w:ascii="Times New Roman" w:eastAsia="MS Mincho" w:hAnsi="Times New Roman"/>
          <w:spacing w:val="-1"/>
          <w:sz w:val="24"/>
          <w:szCs w:val="24"/>
          <w:lang w:val="bg-BG" w:eastAsia="ja-JP"/>
        </w:rPr>
        <w:t xml:space="preserve">” - </w:t>
      </w:r>
      <w:r w:rsidRPr="00D24B2B">
        <w:rPr>
          <w:rFonts w:ascii="Times New Roman" w:eastAsia="MS Mincho" w:hAnsi="Times New Roman"/>
          <w:sz w:val="24"/>
          <w:szCs w:val="24"/>
          <w:lang w:val="bg-BG" w:eastAsia="ja-JP"/>
        </w:rPr>
        <w:t>най-дългият срок на изпълнение на гаранционни условия</w:t>
      </w:r>
      <w:r w:rsidRPr="00D24B2B">
        <w:rPr>
          <w:rFonts w:ascii="Times New Roman" w:eastAsia="MS Mincho" w:hAnsi="Times New Roman"/>
          <w:spacing w:val="-1"/>
          <w:sz w:val="24"/>
          <w:szCs w:val="24"/>
          <w:lang w:val="bg-BG" w:eastAsia="ja-JP"/>
        </w:rPr>
        <w:t>;</w:t>
      </w:r>
    </w:p>
    <w:p w14:paraId="3FA039D0" w14:textId="77777777" w:rsidR="0077282C" w:rsidRPr="00D24B2B" w:rsidRDefault="0077282C" w:rsidP="0077282C">
      <w:pPr>
        <w:widowControl w:val="0"/>
        <w:numPr>
          <w:ilvl w:val="0"/>
          <w:numId w:val="31"/>
        </w:numPr>
        <w:tabs>
          <w:tab w:val="left" w:pos="360"/>
        </w:tabs>
        <w:spacing w:after="0" w:line="240" w:lineRule="auto"/>
        <w:ind w:left="720"/>
        <w:jc w:val="both"/>
        <w:rPr>
          <w:rFonts w:ascii="Times New Roman" w:eastAsia="MS Mincho" w:hAnsi="Times New Roman"/>
          <w:spacing w:val="-1"/>
          <w:sz w:val="24"/>
          <w:szCs w:val="24"/>
          <w:lang w:val="bg-BG" w:eastAsia="ja-JP"/>
        </w:rPr>
      </w:pPr>
      <w:r w:rsidRPr="00D24B2B">
        <w:rPr>
          <w:rFonts w:ascii="Times New Roman" w:eastAsia="MS Mincho" w:hAnsi="Times New Roman"/>
          <w:spacing w:val="-1"/>
          <w:sz w:val="24"/>
          <w:szCs w:val="24"/>
          <w:lang w:val="bg-BG" w:eastAsia="ja-JP"/>
        </w:rPr>
        <w:t>„C</w:t>
      </w:r>
      <w:r w:rsidRPr="00D24B2B">
        <w:rPr>
          <w:rFonts w:ascii="Times New Roman" w:eastAsia="MS Mincho" w:hAnsi="Times New Roman"/>
          <w:spacing w:val="-1"/>
          <w:sz w:val="24"/>
          <w:szCs w:val="24"/>
          <w:vertAlign w:val="subscript"/>
          <w:lang w:val="bg-BG" w:eastAsia="ja-JP"/>
        </w:rPr>
        <w:t>n</w:t>
      </w:r>
      <w:r w:rsidRPr="00D24B2B">
        <w:rPr>
          <w:rFonts w:ascii="Times New Roman" w:eastAsia="MS Mincho" w:hAnsi="Times New Roman"/>
          <w:spacing w:val="-1"/>
          <w:sz w:val="24"/>
          <w:szCs w:val="24"/>
          <w:lang w:val="bg-BG" w:eastAsia="ja-JP"/>
        </w:rPr>
        <w:t xml:space="preserve">” - срокът на </w:t>
      </w:r>
      <w:r w:rsidRPr="00D24B2B">
        <w:rPr>
          <w:rFonts w:ascii="Times New Roman" w:eastAsia="MS Mincho" w:hAnsi="Times New Roman"/>
          <w:sz w:val="24"/>
          <w:szCs w:val="24"/>
          <w:lang w:val="bg-BG" w:eastAsia="ja-JP"/>
        </w:rPr>
        <w:t xml:space="preserve">изпълнение на гаранционни условия </w:t>
      </w:r>
      <w:r w:rsidRPr="00D24B2B">
        <w:rPr>
          <w:rFonts w:ascii="Times New Roman" w:eastAsia="MS Mincho" w:hAnsi="Times New Roman"/>
          <w:spacing w:val="-1"/>
          <w:sz w:val="24"/>
          <w:szCs w:val="24"/>
          <w:lang w:val="bg-BG" w:eastAsia="ja-JP"/>
        </w:rPr>
        <w:t>на n-я участник.</w:t>
      </w:r>
    </w:p>
    <w:p w14:paraId="00D6AB6C" w14:textId="77777777" w:rsidR="0077282C" w:rsidRPr="00D24B2B" w:rsidRDefault="0077282C" w:rsidP="0077282C">
      <w:pPr>
        <w:spacing w:before="100" w:beforeAutospacing="1" w:after="100" w:line="240" w:lineRule="auto"/>
        <w:jc w:val="both"/>
        <w:rPr>
          <w:rFonts w:ascii="Times New Roman" w:eastAsia="MS Mincho" w:hAnsi="Times New Roman"/>
          <w:spacing w:val="-1"/>
          <w:sz w:val="24"/>
          <w:szCs w:val="24"/>
          <w:lang w:val="bg-BG" w:eastAsia="ja-JP"/>
        </w:rPr>
      </w:pPr>
      <w:r w:rsidRPr="00D24B2B">
        <w:rPr>
          <w:rFonts w:ascii="Times New Roman" w:eastAsia="MS Mincho" w:hAnsi="Times New Roman"/>
          <w:sz w:val="24"/>
          <w:szCs w:val="24"/>
          <w:lang w:val="bg-BG" w:eastAsia="ja-JP"/>
        </w:rPr>
        <w:t xml:space="preserve">Точките по третия показател на </w:t>
      </w:r>
      <w:r w:rsidRPr="00D24B2B">
        <w:rPr>
          <w:rFonts w:ascii="Times New Roman" w:eastAsia="MS Mincho" w:hAnsi="Times New Roman"/>
          <w:spacing w:val="-1"/>
          <w:sz w:val="24"/>
          <w:szCs w:val="24"/>
          <w:lang w:val="bg-BG" w:eastAsia="ja-JP"/>
        </w:rPr>
        <w:t>n-я участник се получават по следната формула:</w:t>
      </w:r>
    </w:p>
    <w:p w14:paraId="467AECF4" w14:textId="77777777" w:rsidR="0077282C" w:rsidRPr="00D24B2B" w:rsidRDefault="0077282C" w:rsidP="0077282C">
      <w:pPr>
        <w:spacing w:after="0" w:line="240" w:lineRule="auto"/>
        <w:ind w:left="708"/>
        <w:jc w:val="both"/>
        <w:rPr>
          <w:rFonts w:ascii="Times New Roman" w:hAnsi="Times New Roman"/>
          <w:sz w:val="24"/>
          <w:szCs w:val="24"/>
          <w:lang w:val="bg-BG" w:eastAsia="zh-CN"/>
        </w:rPr>
      </w:pPr>
      <w:r w:rsidRPr="00D24B2B">
        <w:rPr>
          <w:rFonts w:ascii="Times New Roman" w:hAnsi="Times New Roman"/>
          <w:b/>
          <w:sz w:val="24"/>
          <w:szCs w:val="24"/>
          <w:lang w:val="bg-BG" w:eastAsia="zh-CN"/>
        </w:rPr>
        <w:t xml:space="preserve">П </w:t>
      </w:r>
      <w:r w:rsidRPr="00D24B2B">
        <w:rPr>
          <w:rFonts w:ascii="Times New Roman" w:hAnsi="Times New Roman"/>
          <w:b/>
          <w:sz w:val="24"/>
          <w:szCs w:val="24"/>
          <w:vertAlign w:val="subscript"/>
          <w:lang w:val="bg-BG" w:eastAsia="zh-CN"/>
        </w:rPr>
        <w:t>3</w:t>
      </w:r>
      <w:r w:rsidRPr="00D24B2B">
        <w:rPr>
          <w:rFonts w:ascii="Times New Roman" w:hAnsi="Times New Roman"/>
          <w:sz w:val="24"/>
          <w:szCs w:val="24"/>
          <w:lang w:val="bg-BG" w:eastAsia="zh-CN"/>
        </w:rPr>
        <w:t xml:space="preserve"> </w:t>
      </w:r>
      <w:r w:rsidRPr="00D24B2B">
        <w:rPr>
          <w:rFonts w:ascii="Times New Roman" w:hAnsi="Times New Roman"/>
          <w:b/>
          <w:sz w:val="24"/>
          <w:szCs w:val="24"/>
          <w:lang w:val="bg-BG" w:eastAsia="zh-CN"/>
        </w:rPr>
        <w:t>=  Т г. п.  х  0,30</w:t>
      </w:r>
      <w:r w:rsidRPr="00D24B2B">
        <w:rPr>
          <w:rFonts w:ascii="Times New Roman" w:hAnsi="Times New Roman"/>
          <w:sz w:val="24"/>
          <w:szCs w:val="24"/>
          <w:lang w:val="bg-BG" w:eastAsia="zh-CN"/>
        </w:rPr>
        <w:t>, където:</w:t>
      </w:r>
    </w:p>
    <w:p w14:paraId="74E1389C" w14:textId="77777777" w:rsidR="0077282C" w:rsidRPr="00D24B2B" w:rsidRDefault="0077282C" w:rsidP="0077282C">
      <w:pPr>
        <w:pStyle w:val="ListParagraph"/>
        <w:keepNext/>
        <w:numPr>
          <w:ilvl w:val="0"/>
          <w:numId w:val="32"/>
        </w:numPr>
        <w:suppressAutoHyphens/>
        <w:spacing w:after="0" w:line="240" w:lineRule="auto"/>
        <w:jc w:val="both"/>
        <w:rPr>
          <w:rFonts w:ascii="Times New Roman" w:eastAsia="MS Mincho" w:hAnsi="Times New Roman"/>
          <w:sz w:val="24"/>
          <w:szCs w:val="24"/>
          <w:lang w:val="bg-BG" w:eastAsia="ja-JP"/>
        </w:rPr>
      </w:pPr>
      <w:r w:rsidRPr="00D24B2B">
        <w:rPr>
          <w:rFonts w:ascii="Times New Roman" w:eastAsia="MS Mincho" w:hAnsi="Times New Roman"/>
          <w:sz w:val="24"/>
          <w:szCs w:val="24"/>
          <w:lang w:val="bg-BG" w:eastAsia="ja-JP"/>
        </w:rPr>
        <w:t>„0,30” е относителното тегло на показателя</w:t>
      </w:r>
    </w:p>
    <w:p w14:paraId="7F45BA85" w14:textId="77777777" w:rsidR="0077282C" w:rsidRPr="00D24B2B" w:rsidRDefault="0077282C" w:rsidP="0077282C">
      <w:pPr>
        <w:spacing w:after="0" w:line="240" w:lineRule="auto"/>
        <w:ind w:left="284"/>
        <w:jc w:val="both"/>
        <w:rPr>
          <w:rFonts w:ascii="Times New Roman" w:eastAsia="MS Mincho" w:hAnsi="Times New Roman"/>
          <w:sz w:val="24"/>
          <w:szCs w:val="24"/>
          <w:lang w:val="bg-BG" w:eastAsia="ja-JP"/>
        </w:rPr>
      </w:pPr>
    </w:p>
    <w:p w14:paraId="31117847" w14:textId="77777777" w:rsidR="008D4503" w:rsidRPr="008E530F" w:rsidRDefault="0077282C" w:rsidP="0077282C">
      <w:pPr>
        <w:spacing w:after="0" w:line="240" w:lineRule="auto"/>
        <w:ind w:firstLine="708"/>
        <w:jc w:val="both"/>
        <w:rPr>
          <w:rFonts w:ascii="Times New Roman" w:hAnsi="Times New Roman"/>
          <w:bCs/>
          <w:color w:val="000000"/>
          <w:sz w:val="24"/>
          <w:szCs w:val="24"/>
        </w:rPr>
      </w:pPr>
      <w:r w:rsidRPr="00D24B2B">
        <w:rPr>
          <w:rFonts w:ascii="Times New Roman" w:hAnsi="Times New Roman"/>
          <w:sz w:val="24"/>
          <w:szCs w:val="24"/>
        </w:rPr>
        <w:t xml:space="preserve">Срокът за </w:t>
      </w:r>
      <w:r w:rsidRPr="00D24B2B">
        <w:rPr>
          <w:rFonts w:ascii="Times New Roman" w:eastAsia="MS Mincho" w:hAnsi="Times New Roman"/>
          <w:sz w:val="24"/>
          <w:szCs w:val="24"/>
          <w:lang w:val="bg-BG" w:eastAsia="ja-JP"/>
        </w:rPr>
        <w:t xml:space="preserve">изпълнение на гаранционни условия </w:t>
      </w:r>
      <w:r w:rsidRPr="00D24B2B">
        <w:rPr>
          <w:rFonts w:ascii="Times New Roman" w:hAnsi="Times New Roman"/>
          <w:sz w:val="24"/>
          <w:szCs w:val="24"/>
        </w:rPr>
        <w:t xml:space="preserve">следва да е минимум </w:t>
      </w:r>
      <w:proofErr w:type="gramStart"/>
      <w:r w:rsidRPr="00D24B2B">
        <w:rPr>
          <w:rFonts w:ascii="Times New Roman" w:hAnsi="Times New Roman"/>
          <w:sz w:val="24"/>
          <w:szCs w:val="24"/>
          <w:lang w:val="bg-BG"/>
        </w:rPr>
        <w:t>12</w:t>
      </w:r>
      <w:r w:rsidRPr="00D24B2B">
        <w:rPr>
          <w:rFonts w:ascii="Times New Roman" w:hAnsi="Times New Roman"/>
          <w:sz w:val="24"/>
          <w:szCs w:val="24"/>
        </w:rPr>
        <w:t xml:space="preserve"> (</w:t>
      </w:r>
      <w:r w:rsidRPr="00D24B2B">
        <w:rPr>
          <w:rFonts w:ascii="Times New Roman" w:hAnsi="Times New Roman"/>
          <w:sz w:val="24"/>
          <w:szCs w:val="24"/>
          <w:lang w:val="bg-BG"/>
        </w:rPr>
        <w:t>дванадесет</w:t>
      </w:r>
      <w:r w:rsidRPr="00D24B2B">
        <w:rPr>
          <w:rFonts w:ascii="Times New Roman" w:hAnsi="Times New Roman"/>
          <w:sz w:val="24"/>
          <w:szCs w:val="24"/>
        </w:rPr>
        <w:t>) месеца</w:t>
      </w:r>
      <w:proofErr w:type="gramEnd"/>
      <w:r w:rsidRPr="00D24B2B">
        <w:rPr>
          <w:rFonts w:ascii="Times New Roman" w:hAnsi="Times New Roman"/>
          <w:sz w:val="24"/>
          <w:szCs w:val="24"/>
        </w:rPr>
        <w:t xml:space="preserve"> </w:t>
      </w:r>
      <w:r w:rsidRPr="00D24B2B">
        <w:rPr>
          <w:rFonts w:ascii="Times New Roman" w:hAnsi="Times New Roman"/>
          <w:bCs/>
          <w:color w:val="000000"/>
          <w:sz w:val="24"/>
          <w:szCs w:val="24"/>
          <w:lang w:val="bg-BG"/>
        </w:rPr>
        <w:t xml:space="preserve">и максимум 60 (шестдесет) месеца, считано от датата </w:t>
      </w:r>
      <w:r w:rsidR="006B7B70" w:rsidRPr="00D24B2B">
        <w:rPr>
          <w:rFonts w:ascii="Times New Roman" w:hAnsi="Times New Roman"/>
          <w:bCs/>
          <w:color w:val="000000"/>
          <w:sz w:val="24"/>
          <w:szCs w:val="24"/>
          <w:lang w:val="bg-BG"/>
        </w:rPr>
        <w:t xml:space="preserve">на </w:t>
      </w:r>
      <w:r w:rsidRPr="00D24B2B">
        <w:rPr>
          <w:rFonts w:ascii="Times New Roman" w:hAnsi="Times New Roman"/>
          <w:bCs/>
          <w:color w:val="000000"/>
          <w:sz w:val="24"/>
          <w:szCs w:val="24"/>
          <w:lang w:val="bg-BG"/>
        </w:rPr>
        <w:t>приемо-предавателения протокол удостоверяващ доставката</w:t>
      </w:r>
      <w:r w:rsidR="008D4503" w:rsidRPr="00D24B2B">
        <w:rPr>
          <w:rFonts w:ascii="Times New Roman" w:hAnsi="Times New Roman"/>
          <w:bCs/>
          <w:color w:val="000000"/>
          <w:sz w:val="24"/>
          <w:szCs w:val="24"/>
        </w:rPr>
        <w:t>.</w:t>
      </w:r>
    </w:p>
    <w:p w14:paraId="06400E4B"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r w:rsidRPr="00AE7DFC">
        <w:rPr>
          <w:rFonts w:ascii="Times New Roman" w:hAnsi="Times New Roman"/>
          <w:sz w:val="24"/>
          <w:szCs w:val="24"/>
          <w:lang w:val="bg-BG"/>
        </w:rPr>
        <w:t xml:space="preserve"> </w:t>
      </w:r>
    </w:p>
    <w:p w14:paraId="62710632"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p>
    <w:p w14:paraId="250799C9"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Комплексната оценка /КО/ на всеки участник се получава като сума от оценките на офертата по трите показателя, изчислени по формулата: </w:t>
      </w:r>
    </w:p>
    <w:p w14:paraId="2FA383E5"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p>
    <w:p w14:paraId="2F07B3CC" w14:textId="77777777" w:rsidR="004A2CD8" w:rsidRPr="00AE7DFC" w:rsidRDefault="004A2CD8" w:rsidP="004A2CD8">
      <w:pPr>
        <w:spacing w:before="60" w:after="0" w:line="240" w:lineRule="auto"/>
        <w:jc w:val="center"/>
        <w:rPr>
          <w:rFonts w:ascii="Times New Roman" w:eastAsia="MS Mincho" w:hAnsi="Times New Roman"/>
          <w:sz w:val="24"/>
          <w:szCs w:val="24"/>
          <w:lang w:val="bg-BG" w:eastAsia="ja-JP"/>
        </w:rPr>
      </w:pPr>
      <w:r w:rsidRPr="00AE7DFC">
        <w:rPr>
          <w:rFonts w:ascii="Times New Roman" w:eastAsia="MS Mincho" w:hAnsi="Times New Roman"/>
          <w:b/>
          <w:sz w:val="24"/>
          <w:szCs w:val="24"/>
          <w:lang w:val="bg-BG" w:eastAsia="ja-JP"/>
        </w:rPr>
        <w:lastRenderedPageBreak/>
        <w:t xml:space="preserve">КО = П 1 + П 2 + П3 </w:t>
      </w:r>
      <w:r w:rsidRPr="00AE7DFC">
        <w:rPr>
          <w:rFonts w:ascii="Times New Roman" w:eastAsia="MS Mincho" w:hAnsi="Times New Roman"/>
          <w:sz w:val="24"/>
          <w:szCs w:val="24"/>
          <w:lang w:val="bg-BG" w:eastAsia="ja-JP"/>
        </w:rPr>
        <w:t>(максимален брой – 100 точки)</w:t>
      </w:r>
    </w:p>
    <w:p w14:paraId="55895726" w14:textId="77777777" w:rsidR="004A2CD8" w:rsidRPr="00AE7DFC" w:rsidRDefault="004A2CD8" w:rsidP="004A2CD8">
      <w:pPr>
        <w:spacing w:before="60" w:after="0" w:line="240" w:lineRule="auto"/>
        <w:jc w:val="center"/>
        <w:rPr>
          <w:rFonts w:ascii="Times New Roman" w:eastAsia="MS Mincho" w:hAnsi="Times New Roman"/>
          <w:sz w:val="24"/>
          <w:szCs w:val="24"/>
          <w:lang w:val="bg-BG" w:eastAsia="ja-JP"/>
        </w:rPr>
      </w:pPr>
    </w:p>
    <w:p w14:paraId="10E135EF" w14:textId="77777777" w:rsidR="004A2CD8" w:rsidRPr="00AE7DFC" w:rsidRDefault="004A2CD8" w:rsidP="004A2CD8">
      <w:pPr>
        <w:spacing w:before="60" w:line="240" w:lineRule="auto"/>
        <w:jc w:val="both"/>
        <w:rPr>
          <w:rFonts w:ascii="Times New Roman" w:eastAsia="MS Mincho" w:hAnsi="Times New Roman"/>
          <w:sz w:val="24"/>
          <w:szCs w:val="24"/>
          <w:lang w:val="bg-BG" w:eastAsia="ja-JP"/>
        </w:rPr>
      </w:pPr>
      <w:r w:rsidRPr="00AE7DFC">
        <w:rPr>
          <w:rFonts w:ascii="Times New Roman" w:eastAsia="MS Mincho" w:hAnsi="Times New Roman"/>
          <w:b/>
          <w:sz w:val="24"/>
          <w:szCs w:val="24"/>
          <w:u w:val="single"/>
          <w:lang w:val="bg-BG" w:eastAsia="ja-JP"/>
        </w:rPr>
        <w:t>Забележка:</w:t>
      </w:r>
      <w:r w:rsidRPr="00AE7DFC">
        <w:rPr>
          <w:rFonts w:ascii="Times New Roman" w:eastAsia="MS Mincho" w:hAnsi="Times New Roman"/>
          <w:sz w:val="24"/>
          <w:szCs w:val="24"/>
          <w:lang w:val="bg-BG" w:eastAsia="ja-JP"/>
        </w:rPr>
        <w:t xml:space="preserve"> Получените след изчислението точки се закръглят до втория знак след десетичната запетая.</w:t>
      </w:r>
    </w:p>
    <w:p w14:paraId="2ADEBF3B" w14:textId="77777777" w:rsidR="004A2CD8" w:rsidRPr="00AE7DFC" w:rsidRDefault="004A2CD8" w:rsidP="004A2CD8">
      <w:pPr>
        <w:spacing w:before="60"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Крайното класиране на участниците се извършва по броя на точките от комплексната оценка, получени за всеки участник. На първо място се класира участникът, получил най-висока комплексна оценка! </w:t>
      </w:r>
    </w:p>
    <w:p w14:paraId="3E5B171F" w14:textId="77777777" w:rsidR="004A2CD8" w:rsidRPr="00AE7DFC" w:rsidRDefault="004A2CD8" w:rsidP="004A2CD8">
      <w:pPr>
        <w:spacing w:before="60" w:after="0" w:line="240" w:lineRule="auto"/>
        <w:ind w:firstLine="708"/>
        <w:jc w:val="both"/>
        <w:rPr>
          <w:rFonts w:ascii="Times New Roman" w:eastAsia="MS Mincho" w:hAnsi="Times New Roman"/>
          <w:sz w:val="24"/>
          <w:szCs w:val="24"/>
          <w:lang w:val="bg-BG" w:eastAsia="ja-JP"/>
        </w:rPr>
      </w:pPr>
    </w:p>
    <w:p w14:paraId="4792CE30" w14:textId="77777777" w:rsidR="004A2CD8" w:rsidRPr="00AE7DFC" w:rsidRDefault="004A2CD8" w:rsidP="004A2CD8">
      <w:pPr>
        <w:widowControl w:val="0"/>
        <w:autoSpaceDN w:val="0"/>
        <w:adjustRightInd w:val="0"/>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ab/>
        <w:t xml:space="preserve">В случай че комплексните оценки на две или повече оферти са равни, когато е избран критерият по чл. 37, ал. 1, т. 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w:t>
      </w:r>
    </w:p>
    <w:p w14:paraId="65FCDDAE" w14:textId="77777777" w:rsidR="004A2CD8" w:rsidRPr="00AE7DFC" w:rsidRDefault="004A2CD8" w:rsidP="004A2CD8">
      <w:pPr>
        <w:widowControl w:val="0"/>
        <w:autoSpaceDN w:val="0"/>
        <w:adjustRightInd w:val="0"/>
        <w:spacing w:after="0" w:line="240" w:lineRule="auto"/>
        <w:jc w:val="both"/>
        <w:rPr>
          <w:rFonts w:ascii="Times New Roman" w:eastAsia="MS Mincho" w:hAnsi="Times New Roman"/>
          <w:sz w:val="24"/>
          <w:szCs w:val="24"/>
          <w:lang w:val="bg-BG" w:eastAsia="ja-JP"/>
        </w:rPr>
      </w:pPr>
    </w:p>
    <w:p w14:paraId="30D138AC" w14:textId="77777777" w:rsidR="004A2CD8" w:rsidRPr="00AE7DFC" w:rsidRDefault="004A2CD8" w:rsidP="004A2CD8">
      <w:pPr>
        <w:widowControl w:val="0"/>
        <w:autoSpaceDN w:val="0"/>
        <w:adjustRightInd w:val="0"/>
        <w:spacing w:after="0" w:line="240" w:lineRule="auto"/>
        <w:ind w:firstLine="708"/>
        <w:jc w:val="both"/>
        <w:rPr>
          <w:rFonts w:ascii="Times New Roman" w:hAnsi="Times New Roman"/>
          <w:sz w:val="24"/>
          <w:szCs w:val="24"/>
          <w:lang w:val="bg-BG"/>
        </w:rPr>
      </w:pPr>
      <w:r w:rsidRPr="00AE7DFC">
        <w:rPr>
          <w:rFonts w:ascii="Times New Roman" w:eastAsia="MS Mincho" w:hAnsi="Times New Roman"/>
          <w:sz w:val="24"/>
          <w:szCs w:val="24"/>
          <w:lang w:val="bg-BG" w:eastAsia="ja-JP"/>
        </w:rPr>
        <w:t>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най-изгодна оферта”, но тази оферта не може да се определи по реда на предходното изречение.</w:t>
      </w:r>
    </w:p>
    <w:p w14:paraId="6577FDDE" w14:textId="77777777" w:rsidR="004A2CD8" w:rsidRPr="00AE7DFC" w:rsidRDefault="004A2CD8" w:rsidP="004A2CD8">
      <w:pPr>
        <w:widowControl w:val="0"/>
        <w:autoSpaceDN w:val="0"/>
        <w:adjustRightInd w:val="0"/>
        <w:spacing w:line="240" w:lineRule="auto"/>
        <w:jc w:val="both"/>
        <w:rPr>
          <w:rFonts w:ascii="Times New Roman" w:hAnsi="Times New Roman"/>
          <w:b/>
          <w:bCs/>
          <w:sz w:val="28"/>
          <w:szCs w:val="28"/>
          <w:lang w:val="bg-BG"/>
        </w:rPr>
      </w:pPr>
    </w:p>
    <w:p w14:paraId="47531041" w14:textId="77777777" w:rsidR="004A2CD8" w:rsidRPr="00AE7DFC" w:rsidRDefault="004A2CD8" w:rsidP="004A2CD8">
      <w:pPr>
        <w:widowControl w:val="0"/>
        <w:autoSpaceDN w:val="0"/>
        <w:adjustRightInd w:val="0"/>
        <w:spacing w:line="240" w:lineRule="auto"/>
        <w:jc w:val="both"/>
        <w:rPr>
          <w:rFonts w:ascii="Times New Roman" w:hAnsi="Times New Roman"/>
          <w:b/>
          <w:bCs/>
          <w:i/>
          <w:sz w:val="24"/>
          <w:szCs w:val="28"/>
          <w:lang w:val="bg-BG"/>
        </w:rPr>
      </w:pPr>
      <w:r w:rsidRPr="00AE7DFC">
        <w:rPr>
          <w:rFonts w:ascii="Times New Roman" w:hAnsi="Times New Roman"/>
          <w:b/>
          <w:bCs/>
          <w:i/>
          <w:sz w:val="24"/>
          <w:szCs w:val="28"/>
          <w:lang w:val="bg-BG"/>
        </w:rPr>
        <w:t xml:space="preserve">Обособена позиция 3. </w:t>
      </w:r>
      <w:r w:rsidR="006B7B70">
        <w:rPr>
          <w:rFonts w:ascii="Times New Roman" w:hAnsi="Times New Roman"/>
          <w:b/>
          <w:bCs/>
          <w:i/>
          <w:sz w:val="24"/>
          <w:szCs w:val="28"/>
          <w:lang w:val="bg-BG"/>
        </w:rPr>
        <w:t>Доставка на у</w:t>
      </w:r>
      <w:r w:rsidRPr="00AE7DFC">
        <w:rPr>
          <w:rFonts w:ascii="Times New Roman" w:hAnsi="Times New Roman"/>
          <w:b/>
          <w:bCs/>
          <w:i/>
          <w:sz w:val="24"/>
          <w:szCs w:val="28"/>
          <w:lang w:val="bg-BG"/>
        </w:rPr>
        <w:t>лтразвуков анемометър</w:t>
      </w:r>
    </w:p>
    <w:p w14:paraId="58A368F3" w14:textId="77777777" w:rsidR="004A2CD8" w:rsidRPr="00AE7DFC" w:rsidRDefault="004A2CD8" w:rsidP="004A2CD8">
      <w:pPr>
        <w:spacing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В оценяването на офертите ще се вземат предвид определените по-долу показатели, съответната им относителна тежест в комплексната оценка и максималният им брой точки както следва</w:t>
      </w:r>
      <w:r w:rsidRPr="00AE7DFC">
        <w:rPr>
          <w:rFonts w:ascii="Times New Roman" w:eastAsia="MS Mincho" w:hAnsi="Times New Roman"/>
          <w:sz w:val="24"/>
          <w:szCs w:val="24"/>
          <w:lang w:eastAsia="ja-JP"/>
        </w:rPr>
        <w:t>:</w:t>
      </w:r>
    </w:p>
    <w:tbl>
      <w:tblPr>
        <w:tblW w:w="5000" w:type="pct"/>
        <w:tblLook w:val="00A0" w:firstRow="1" w:lastRow="0" w:firstColumn="1" w:lastColumn="0" w:noHBand="0" w:noVBand="0"/>
      </w:tblPr>
      <w:tblGrid>
        <w:gridCol w:w="4470"/>
        <w:gridCol w:w="1641"/>
        <w:gridCol w:w="1620"/>
        <w:gridCol w:w="1557"/>
      </w:tblGrid>
      <w:tr w:rsidR="004A2CD8" w:rsidRPr="00AE7DFC" w14:paraId="377DF862" w14:textId="77777777" w:rsidTr="00536675">
        <w:trPr>
          <w:trHeight w:val="1080"/>
        </w:trPr>
        <w:tc>
          <w:tcPr>
            <w:tcW w:w="2406" w:type="pct"/>
            <w:tcBorders>
              <w:top w:val="single" w:sz="4" w:space="0" w:color="000000"/>
              <w:left w:val="single" w:sz="4" w:space="0" w:color="000000"/>
              <w:bottom w:val="single" w:sz="4" w:space="0" w:color="FFFFFF"/>
              <w:right w:val="nil"/>
            </w:tcBorders>
            <w:vAlign w:val="center"/>
          </w:tcPr>
          <w:p w14:paraId="0FFE1C3B"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Показател - П</w:t>
            </w:r>
          </w:p>
          <w:p w14:paraId="228DB0C4" w14:textId="77777777" w:rsidR="004A2CD8" w:rsidRPr="00AE7DFC" w:rsidRDefault="004A2CD8" w:rsidP="00536675">
            <w:pPr>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(наименование)</w:t>
            </w:r>
          </w:p>
        </w:tc>
        <w:tc>
          <w:tcPr>
            <w:tcW w:w="883" w:type="pct"/>
            <w:tcBorders>
              <w:top w:val="single" w:sz="4" w:space="0" w:color="000000"/>
              <w:left w:val="single" w:sz="4" w:space="0" w:color="000000"/>
              <w:bottom w:val="single" w:sz="4" w:space="0" w:color="000000"/>
              <w:right w:val="nil"/>
            </w:tcBorders>
            <w:vAlign w:val="center"/>
          </w:tcPr>
          <w:p w14:paraId="30C324EC"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Относително тегло</w:t>
            </w:r>
          </w:p>
        </w:tc>
        <w:tc>
          <w:tcPr>
            <w:tcW w:w="872" w:type="pct"/>
            <w:tcBorders>
              <w:top w:val="single" w:sz="4" w:space="0" w:color="000000"/>
              <w:left w:val="single" w:sz="4" w:space="0" w:color="000000"/>
              <w:bottom w:val="single" w:sz="4" w:space="0" w:color="000000"/>
              <w:right w:val="nil"/>
            </w:tcBorders>
            <w:vAlign w:val="center"/>
          </w:tcPr>
          <w:p w14:paraId="496C43C8" w14:textId="77777777" w:rsidR="004A2CD8" w:rsidRPr="00AE7DFC" w:rsidRDefault="004A2CD8" w:rsidP="00536675">
            <w:pPr>
              <w:snapToGrid w:val="0"/>
              <w:spacing w:after="0" w:line="240" w:lineRule="auto"/>
              <w:ind w:left="-4"/>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Максимално възможен брой точки</w:t>
            </w:r>
          </w:p>
        </w:tc>
        <w:tc>
          <w:tcPr>
            <w:tcW w:w="838" w:type="pct"/>
            <w:tcBorders>
              <w:top w:val="single" w:sz="4" w:space="0" w:color="000000"/>
              <w:left w:val="single" w:sz="4" w:space="0" w:color="000000"/>
              <w:bottom w:val="single" w:sz="4" w:space="0" w:color="000000"/>
              <w:right w:val="single" w:sz="4" w:space="0" w:color="000000"/>
            </w:tcBorders>
            <w:vAlign w:val="center"/>
          </w:tcPr>
          <w:p w14:paraId="59712586"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Символно обозначение</w:t>
            </w:r>
          </w:p>
          <w:p w14:paraId="64B965A9" w14:textId="77777777" w:rsidR="004A2CD8" w:rsidRPr="00AE7DFC" w:rsidRDefault="004A2CD8" w:rsidP="00536675">
            <w:pPr>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(точките по показателя)</w:t>
            </w:r>
          </w:p>
        </w:tc>
      </w:tr>
      <w:tr w:rsidR="004A2CD8" w:rsidRPr="00AE7DFC" w14:paraId="04D4CCAF" w14:textId="77777777" w:rsidTr="00536675">
        <w:tc>
          <w:tcPr>
            <w:tcW w:w="2406" w:type="pct"/>
            <w:tcBorders>
              <w:top w:val="single" w:sz="4" w:space="0" w:color="000000"/>
              <w:left w:val="single" w:sz="4" w:space="0" w:color="000000"/>
              <w:bottom w:val="single" w:sz="4" w:space="0" w:color="000000"/>
              <w:right w:val="nil"/>
            </w:tcBorders>
          </w:tcPr>
          <w:p w14:paraId="76AEA855"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1</w:t>
            </w:r>
          </w:p>
        </w:tc>
        <w:tc>
          <w:tcPr>
            <w:tcW w:w="883" w:type="pct"/>
            <w:tcBorders>
              <w:top w:val="nil"/>
              <w:left w:val="single" w:sz="4" w:space="0" w:color="000000"/>
              <w:bottom w:val="single" w:sz="4" w:space="0" w:color="000000"/>
              <w:right w:val="nil"/>
            </w:tcBorders>
          </w:tcPr>
          <w:p w14:paraId="257CB1D4"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2</w:t>
            </w:r>
          </w:p>
        </w:tc>
        <w:tc>
          <w:tcPr>
            <w:tcW w:w="872" w:type="pct"/>
            <w:tcBorders>
              <w:top w:val="nil"/>
              <w:left w:val="single" w:sz="4" w:space="0" w:color="000000"/>
              <w:bottom w:val="single" w:sz="4" w:space="0" w:color="000000"/>
              <w:right w:val="nil"/>
            </w:tcBorders>
          </w:tcPr>
          <w:p w14:paraId="3BBEC9B0" w14:textId="77777777" w:rsidR="004A2CD8" w:rsidRPr="00AE7DFC" w:rsidRDefault="004A2CD8" w:rsidP="00536675">
            <w:pPr>
              <w:snapToGrid w:val="0"/>
              <w:spacing w:after="0" w:line="240" w:lineRule="auto"/>
              <w:ind w:left="-4"/>
              <w:jc w:val="center"/>
              <w:rPr>
                <w:rFonts w:ascii="Times New Roman" w:hAnsi="Times New Roman"/>
                <w:b/>
                <w:sz w:val="24"/>
                <w:szCs w:val="24"/>
                <w:lang w:val="bg-BG" w:eastAsia="zh-CN"/>
              </w:rPr>
            </w:pPr>
            <w:r w:rsidRPr="00AE7DFC">
              <w:rPr>
                <w:rFonts w:ascii="Times New Roman" w:hAnsi="Times New Roman"/>
                <w:b/>
                <w:sz w:val="24"/>
                <w:szCs w:val="24"/>
                <w:lang w:val="bg-BG" w:eastAsia="zh-CN"/>
              </w:rPr>
              <w:t>3</w:t>
            </w:r>
          </w:p>
        </w:tc>
        <w:tc>
          <w:tcPr>
            <w:tcW w:w="838" w:type="pct"/>
            <w:tcBorders>
              <w:top w:val="nil"/>
              <w:left w:val="single" w:sz="4" w:space="0" w:color="000000"/>
              <w:bottom w:val="single" w:sz="4" w:space="0" w:color="000000"/>
              <w:right w:val="single" w:sz="4" w:space="0" w:color="000000"/>
            </w:tcBorders>
          </w:tcPr>
          <w:p w14:paraId="214C3D35"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4</w:t>
            </w:r>
          </w:p>
        </w:tc>
      </w:tr>
      <w:tr w:rsidR="004A2CD8" w:rsidRPr="00AE7DFC" w14:paraId="663C8053" w14:textId="77777777" w:rsidTr="00536675">
        <w:tc>
          <w:tcPr>
            <w:tcW w:w="2406" w:type="pct"/>
            <w:tcBorders>
              <w:top w:val="nil"/>
              <w:left w:val="single" w:sz="4" w:space="0" w:color="000000"/>
              <w:bottom w:val="single" w:sz="4" w:space="0" w:color="000000"/>
              <w:right w:val="nil"/>
            </w:tcBorders>
          </w:tcPr>
          <w:p w14:paraId="72BD126A" w14:textId="77777777" w:rsidR="004A2CD8" w:rsidRPr="00AE7DFC" w:rsidRDefault="004A2CD8" w:rsidP="00536675">
            <w:pPr>
              <w:snapToGrid w:val="0"/>
              <w:spacing w:after="0" w:line="240" w:lineRule="auto"/>
              <w:jc w:val="both"/>
              <w:rPr>
                <w:rFonts w:ascii="Times New Roman" w:hAnsi="Times New Roman"/>
                <w:b/>
                <w:sz w:val="24"/>
                <w:szCs w:val="24"/>
                <w:lang w:val="bg-BG" w:eastAsia="zh-CN"/>
              </w:rPr>
            </w:pPr>
            <w:r w:rsidRPr="00AE7DFC">
              <w:rPr>
                <w:rFonts w:ascii="Times New Roman" w:hAnsi="Times New Roman"/>
                <w:sz w:val="24"/>
                <w:szCs w:val="24"/>
                <w:lang w:val="bg-BG" w:eastAsia="zh-CN"/>
              </w:rPr>
              <w:t>1. Предложена</w:t>
            </w:r>
            <w:r w:rsidRPr="00AE7DFC">
              <w:rPr>
                <w:rFonts w:ascii="Times New Roman" w:hAnsi="Times New Roman"/>
                <w:sz w:val="24"/>
                <w:szCs w:val="24"/>
                <w:lang w:eastAsia="zh-CN"/>
              </w:rPr>
              <w:t xml:space="preserve"> </w:t>
            </w:r>
            <w:r w:rsidRPr="00AE7DFC">
              <w:rPr>
                <w:rFonts w:ascii="Times New Roman" w:hAnsi="Times New Roman"/>
                <w:sz w:val="24"/>
                <w:szCs w:val="24"/>
                <w:lang w:val="bg-BG" w:eastAsia="zh-CN"/>
              </w:rPr>
              <w:t xml:space="preserve">цена – </w:t>
            </w:r>
            <w:r w:rsidRPr="00AE7DFC">
              <w:rPr>
                <w:rFonts w:ascii="Times New Roman" w:hAnsi="Times New Roman"/>
                <w:b/>
                <w:sz w:val="24"/>
                <w:szCs w:val="24"/>
                <w:lang w:val="bg-BG" w:eastAsia="zh-CN"/>
              </w:rPr>
              <w:t>П1</w:t>
            </w:r>
          </w:p>
        </w:tc>
        <w:tc>
          <w:tcPr>
            <w:tcW w:w="883" w:type="pct"/>
            <w:tcBorders>
              <w:top w:val="nil"/>
              <w:left w:val="single" w:sz="4" w:space="0" w:color="000000"/>
              <w:bottom w:val="single" w:sz="4" w:space="0" w:color="000000"/>
              <w:right w:val="nil"/>
            </w:tcBorders>
            <w:vAlign w:val="center"/>
          </w:tcPr>
          <w:p w14:paraId="5A78593A"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40 % (0,40)</w:t>
            </w:r>
          </w:p>
        </w:tc>
        <w:tc>
          <w:tcPr>
            <w:tcW w:w="872" w:type="pct"/>
            <w:tcBorders>
              <w:top w:val="nil"/>
              <w:left w:val="single" w:sz="4" w:space="0" w:color="000000"/>
              <w:bottom w:val="single" w:sz="4" w:space="0" w:color="000000"/>
              <w:right w:val="nil"/>
            </w:tcBorders>
            <w:vAlign w:val="center"/>
          </w:tcPr>
          <w:p w14:paraId="5603F57D"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nil"/>
              <w:left w:val="single" w:sz="4" w:space="0" w:color="000000"/>
              <w:bottom w:val="single" w:sz="4" w:space="0" w:color="000000"/>
              <w:right w:val="single" w:sz="4" w:space="0" w:color="000000"/>
            </w:tcBorders>
            <w:vAlign w:val="center"/>
          </w:tcPr>
          <w:p w14:paraId="70ED9A11"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ц.</w:t>
            </w:r>
          </w:p>
        </w:tc>
      </w:tr>
      <w:tr w:rsidR="004A2CD8" w:rsidRPr="00AE7DFC" w14:paraId="581DD3BE" w14:textId="77777777" w:rsidTr="00536675">
        <w:tc>
          <w:tcPr>
            <w:tcW w:w="2406" w:type="pct"/>
            <w:tcBorders>
              <w:top w:val="nil"/>
              <w:left w:val="single" w:sz="4" w:space="0" w:color="000000"/>
              <w:bottom w:val="single" w:sz="4" w:space="0" w:color="auto"/>
              <w:right w:val="nil"/>
            </w:tcBorders>
          </w:tcPr>
          <w:p w14:paraId="3A13DDA0" w14:textId="77777777" w:rsidR="004A2CD8" w:rsidRPr="00AE7DFC" w:rsidRDefault="004A2CD8" w:rsidP="00536675">
            <w:pPr>
              <w:snapToGrid w:val="0"/>
              <w:spacing w:after="0" w:line="240" w:lineRule="auto"/>
              <w:jc w:val="both"/>
              <w:rPr>
                <w:rFonts w:ascii="Times New Roman" w:hAnsi="Times New Roman"/>
                <w:sz w:val="24"/>
                <w:szCs w:val="24"/>
                <w:lang w:val="bg-BG" w:eastAsia="zh-CN"/>
              </w:rPr>
            </w:pPr>
            <w:r w:rsidRPr="00AE7DFC">
              <w:rPr>
                <w:rFonts w:ascii="Times New Roman" w:hAnsi="Times New Roman"/>
                <w:sz w:val="24"/>
                <w:szCs w:val="24"/>
                <w:lang w:val="bg-BG" w:eastAsia="zh-CN"/>
              </w:rPr>
              <w:t>2. С</w:t>
            </w:r>
            <w:r w:rsidRPr="00AE7DFC">
              <w:rPr>
                <w:rFonts w:ascii="Times New Roman" w:hAnsi="Times New Roman"/>
                <w:bCs/>
                <w:sz w:val="24"/>
                <w:szCs w:val="24"/>
                <w:lang w:val="bg-BG" w:eastAsia="zh-CN"/>
              </w:rPr>
              <w:t>рок на изпълнение (календарни дни)</w:t>
            </w:r>
            <w:r w:rsidRPr="00AE7DFC">
              <w:rPr>
                <w:rFonts w:ascii="Times New Roman" w:hAnsi="Times New Roman"/>
                <w:sz w:val="24"/>
                <w:szCs w:val="24"/>
                <w:lang w:val="bg-BG" w:eastAsia="zh-CN"/>
              </w:rPr>
              <w:t xml:space="preserve"> – </w:t>
            </w:r>
            <w:r w:rsidRPr="00AE7DFC">
              <w:rPr>
                <w:rFonts w:ascii="Times New Roman" w:hAnsi="Times New Roman"/>
                <w:b/>
                <w:sz w:val="24"/>
                <w:szCs w:val="24"/>
                <w:lang w:val="bg-BG" w:eastAsia="zh-CN"/>
              </w:rPr>
              <w:t>П2</w:t>
            </w:r>
          </w:p>
        </w:tc>
        <w:tc>
          <w:tcPr>
            <w:tcW w:w="883" w:type="pct"/>
            <w:tcBorders>
              <w:top w:val="nil"/>
              <w:left w:val="single" w:sz="4" w:space="0" w:color="000000"/>
              <w:bottom w:val="single" w:sz="4" w:space="0" w:color="auto"/>
              <w:right w:val="nil"/>
            </w:tcBorders>
            <w:vAlign w:val="center"/>
          </w:tcPr>
          <w:p w14:paraId="272A0510"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30 % (0,30)</w:t>
            </w:r>
          </w:p>
        </w:tc>
        <w:tc>
          <w:tcPr>
            <w:tcW w:w="872" w:type="pct"/>
            <w:tcBorders>
              <w:top w:val="nil"/>
              <w:left w:val="single" w:sz="4" w:space="0" w:color="000000"/>
              <w:bottom w:val="single" w:sz="4" w:space="0" w:color="auto"/>
              <w:right w:val="nil"/>
            </w:tcBorders>
            <w:vAlign w:val="center"/>
          </w:tcPr>
          <w:p w14:paraId="12110AA9"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nil"/>
              <w:left w:val="single" w:sz="4" w:space="0" w:color="000000"/>
              <w:bottom w:val="single" w:sz="4" w:space="0" w:color="auto"/>
              <w:right w:val="single" w:sz="4" w:space="0" w:color="000000"/>
            </w:tcBorders>
            <w:vAlign w:val="center"/>
          </w:tcPr>
          <w:p w14:paraId="32D2B2B0"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с. д.</w:t>
            </w:r>
          </w:p>
        </w:tc>
      </w:tr>
      <w:tr w:rsidR="004A2CD8" w:rsidRPr="00AE7DFC" w14:paraId="37140A42" w14:textId="77777777" w:rsidTr="00536675">
        <w:tc>
          <w:tcPr>
            <w:tcW w:w="2406" w:type="pct"/>
            <w:tcBorders>
              <w:top w:val="single" w:sz="4" w:space="0" w:color="auto"/>
              <w:left w:val="single" w:sz="4" w:space="0" w:color="auto"/>
              <w:bottom w:val="single" w:sz="4" w:space="0" w:color="auto"/>
              <w:right w:val="single" w:sz="4" w:space="0" w:color="auto"/>
            </w:tcBorders>
          </w:tcPr>
          <w:p w14:paraId="0B50F6A5" w14:textId="77777777" w:rsidR="004A2CD8" w:rsidRPr="00AE7DFC" w:rsidRDefault="004A2CD8" w:rsidP="00536675">
            <w:pPr>
              <w:snapToGrid w:val="0"/>
              <w:spacing w:after="0" w:line="240" w:lineRule="auto"/>
              <w:jc w:val="both"/>
              <w:rPr>
                <w:rFonts w:ascii="Times New Roman" w:hAnsi="Times New Roman"/>
                <w:sz w:val="24"/>
                <w:szCs w:val="24"/>
                <w:lang w:val="bg-BG" w:eastAsia="zh-CN"/>
              </w:rPr>
            </w:pPr>
            <w:r w:rsidRPr="00AE7DFC">
              <w:rPr>
                <w:rFonts w:ascii="Times New Roman" w:hAnsi="Times New Roman"/>
                <w:sz w:val="24"/>
                <w:szCs w:val="24"/>
                <w:lang w:val="bg-BG" w:eastAsia="zh-CN"/>
              </w:rPr>
              <w:t xml:space="preserve">3. Срок за изпълнение на гаранционни условия (месеци) – </w:t>
            </w:r>
            <w:r w:rsidRPr="00AE7DFC">
              <w:rPr>
                <w:rFonts w:ascii="Times New Roman" w:hAnsi="Times New Roman"/>
                <w:b/>
                <w:sz w:val="24"/>
                <w:szCs w:val="24"/>
                <w:lang w:val="bg-BG" w:eastAsia="zh-CN"/>
              </w:rPr>
              <w:t>П3</w:t>
            </w:r>
          </w:p>
        </w:tc>
        <w:tc>
          <w:tcPr>
            <w:tcW w:w="883" w:type="pct"/>
            <w:tcBorders>
              <w:top w:val="single" w:sz="4" w:space="0" w:color="auto"/>
              <w:left w:val="single" w:sz="4" w:space="0" w:color="auto"/>
              <w:bottom w:val="single" w:sz="4" w:space="0" w:color="auto"/>
              <w:right w:val="single" w:sz="4" w:space="0" w:color="auto"/>
            </w:tcBorders>
            <w:vAlign w:val="center"/>
          </w:tcPr>
          <w:p w14:paraId="3C12CA85"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30 % (0,30)</w:t>
            </w:r>
          </w:p>
        </w:tc>
        <w:tc>
          <w:tcPr>
            <w:tcW w:w="872" w:type="pct"/>
            <w:tcBorders>
              <w:top w:val="single" w:sz="4" w:space="0" w:color="auto"/>
              <w:left w:val="single" w:sz="4" w:space="0" w:color="auto"/>
              <w:bottom w:val="single" w:sz="4" w:space="0" w:color="auto"/>
              <w:right w:val="single" w:sz="4" w:space="0" w:color="auto"/>
            </w:tcBorders>
            <w:vAlign w:val="center"/>
          </w:tcPr>
          <w:p w14:paraId="37F01B18"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single" w:sz="4" w:space="0" w:color="auto"/>
              <w:left w:val="single" w:sz="4" w:space="0" w:color="auto"/>
              <w:bottom w:val="single" w:sz="4" w:space="0" w:color="auto"/>
              <w:right w:val="single" w:sz="4" w:space="0" w:color="auto"/>
            </w:tcBorders>
            <w:vAlign w:val="center"/>
          </w:tcPr>
          <w:p w14:paraId="114C4C33"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г. п.</w:t>
            </w:r>
          </w:p>
        </w:tc>
      </w:tr>
    </w:tbl>
    <w:p w14:paraId="16DA55A1" w14:textId="77777777" w:rsidR="004A2CD8" w:rsidRPr="00AE7DFC" w:rsidRDefault="004A2CD8" w:rsidP="004A2CD8">
      <w:pPr>
        <w:spacing w:after="0" w:line="240" w:lineRule="auto"/>
        <w:jc w:val="both"/>
        <w:rPr>
          <w:rFonts w:ascii="Times New Roman" w:hAnsi="Times New Roman"/>
          <w:i/>
          <w:szCs w:val="24"/>
          <w:lang w:val="bg-BG"/>
        </w:rPr>
      </w:pPr>
      <w:r w:rsidRPr="00AE7DFC">
        <w:rPr>
          <w:rFonts w:ascii="Times New Roman" w:hAnsi="Times New Roman"/>
          <w:i/>
          <w:szCs w:val="24"/>
          <w:lang w:val="bg-BG"/>
        </w:rPr>
        <w:t xml:space="preserve">В колона № 1 са посочени определените показатели с техните обозначения; в колона № 2 са посочени относителните тегла на всеки показател, като процент от комплексната оценка </w:t>
      </w:r>
      <w:r w:rsidRPr="00AE7DFC">
        <w:rPr>
          <w:rFonts w:ascii="Times New Roman" w:hAnsi="Times New Roman"/>
          <w:i/>
          <w:szCs w:val="24"/>
          <w:lang w:val="ru-RU"/>
        </w:rPr>
        <w:t>(</w:t>
      </w:r>
      <w:r w:rsidRPr="00AE7DFC">
        <w:rPr>
          <w:rFonts w:ascii="Times New Roman" w:hAnsi="Times New Roman"/>
          <w:i/>
          <w:szCs w:val="24"/>
          <w:lang w:val="bg-BG"/>
        </w:rPr>
        <w:t>до 100%</w:t>
      </w:r>
      <w:r w:rsidRPr="00AE7DFC">
        <w:rPr>
          <w:rFonts w:ascii="Times New Roman" w:hAnsi="Times New Roman"/>
          <w:i/>
          <w:szCs w:val="24"/>
          <w:lang w:val="ru-RU"/>
        </w:rPr>
        <w:t>)</w:t>
      </w:r>
      <w:r w:rsidRPr="00AE7DFC">
        <w:rPr>
          <w:rFonts w:ascii="Times New Roman" w:hAnsi="Times New Roman"/>
          <w:i/>
          <w:szCs w:val="24"/>
          <w:lang w:val="bg-BG"/>
        </w:rPr>
        <w:t xml:space="preserve">; в колона № 3 е посочен максимално възможният брой точки </w:t>
      </w:r>
      <w:r w:rsidRPr="00AE7DFC">
        <w:rPr>
          <w:rFonts w:ascii="Times New Roman" w:hAnsi="Times New Roman"/>
          <w:i/>
          <w:szCs w:val="24"/>
          <w:lang w:val="ru-RU"/>
        </w:rPr>
        <w:t>(</w:t>
      </w:r>
      <w:r w:rsidRPr="00AE7DFC">
        <w:rPr>
          <w:rFonts w:ascii="Times New Roman" w:hAnsi="Times New Roman"/>
          <w:i/>
          <w:szCs w:val="24"/>
          <w:lang w:val="bg-BG"/>
        </w:rPr>
        <w:t>еднакъв за всички показатели</w:t>
      </w:r>
      <w:r w:rsidRPr="00AE7DFC">
        <w:rPr>
          <w:rFonts w:ascii="Times New Roman" w:hAnsi="Times New Roman"/>
          <w:i/>
          <w:szCs w:val="24"/>
          <w:lang w:val="ru-RU"/>
        </w:rPr>
        <w:t>);</w:t>
      </w:r>
      <w:r w:rsidRPr="00AE7DFC">
        <w:rPr>
          <w:rFonts w:ascii="Times New Roman" w:hAnsi="Times New Roman"/>
          <w:i/>
          <w:szCs w:val="24"/>
          <w:lang w:val="bg-BG"/>
        </w:rPr>
        <w:t xml:space="preserve"> в колона № 4 е дадено символното обозначение на точките, които ще получи дадена оферта в конкретен показател. </w:t>
      </w:r>
    </w:p>
    <w:p w14:paraId="5113B82F" w14:textId="77777777" w:rsidR="004A2CD8" w:rsidRPr="00AE7DFC" w:rsidRDefault="004A2CD8" w:rsidP="004A2CD8">
      <w:pPr>
        <w:spacing w:after="120"/>
        <w:jc w:val="both"/>
        <w:rPr>
          <w:rFonts w:ascii="Times New Roman" w:hAnsi="Times New Roman"/>
          <w:b/>
          <w:szCs w:val="24"/>
          <w:u w:val="single"/>
          <w:lang w:val="bg-BG" w:eastAsia="zh-CN"/>
        </w:rPr>
      </w:pPr>
    </w:p>
    <w:p w14:paraId="7C8DD3D7" w14:textId="77777777" w:rsidR="004A2CD8" w:rsidRPr="00AE7DFC" w:rsidRDefault="004A2CD8" w:rsidP="004A2CD8">
      <w:pPr>
        <w:keepNext/>
        <w:spacing w:after="0" w:line="240" w:lineRule="auto"/>
        <w:jc w:val="both"/>
        <w:rPr>
          <w:rFonts w:ascii="Times New Roman" w:hAnsi="Times New Roman"/>
          <w:sz w:val="24"/>
          <w:szCs w:val="24"/>
          <w:lang w:val="bg-BG" w:eastAsia="zh-CN"/>
        </w:rPr>
      </w:pPr>
      <w:r w:rsidRPr="00AE7DFC">
        <w:rPr>
          <w:rFonts w:ascii="Times New Roman" w:hAnsi="Times New Roman"/>
          <w:b/>
          <w:sz w:val="24"/>
          <w:szCs w:val="24"/>
          <w:u w:val="single"/>
          <w:lang w:val="bg-BG" w:eastAsia="zh-CN"/>
        </w:rPr>
        <w:t>Показател 1 (П1)</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w:t>
      </w:r>
      <w:r w:rsidRPr="00AE7DFC">
        <w:rPr>
          <w:rFonts w:ascii="Times New Roman" w:hAnsi="Times New Roman"/>
          <w:sz w:val="24"/>
          <w:szCs w:val="24"/>
          <w:lang w:val="bg-BG" w:eastAsia="zh-CN"/>
        </w:rPr>
        <w:t xml:space="preserve"> „Предложена цена”, с максимален брой точки – 100 и относително тегло в комплексната оценка – 0,40.</w:t>
      </w:r>
    </w:p>
    <w:p w14:paraId="6804C71B" w14:textId="77777777" w:rsidR="004A2CD8" w:rsidRPr="00AE7DFC" w:rsidRDefault="004A2CD8" w:rsidP="004A2CD8">
      <w:pPr>
        <w:spacing w:after="0" w:line="240" w:lineRule="auto"/>
        <w:jc w:val="both"/>
        <w:rPr>
          <w:rFonts w:ascii="Times New Roman" w:hAnsi="Times New Roman"/>
          <w:sz w:val="24"/>
          <w:szCs w:val="24"/>
          <w:lang w:val="bg-BG" w:eastAsia="zh-CN"/>
        </w:rPr>
      </w:pPr>
    </w:p>
    <w:p w14:paraId="1A573525" w14:textId="77777777" w:rsidR="004A2CD8" w:rsidRPr="00AE7DFC" w:rsidRDefault="004A2CD8" w:rsidP="004A2CD8">
      <w:pPr>
        <w:spacing w:after="0" w:line="240" w:lineRule="auto"/>
        <w:ind w:firstLine="708"/>
        <w:jc w:val="both"/>
        <w:rPr>
          <w:rFonts w:ascii="Times New Roman" w:hAnsi="Times New Roman"/>
          <w:spacing w:val="-2"/>
          <w:sz w:val="24"/>
          <w:szCs w:val="24"/>
          <w:lang w:val="bg-BG" w:eastAsia="zh-CN"/>
        </w:rPr>
      </w:pPr>
      <w:r w:rsidRPr="00AE7DFC">
        <w:rPr>
          <w:rFonts w:ascii="Times New Roman" w:hAnsi="Times New Roman"/>
          <w:sz w:val="24"/>
          <w:szCs w:val="24"/>
          <w:lang w:val="bg-BG" w:eastAsia="zh-CN"/>
        </w:rPr>
        <w:t xml:space="preserve">Максималният брой точки получава офертата с предложена най-ниска цена – 100 точки. </w:t>
      </w:r>
      <w:r w:rsidRPr="00AE7DFC">
        <w:rPr>
          <w:rFonts w:ascii="Times New Roman" w:hAnsi="Times New Roman"/>
          <w:spacing w:val="1"/>
          <w:sz w:val="24"/>
          <w:szCs w:val="24"/>
          <w:lang w:val="bg-BG" w:eastAsia="zh-CN"/>
        </w:rPr>
        <w:t xml:space="preserve">Точките на останалите участници се определят в съотношение към най-ниската </w:t>
      </w:r>
      <w:r w:rsidRPr="00AE7DFC">
        <w:rPr>
          <w:rFonts w:ascii="Times New Roman" w:hAnsi="Times New Roman"/>
          <w:spacing w:val="-2"/>
          <w:sz w:val="24"/>
          <w:szCs w:val="24"/>
          <w:lang w:val="bg-BG" w:eastAsia="zh-CN"/>
        </w:rPr>
        <w:t>предложена цена по следната формула:</w:t>
      </w:r>
    </w:p>
    <w:p w14:paraId="1E9E9A38" w14:textId="77777777" w:rsidR="004A2CD8" w:rsidRPr="00AE7DFC" w:rsidRDefault="004A2CD8" w:rsidP="004A2CD8">
      <w:pPr>
        <w:spacing w:after="0" w:line="240" w:lineRule="auto"/>
        <w:jc w:val="both"/>
        <w:rPr>
          <w:rFonts w:ascii="Times New Roman" w:hAnsi="Times New Roman"/>
          <w:spacing w:val="-2"/>
          <w:sz w:val="24"/>
          <w:szCs w:val="24"/>
          <w:lang w:val="bg-BG" w:eastAsia="zh-CN"/>
        </w:rPr>
      </w:pPr>
    </w:p>
    <w:p w14:paraId="458F1EA6" w14:textId="77777777" w:rsidR="004A2CD8" w:rsidRPr="00AE7DFC" w:rsidRDefault="004A2CD8" w:rsidP="004A2CD8">
      <w:pPr>
        <w:spacing w:after="0" w:line="240" w:lineRule="auto"/>
        <w:jc w:val="both"/>
        <w:rPr>
          <w:rFonts w:ascii="Times New Roman" w:eastAsia="MS Mincho" w:hAnsi="Times New Roman"/>
          <w:b/>
          <w:spacing w:val="-2"/>
          <w:sz w:val="24"/>
          <w:szCs w:val="24"/>
          <w:lang w:val="bg-BG" w:eastAsia="ja-JP"/>
        </w:rPr>
      </w:pPr>
      <w:r w:rsidRPr="00AE7DFC">
        <w:rPr>
          <w:rFonts w:ascii="Times New Roman" w:eastAsia="MS Mincho" w:hAnsi="Times New Roman"/>
          <w:b/>
          <w:spacing w:val="-2"/>
          <w:sz w:val="24"/>
          <w:szCs w:val="24"/>
          <w:lang w:val="bg-BG" w:eastAsia="ja-JP"/>
        </w:rPr>
        <w:lastRenderedPageBreak/>
        <w:t xml:space="preserve">                                             С min</w:t>
      </w:r>
    </w:p>
    <w:p w14:paraId="1E97AB03" w14:textId="77777777" w:rsidR="004A2CD8" w:rsidRPr="00AE7DFC" w:rsidRDefault="004A2CD8" w:rsidP="004A2CD8">
      <w:p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            </w:t>
      </w:r>
      <w:r w:rsidRPr="00AE7DFC">
        <w:rPr>
          <w:rFonts w:ascii="Times New Roman" w:eastAsia="MS Mincho" w:hAnsi="Times New Roman"/>
          <w:b/>
          <w:sz w:val="24"/>
          <w:szCs w:val="24"/>
          <w:lang w:val="bg-BG" w:eastAsia="ja-JP"/>
        </w:rPr>
        <w:t>Т ц</w:t>
      </w:r>
      <w:r w:rsidRPr="00AE7DFC">
        <w:rPr>
          <w:rFonts w:ascii="Times New Roman" w:eastAsia="MS Mincho" w:hAnsi="Times New Roman"/>
          <w:sz w:val="24"/>
          <w:szCs w:val="24"/>
          <w:lang w:val="bg-BG" w:eastAsia="ja-JP"/>
        </w:rPr>
        <w:t xml:space="preserve">  = </w:t>
      </w:r>
      <w:r w:rsidRPr="00AE7DFC">
        <w:rPr>
          <w:rFonts w:ascii="Times New Roman" w:eastAsia="MS Mincho" w:hAnsi="Times New Roman"/>
          <w:b/>
          <w:sz w:val="24"/>
          <w:szCs w:val="24"/>
          <w:lang w:val="bg-BG" w:eastAsia="ja-JP"/>
        </w:rPr>
        <w:t>100   х    -----------------</w:t>
      </w:r>
      <w:r w:rsidRPr="00AE7DFC">
        <w:rPr>
          <w:rFonts w:ascii="Times New Roman" w:eastAsia="MS Mincho" w:hAnsi="Times New Roman"/>
          <w:sz w:val="24"/>
          <w:szCs w:val="24"/>
          <w:lang w:val="bg-BG" w:eastAsia="ja-JP"/>
        </w:rPr>
        <w:t>,  където :</w:t>
      </w:r>
    </w:p>
    <w:p w14:paraId="3B884A5D"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C n </w:t>
      </w:r>
    </w:p>
    <w:p w14:paraId="76999511"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p>
    <w:p w14:paraId="7CF8B1B8" w14:textId="77777777" w:rsidR="004A2CD8" w:rsidRPr="00AE7DFC" w:rsidRDefault="004A2CD8" w:rsidP="005B6892">
      <w:pPr>
        <w:widowControl w:val="0"/>
        <w:numPr>
          <w:ilvl w:val="0"/>
          <w:numId w:val="29"/>
        </w:numPr>
        <w:tabs>
          <w:tab w:val="left" w:pos="360"/>
        </w:tabs>
        <w:spacing w:after="0" w:line="240" w:lineRule="auto"/>
        <w:ind w:left="720"/>
        <w:jc w:val="both"/>
        <w:rPr>
          <w:rFonts w:ascii="Times New Roman" w:eastAsia="MS Mincho" w:hAnsi="Times New Roman"/>
          <w:spacing w:val="-3"/>
          <w:sz w:val="24"/>
          <w:szCs w:val="24"/>
          <w:lang w:val="bg-BG" w:eastAsia="ja-JP"/>
        </w:rPr>
      </w:pPr>
      <w:r w:rsidRPr="00AE7DFC">
        <w:rPr>
          <w:rFonts w:ascii="Times New Roman" w:eastAsia="MS Mincho" w:hAnsi="Times New Roman"/>
          <w:spacing w:val="-3"/>
          <w:sz w:val="24"/>
          <w:szCs w:val="24"/>
          <w:lang w:val="bg-BG" w:eastAsia="ja-JP"/>
        </w:rPr>
        <w:t>„100” - максималните точки по показателя;</w:t>
      </w:r>
    </w:p>
    <w:p w14:paraId="6BC6EC7B" w14:textId="77777777" w:rsidR="004A2CD8" w:rsidRPr="00AE7DFC" w:rsidRDefault="004A2CD8" w:rsidP="005B6892">
      <w:pPr>
        <w:widowControl w:val="0"/>
        <w:numPr>
          <w:ilvl w:val="0"/>
          <w:numId w:val="30"/>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min</w:t>
      </w:r>
      <w:r w:rsidRPr="00AE7DFC">
        <w:rPr>
          <w:rFonts w:ascii="Times New Roman" w:eastAsia="MS Mincho" w:hAnsi="Times New Roman"/>
          <w:spacing w:val="-1"/>
          <w:sz w:val="24"/>
          <w:szCs w:val="24"/>
          <w:lang w:val="bg-BG" w:eastAsia="ja-JP"/>
        </w:rPr>
        <w:t>” - най-ниската предложена цена;</w:t>
      </w:r>
    </w:p>
    <w:p w14:paraId="496B28A3" w14:textId="77777777" w:rsidR="004A2CD8" w:rsidRPr="00AE7DFC" w:rsidRDefault="004A2CD8" w:rsidP="005B6892">
      <w:pPr>
        <w:widowControl w:val="0"/>
        <w:numPr>
          <w:ilvl w:val="0"/>
          <w:numId w:val="31"/>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n</w:t>
      </w:r>
      <w:r w:rsidRPr="00AE7DFC">
        <w:rPr>
          <w:rFonts w:ascii="Times New Roman" w:eastAsia="MS Mincho" w:hAnsi="Times New Roman"/>
          <w:spacing w:val="-1"/>
          <w:sz w:val="24"/>
          <w:szCs w:val="24"/>
          <w:lang w:val="bg-BG" w:eastAsia="ja-JP"/>
        </w:rPr>
        <w:t xml:space="preserve"> ” - общата цена на n-я участник.</w:t>
      </w:r>
    </w:p>
    <w:p w14:paraId="2F02DC18" w14:textId="77777777" w:rsidR="004A2CD8" w:rsidRPr="00AE7DFC" w:rsidRDefault="004A2CD8" w:rsidP="004A2CD8">
      <w:pPr>
        <w:spacing w:before="100" w:beforeAutospacing="1" w:after="100" w:line="240" w:lineRule="auto"/>
        <w:jc w:val="both"/>
        <w:rPr>
          <w:rFonts w:ascii="Times New Roman" w:eastAsia="MS Mincho" w:hAnsi="Times New Roman"/>
          <w:spacing w:val="-1"/>
          <w:sz w:val="24"/>
          <w:szCs w:val="24"/>
          <w:lang w:val="bg-BG" w:eastAsia="ja-JP"/>
        </w:rPr>
      </w:pPr>
      <w:r w:rsidRPr="00AE7DFC">
        <w:rPr>
          <w:rFonts w:ascii="Times New Roman" w:eastAsia="MS Mincho" w:hAnsi="Times New Roman"/>
          <w:sz w:val="24"/>
          <w:szCs w:val="24"/>
          <w:lang w:val="bg-BG" w:eastAsia="ja-JP"/>
        </w:rPr>
        <w:t xml:space="preserve">Точките по първия показател на </w:t>
      </w:r>
      <w:r w:rsidRPr="00AE7DFC">
        <w:rPr>
          <w:rFonts w:ascii="Times New Roman" w:eastAsia="MS Mincho" w:hAnsi="Times New Roman"/>
          <w:spacing w:val="-1"/>
          <w:sz w:val="24"/>
          <w:szCs w:val="24"/>
          <w:lang w:val="bg-BG" w:eastAsia="ja-JP"/>
        </w:rPr>
        <w:t>n-я участник се получават по следната формула:</w:t>
      </w:r>
    </w:p>
    <w:p w14:paraId="1BC24742" w14:textId="77777777" w:rsidR="004A2CD8" w:rsidRPr="00AE7DFC" w:rsidRDefault="004A2CD8" w:rsidP="004A2CD8">
      <w:pPr>
        <w:spacing w:after="0" w:line="240" w:lineRule="auto"/>
        <w:ind w:left="708"/>
        <w:jc w:val="both"/>
        <w:rPr>
          <w:rFonts w:ascii="Times New Roman" w:hAnsi="Times New Roman"/>
          <w:sz w:val="24"/>
          <w:szCs w:val="24"/>
          <w:lang w:val="bg-BG" w:eastAsia="zh-CN"/>
        </w:rPr>
      </w:pPr>
      <w:r w:rsidRPr="00AE7DFC">
        <w:rPr>
          <w:rFonts w:ascii="Times New Roman" w:hAnsi="Times New Roman"/>
          <w:b/>
          <w:sz w:val="24"/>
          <w:szCs w:val="24"/>
          <w:lang w:val="bg-BG" w:eastAsia="zh-CN"/>
        </w:rPr>
        <w:t xml:space="preserve">П </w:t>
      </w:r>
      <w:r w:rsidRPr="00AE7DFC">
        <w:rPr>
          <w:rFonts w:ascii="Times New Roman" w:hAnsi="Times New Roman"/>
          <w:b/>
          <w:sz w:val="24"/>
          <w:szCs w:val="24"/>
          <w:vertAlign w:val="subscript"/>
          <w:lang w:val="bg-BG" w:eastAsia="zh-CN"/>
        </w:rPr>
        <w:t>1</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  Т ц   х  0,40</w:t>
      </w:r>
      <w:r w:rsidRPr="00AE7DFC">
        <w:rPr>
          <w:rFonts w:ascii="Times New Roman" w:hAnsi="Times New Roman"/>
          <w:sz w:val="24"/>
          <w:szCs w:val="24"/>
          <w:lang w:val="bg-BG" w:eastAsia="zh-CN"/>
        </w:rPr>
        <w:t>, където:</w:t>
      </w:r>
    </w:p>
    <w:p w14:paraId="07346DD8" w14:textId="77777777" w:rsidR="004A2CD8" w:rsidRPr="00AE7DFC" w:rsidRDefault="004A2CD8" w:rsidP="005B6892">
      <w:pPr>
        <w:numPr>
          <w:ilvl w:val="0"/>
          <w:numId w:val="32"/>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„0,40” е относителното тегло на показателя.</w:t>
      </w:r>
    </w:p>
    <w:p w14:paraId="0166BA29" w14:textId="77777777" w:rsidR="004A2CD8" w:rsidRPr="00AE7DFC" w:rsidRDefault="004A2CD8" w:rsidP="004A2CD8">
      <w:pPr>
        <w:spacing w:after="0" w:line="240" w:lineRule="auto"/>
        <w:jc w:val="both"/>
        <w:rPr>
          <w:rFonts w:ascii="Times New Roman" w:eastAsia="MS Mincho" w:hAnsi="Times New Roman"/>
          <w:b/>
          <w:sz w:val="24"/>
          <w:szCs w:val="24"/>
          <w:u w:val="single"/>
          <w:lang w:val="bg-BG" w:eastAsia="ja-JP"/>
        </w:rPr>
      </w:pPr>
    </w:p>
    <w:p w14:paraId="5D005D55" w14:textId="77777777" w:rsidR="004A2CD8" w:rsidRPr="00AE7DFC" w:rsidRDefault="004A2CD8" w:rsidP="004A2CD8">
      <w:pPr>
        <w:spacing w:after="0" w:line="240" w:lineRule="auto"/>
        <w:jc w:val="both"/>
        <w:rPr>
          <w:rFonts w:ascii="Times New Roman" w:hAnsi="Times New Roman"/>
          <w:b/>
          <w:sz w:val="24"/>
          <w:szCs w:val="24"/>
          <w:u w:val="single"/>
          <w:lang w:val="bg-BG" w:eastAsia="zh-CN"/>
        </w:rPr>
      </w:pPr>
    </w:p>
    <w:p w14:paraId="720966AF" w14:textId="77777777" w:rsidR="004A2CD8" w:rsidRPr="00AE7DFC" w:rsidRDefault="004A2CD8" w:rsidP="004A2CD8">
      <w:pPr>
        <w:spacing w:after="0" w:line="240" w:lineRule="auto"/>
        <w:jc w:val="both"/>
        <w:rPr>
          <w:rFonts w:ascii="Times New Roman" w:hAnsi="Times New Roman"/>
          <w:sz w:val="24"/>
          <w:szCs w:val="24"/>
          <w:lang w:val="bg-BG" w:eastAsia="zh-CN"/>
        </w:rPr>
      </w:pPr>
      <w:r w:rsidRPr="00AE7DFC">
        <w:rPr>
          <w:rFonts w:ascii="Times New Roman" w:hAnsi="Times New Roman"/>
          <w:b/>
          <w:sz w:val="24"/>
          <w:szCs w:val="24"/>
          <w:u w:val="single"/>
          <w:lang w:val="bg-BG" w:eastAsia="zh-CN"/>
        </w:rPr>
        <w:t>Показател 2 (П2)</w:t>
      </w:r>
      <w:r w:rsidRPr="00AE7DFC">
        <w:rPr>
          <w:rFonts w:ascii="Times New Roman" w:hAnsi="Times New Roman"/>
          <w:b/>
          <w:sz w:val="24"/>
          <w:szCs w:val="24"/>
          <w:lang w:val="bg-BG" w:eastAsia="zh-CN"/>
        </w:rPr>
        <w:t xml:space="preserve"> -</w:t>
      </w:r>
      <w:r w:rsidRPr="00AE7DFC">
        <w:rPr>
          <w:rFonts w:ascii="Times New Roman" w:hAnsi="Times New Roman"/>
          <w:color w:val="000000"/>
          <w:spacing w:val="-6"/>
          <w:sz w:val="24"/>
          <w:szCs w:val="24"/>
          <w:lang w:val="bg-BG" w:eastAsia="zh-CN"/>
        </w:rPr>
        <w:t xml:space="preserve"> </w:t>
      </w:r>
      <w:r w:rsidRPr="00AE7DFC">
        <w:rPr>
          <w:rFonts w:ascii="Times New Roman" w:hAnsi="Times New Roman"/>
          <w:sz w:val="24"/>
          <w:szCs w:val="24"/>
          <w:lang w:val="bg-BG" w:eastAsia="zh-CN"/>
        </w:rPr>
        <w:t>„С</w:t>
      </w:r>
      <w:r w:rsidRPr="00AE7DFC">
        <w:rPr>
          <w:rFonts w:ascii="Times New Roman" w:hAnsi="Times New Roman"/>
          <w:bCs/>
          <w:sz w:val="24"/>
          <w:szCs w:val="24"/>
          <w:lang w:val="bg-BG" w:eastAsia="zh-CN"/>
        </w:rPr>
        <w:t xml:space="preserve">рок на </w:t>
      </w:r>
      <w:r w:rsidRPr="00AE7DFC">
        <w:rPr>
          <w:rFonts w:ascii="Times New Roman" w:hAnsi="Times New Roman"/>
          <w:sz w:val="24"/>
          <w:szCs w:val="24"/>
          <w:lang w:val="bg-BG" w:eastAsia="zh-CN"/>
        </w:rPr>
        <w:t>изпълнение</w:t>
      </w:r>
      <w:r w:rsidRPr="00AE7DFC">
        <w:rPr>
          <w:rFonts w:ascii="Times New Roman" w:hAnsi="Times New Roman"/>
          <w:bCs/>
          <w:sz w:val="24"/>
          <w:szCs w:val="24"/>
          <w:lang w:val="bg-BG" w:eastAsia="zh-CN"/>
        </w:rPr>
        <w:t xml:space="preserve"> (календарни дни)</w:t>
      </w:r>
      <w:r w:rsidRPr="00AE7DFC">
        <w:rPr>
          <w:rFonts w:ascii="Times New Roman" w:hAnsi="Times New Roman"/>
          <w:sz w:val="24"/>
          <w:szCs w:val="24"/>
          <w:lang w:val="bg-BG" w:eastAsia="zh-CN"/>
        </w:rPr>
        <w:t xml:space="preserve">”, с максимален брой точки – 100 и относително тегло в комплексната оценка – 0,30. </w:t>
      </w:r>
    </w:p>
    <w:p w14:paraId="6DB546F3" w14:textId="77777777" w:rsidR="004A2CD8" w:rsidRPr="00AE7DFC" w:rsidRDefault="004A2CD8" w:rsidP="004A2CD8">
      <w:pPr>
        <w:spacing w:after="0" w:line="240" w:lineRule="auto"/>
        <w:jc w:val="both"/>
        <w:rPr>
          <w:rFonts w:ascii="Times New Roman" w:hAnsi="Times New Roman"/>
          <w:sz w:val="24"/>
          <w:szCs w:val="24"/>
          <w:lang w:val="bg-BG" w:eastAsia="zh-CN"/>
        </w:rPr>
      </w:pPr>
    </w:p>
    <w:p w14:paraId="5E6FD063" w14:textId="77777777" w:rsidR="004A2CD8" w:rsidRPr="00AE7DFC" w:rsidRDefault="004A2CD8" w:rsidP="004A2CD8">
      <w:pPr>
        <w:spacing w:after="0" w:line="240" w:lineRule="auto"/>
        <w:ind w:firstLine="708"/>
        <w:jc w:val="both"/>
        <w:rPr>
          <w:rFonts w:ascii="Times New Roman" w:eastAsia="MS Mincho" w:hAnsi="Times New Roman"/>
          <w:sz w:val="24"/>
          <w:szCs w:val="24"/>
          <w:lang w:eastAsia="ja-JP"/>
        </w:rPr>
      </w:pPr>
      <w:r w:rsidRPr="00AE7DFC">
        <w:rPr>
          <w:rFonts w:ascii="Times New Roman" w:eastAsia="MS Mincho" w:hAnsi="Times New Roman"/>
          <w:sz w:val="24"/>
          <w:szCs w:val="24"/>
          <w:lang w:val="bg-BG" w:eastAsia="ja-JP"/>
        </w:rPr>
        <w:t>Максималният брой точки получава офертата с предложен най-кратък срок на изпълнение в календарни дни (100 точки). Точките на останалите участници се определят в съотношение към най-краткия срок в календарни дни по следната формула:</w:t>
      </w:r>
    </w:p>
    <w:p w14:paraId="029A4667" w14:textId="77777777" w:rsidR="004A2CD8" w:rsidRPr="00AE7DFC" w:rsidRDefault="004A2CD8" w:rsidP="004A2CD8">
      <w:pPr>
        <w:spacing w:after="0" w:line="240" w:lineRule="auto"/>
        <w:jc w:val="both"/>
        <w:rPr>
          <w:rFonts w:ascii="Times New Roman" w:eastAsia="MS Mincho" w:hAnsi="Times New Roman"/>
          <w:sz w:val="24"/>
          <w:szCs w:val="24"/>
          <w:lang w:eastAsia="ja-JP"/>
        </w:rPr>
      </w:pPr>
    </w:p>
    <w:p w14:paraId="738B8820"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С min</w:t>
      </w:r>
    </w:p>
    <w:p w14:paraId="4AF221FF"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Т с. д.  = 100   х   -----------------,  </w:t>
      </w:r>
      <w:r w:rsidRPr="00AE7DFC">
        <w:rPr>
          <w:rFonts w:ascii="Times New Roman" w:eastAsia="MS Mincho" w:hAnsi="Times New Roman"/>
          <w:sz w:val="24"/>
          <w:szCs w:val="24"/>
          <w:lang w:val="bg-BG" w:eastAsia="ja-JP"/>
        </w:rPr>
        <w:t>където:</w:t>
      </w:r>
    </w:p>
    <w:p w14:paraId="460F1378"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w:t>
      </w:r>
      <w:r w:rsidRPr="00AE7DFC">
        <w:rPr>
          <w:rFonts w:ascii="Times New Roman" w:eastAsia="MS Mincho" w:hAnsi="Times New Roman"/>
          <w:b/>
          <w:sz w:val="24"/>
          <w:szCs w:val="24"/>
          <w:lang w:eastAsia="ja-JP"/>
        </w:rPr>
        <w:t xml:space="preserve"> </w:t>
      </w:r>
      <w:r w:rsidRPr="00AE7DFC">
        <w:rPr>
          <w:rFonts w:ascii="Times New Roman" w:eastAsia="MS Mincho" w:hAnsi="Times New Roman"/>
          <w:b/>
          <w:sz w:val="24"/>
          <w:szCs w:val="24"/>
          <w:lang w:val="bg-BG" w:eastAsia="ja-JP"/>
        </w:rPr>
        <w:t xml:space="preserve">    C n </w:t>
      </w:r>
    </w:p>
    <w:p w14:paraId="4B6AC8A5" w14:textId="77777777" w:rsidR="004A2CD8" w:rsidRPr="00AE7DFC" w:rsidRDefault="004A2CD8" w:rsidP="004A2CD8">
      <w:pPr>
        <w:spacing w:after="0" w:line="240" w:lineRule="auto"/>
        <w:jc w:val="both"/>
        <w:rPr>
          <w:rFonts w:ascii="Times New Roman" w:eastAsia="MS Mincho" w:hAnsi="Times New Roman"/>
          <w:b/>
          <w:sz w:val="24"/>
          <w:szCs w:val="24"/>
          <w:lang w:eastAsia="ja-JP"/>
        </w:rPr>
      </w:pPr>
    </w:p>
    <w:p w14:paraId="5AA04AEA" w14:textId="77777777" w:rsidR="004A2CD8" w:rsidRPr="00AE7DFC" w:rsidRDefault="004A2CD8" w:rsidP="005B6892">
      <w:pPr>
        <w:numPr>
          <w:ilvl w:val="0"/>
          <w:numId w:val="29"/>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„100” - максималните точки по показателя;</w:t>
      </w:r>
    </w:p>
    <w:p w14:paraId="5266DF34" w14:textId="77777777" w:rsidR="004A2CD8" w:rsidRPr="00AE7DFC" w:rsidRDefault="004A2CD8" w:rsidP="005B6892">
      <w:pPr>
        <w:numPr>
          <w:ilvl w:val="0"/>
          <w:numId w:val="30"/>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„C</w:t>
      </w:r>
      <w:r w:rsidRPr="00AE7DFC">
        <w:rPr>
          <w:rFonts w:ascii="Times New Roman" w:eastAsia="MS Mincho" w:hAnsi="Times New Roman"/>
          <w:sz w:val="24"/>
          <w:szCs w:val="24"/>
          <w:vertAlign w:val="subscript"/>
          <w:lang w:val="bg-BG" w:eastAsia="ja-JP"/>
        </w:rPr>
        <w:t>min</w:t>
      </w:r>
      <w:r w:rsidRPr="00AE7DFC">
        <w:rPr>
          <w:rFonts w:ascii="Times New Roman" w:eastAsia="MS Mincho" w:hAnsi="Times New Roman"/>
          <w:sz w:val="24"/>
          <w:szCs w:val="24"/>
          <w:lang w:val="bg-BG" w:eastAsia="ja-JP"/>
        </w:rPr>
        <w:t>” - най-краткият срок на изпълнение;</w:t>
      </w:r>
    </w:p>
    <w:p w14:paraId="4F8DB2D2" w14:textId="77777777" w:rsidR="004A2CD8" w:rsidRPr="00AE7DFC" w:rsidRDefault="004A2CD8" w:rsidP="005B6892">
      <w:pPr>
        <w:numPr>
          <w:ilvl w:val="0"/>
          <w:numId w:val="31"/>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„C</w:t>
      </w:r>
      <w:r w:rsidRPr="00AE7DFC">
        <w:rPr>
          <w:rFonts w:ascii="Times New Roman" w:eastAsia="MS Mincho" w:hAnsi="Times New Roman"/>
          <w:sz w:val="24"/>
          <w:szCs w:val="24"/>
          <w:vertAlign w:val="subscript"/>
          <w:lang w:val="bg-BG" w:eastAsia="ja-JP"/>
        </w:rPr>
        <w:t>n</w:t>
      </w:r>
      <w:r w:rsidRPr="00AE7DFC">
        <w:rPr>
          <w:rFonts w:ascii="Times New Roman" w:eastAsia="MS Mincho" w:hAnsi="Times New Roman"/>
          <w:sz w:val="24"/>
          <w:szCs w:val="24"/>
          <w:lang w:val="bg-BG" w:eastAsia="ja-JP"/>
        </w:rPr>
        <w:t>” - срокът на изпълнение на n-я участник.</w:t>
      </w:r>
    </w:p>
    <w:p w14:paraId="0A11EF78" w14:textId="77777777" w:rsidR="004A2CD8" w:rsidRPr="00AE7DFC" w:rsidRDefault="004A2CD8" w:rsidP="004A2CD8">
      <w:pPr>
        <w:spacing w:before="100" w:beforeAutospacing="1" w:after="10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Точките по втория показател на n-я участник се получават по следната формула:</w:t>
      </w:r>
    </w:p>
    <w:p w14:paraId="6D1C8584" w14:textId="77777777" w:rsidR="004A2CD8" w:rsidRPr="00AE7DFC" w:rsidRDefault="004A2CD8" w:rsidP="004A2CD8">
      <w:pPr>
        <w:spacing w:after="0" w:line="240" w:lineRule="auto"/>
        <w:ind w:firstLine="709"/>
        <w:jc w:val="both"/>
        <w:rPr>
          <w:rFonts w:ascii="Times New Roman" w:eastAsia="MS Mincho" w:hAnsi="Times New Roman"/>
          <w:sz w:val="24"/>
          <w:szCs w:val="24"/>
          <w:lang w:val="bg-BG" w:eastAsia="ja-JP"/>
        </w:rPr>
      </w:pPr>
      <w:r w:rsidRPr="00AE7DFC">
        <w:rPr>
          <w:rFonts w:ascii="Times New Roman" w:eastAsia="MS Mincho" w:hAnsi="Times New Roman"/>
          <w:b/>
          <w:sz w:val="24"/>
          <w:szCs w:val="24"/>
          <w:lang w:val="bg-BG" w:eastAsia="ja-JP"/>
        </w:rPr>
        <w:t xml:space="preserve">П </w:t>
      </w:r>
      <w:r w:rsidRPr="00AE7DFC">
        <w:rPr>
          <w:rFonts w:ascii="Times New Roman" w:eastAsia="MS Mincho" w:hAnsi="Times New Roman"/>
          <w:b/>
          <w:sz w:val="24"/>
          <w:szCs w:val="24"/>
          <w:vertAlign w:val="subscript"/>
          <w:lang w:val="bg-BG" w:eastAsia="ja-JP"/>
        </w:rPr>
        <w:t>2</w:t>
      </w:r>
      <w:r w:rsidRPr="00AE7DFC">
        <w:rPr>
          <w:rFonts w:ascii="Times New Roman" w:eastAsia="MS Mincho" w:hAnsi="Times New Roman"/>
          <w:b/>
          <w:sz w:val="24"/>
          <w:szCs w:val="24"/>
          <w:lang w:val="bg-BG" w:eastAsia="ja-JP"/>
        </w:rPr>
        <w:t xml:space="preserve"> =  Т с. д.  х  0,30, </w:t>
      </w:r>
      <w:r w:rsidRPr="00AE7DFC">
        <w:rPr>
          <w:rFonts w:ascii="Times New Roman" w:eastAsia="MS Mincho" w:hAnsi="Times New Roman"/>
          <w:sz w:val="24"/>
          <w:szCs w:val="24"/>
          <w:lang w:val="bg-BG" w:eastAsia="ja-JP"/>
        </w:rPr>
        <w:t>където:</w:t>
      </w:r>
    </w:p>
    <w:p w14:paraId="7A3AF842"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p>
    <w:p w14:paraId="4352FDFA" w14:textId="77777777" w:rsidR="004A2CD8" w:rsidRPr="00D24B2B" w:rsidRDefault="004A2CD8" w:rsidP="005B6892">
      <w:pPr>
        <w:pStyle w:val="ListParagraph"/>
        <w:numPr>
          <w:ilvl w:val="0"/>
          <w:numId w:val="32"/>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„0,30” е </w:t>
      </w:r>
      <w:r w:rsidRPr="00D24B2B">
        <w:rPr>
          <w:rFonts w:ascii="Times New Roman" w:eastAsia="MS Mincho" w:hAnsi="Times New Roman"/>
          <w:sz w:val="24"/>
          <w:szCs w:val="24"/>
          <w:lang w:val="bg-BG" w:eastAsia="ja-JP"/>
        </w:rPr>
        <w:t>относителното тегло на показателя</w:t>
      </w:r>
    </w:p>
    <w:p w14:paraId="61E63F5A" w14:textId="77777777" w:rsidR="004A2CD8" w:rsidRPr="00D24B2B" w:rsidRDefault="004A2CD8" w:rsidP="004A2CD8">
      <w:pPr>
        <w:autoSpaceDE w:val="0"/>
        <w:autoSpaceDN w:val="0"/>
        <w:adjustRightInd w:val="0"/>
        <w:spacing w:after="0" w:line="240" w:lineRule="auto"/>
        <w:jc w:val="both"/>
        <w:rPr>
          <w:rFonts w:ascii="Times New Roman" w:hAnsi="Times New Roman"/>
          <w:sz w:val="24"/>
          <w:szCs w:val="24"/>
          <w:lang w:val="bg-BG" w:eastAsia="bg-BG"/>
        </w:rPr>
      </w:pPr>
    </w:p>
    <w:p w14:paraId="5919503D" w14:textId="77777777" w:rsidR="007506EF" w:rsidRPr="00D24B2B" w:rsidRDefault="007506EF" w:rsidP="007506EF">
      <w:pPr>
        <w:autoSpaceDE w:val="0"/>
        <w:autoSpaceDN w:val="0"/>
        <w:adjustRightInd w:val="0"/>
        <w:spacing w:after="0" w:line="240" w:lineRule="auto"/>
        <w:jc w:val="both"/>
        <w:rPr>
          <w:rFonts w:ascii="Times New Roman" w:hAnsi="Times New Roman"/>
          <w:sz w:val="24"/>
          <w:szCs w:val="24"/>
          <w:lang w:val="bg-BG" w:eastAsia="bg-BG"/>
        </w:rPr>
      </w:pPr>
      <w:r w:rsidRPr="00D24B2B">
        <w:rPr>
          <w:rFonts w:ascii="Times New Roman" w:hAnsi="Times New Roman"/>
          <w:sz w:val="24"/>
          <w:szCs w:val="24"/>
          <w:lang w:val="bg-BG" w:eastAsia="bg-BG"/>
        </w:rPr>
        <w:t xml:space="preserve">Срокът за изпълнение следва да е не повече от 120 (сто и двадесет) дни и не по-малко от </w:t>
      </w:r>
      <w:r w:rsidR="006B7B70" w:rsidRPr="00D24B2B">
        <w:rPr>
          <w:rFonts w:ascii="Times New Roman" w:hAnsi="Times New Roman"/>
          <w:sz w:val="24"/>
          <w:szCs w:val="24"/>
          <w:lang w:val="bg-BG" w:eastAsia="bg-BG"/>
        </w:rPr>
        <w:t>15</w:t>
      </w:r>
      <w:r w:rsidRPr="00D24B2B">
        <w:rPr>
          <w:rFonts w:ascii="Times New Roman" w:hAnsi="Times New Roman"/>
          <w:sz w:val="24"/>
          <w:szCs w:val="24"/>
          <w:lang w:val="bg-BG" w:eastAsia="bg-BG"/>
        </w:rPr>
        <w:t xml:space="preserve"> (</w:t>
      </w:r>
      <w:r w:rsidR="006B7B70" w:rsidRPr="00D24B2B">
        <w:rPr>
          <w:rFonts w:ascii="Times New Roman" w:hAnsi="Times New Roman"/>
          <w:sz w:val="24"/>
          <w:szCs w:val="24"/>
          <w:lang w:val="bg-BG" w:eastAsia="bg-BG"/>
        </w:rPr>
        <w:t>петнадесет</w:t>
      </w:r>
      <w:r w:rsidRPr="00D24B2B">
        <w:rPr>
          <w:rFonts w:ascii="Times New Roman" w:hAnsi="Times New Roman"/>
          <w:sz w:val="24"/>
          <w:szCs w:val="24"/>
          <w:lang w:val="bg-BG" w:eastAsia="bg-BG"/>
        </w:rPr>
        <w:t>) дни от датата на сключване на договора.</w:t>
      </w:r>
    </w:p>
    <w:p w14:paraId="3B280742" w14:textId="77777777" w:rsidR="007506EF" w:rsidRPr="00D24B2B" w:rsidRDefault="007506EF" w:rsidP="007506EF">
      <w:pPr>
        <w:autoSpaceDE w:val="0"/>
        <w:autoSpaceDN w:val="0"/>
        <w:adjustRightInd w:val="0"/>
        <w:spacing w:after="0" w:line="240" w:lineRule="auto"/>
        <w:jc w:val="both"/>
        <w:rPr>
          <w:rFonts w:ascii="Times New Roman" w:hAnsi="Times New Roman"/>
          <w:i/>
          <w:sz w:val="24"/>
          <w:szCs w:val="24"/>
          <w:lang w:val="bg-BG" w:eastAsia="bg-BG"/>
        </w:rPr>
      </w:pPr>
    </w:p>
    <w:p w14:paraId="09AB3351" w14:textId="77777777" w:rsidR="007506EF" w:rsidRPr="00D24B2B" w:rsidRDefault="007506EF" w:rsidP="007506EF">
      <w:pPr>
        <w:keepNext/>
        <w:spacing w:after="0" w:line="240" w:lineRule="auto"/>
        <w:jc w:val="both"/>
        <w:rPr>
          <w:rFonts w:ascii="Times New Roman" w:hAnsi="Times New Roman"/>
          <w:sz w:val="24"/>
          <w:szCs w:val="24"/>
          <w:lang w:val="bg-BG" w:eastAsia="zh-CN"/>
        </w:rPr>
      </w:pPr>
      <w:r w:rsidRPr="00D24B2B">
        <w:rPr>
          <w:rFonts w:ascii="Times New Roman" w:hAnsi="Times New Roman"/>
          <w:b/>
          <w:sz w:val="24"/>
          <w:szCs w:val="24"/>
          <w:u w:val="single"/>
          <w:lang w:val="bg-BG" w:eastAsia="zh-CN"/>
        </w:rPr>
        <w:t>Показател 3 (П3)</w:t>
      </w:r>
      <w:r w:rsidRPr="00D24B2B">
        <w:rPr>
          <w:rFonts w:ascii="Times New Roman" w:hAnsi="Times New Roman"/>
          <w:sz w:val="24"/>
          <w:szCs w:val="24"/>
          <w:lang w:val="bg-BG" w:eastAsia="zh-CN"/>
        </w:rPr>
        <w:t xml:space="preserve"> </w:t>
      </w:r>
      <w:r w:rsidRPr="00D24B2B">
        <w:rPr>
          <w:rFonts w:ascii="Times New Roman" w:hAnsi="Times New Roman"/>
          <w:b/>
          <w:sz w:val="24"/>
          <w:szCs w:val="24"/>
          <w:lang w:val="bg-BG" w:eastAsia="zh-CN"/>
        </w:rPr>
        <w:t>-</w:t>
      </w:r>
      <w:r w:rsidRPr="00D24B2B">
        <w:rPr>
          <w:rFonts w:ascii="Times New Roman" w:hAnsi="Times New Roman"/>
          <w:sz w:val="24"/>
          <w:szCs w:val="24"/>
          <w:lang w:val="bg-BG" w:eastAsia="zh-CN"/>
        </w:rPr>
        <w:t xml:space="preserve"> „Срок за изпълнение на гаранционни условия (месеци)</w:t>
      </w:r>
      <w:r w:rsidRPr="00D24B2B">
        <w:rPr>
          <w:rFonts w:ascii="Times New Roman" w:hAnsi="Times New Roman"/>
          <w:bCs/>
          <w:sz w:val="24"/>
          <w:szCs w:val="24"/>
          <w:lang w:val="bg-BG" w:eastAsia="zh-CN"/>
        </w:rPr>
        <w:t xml:space="preserve">”, </w:t>
      </w:r>
      <w:r w:rsidRPr="00D24B2B">
        <w:rPr>
          <w:rFonts w:ascii="Times New Roman" w:hAnsi="Times New Roman"/>
          <w:sz w:val="24"/>
          <w:szCs w:val="24"/>
          <w:lang w:val="bg-BG" w:eastAsia="zh-CN"/>
        </w:rPr>
        <w:t>с максимален брой точки – 100 и относително тегло - 0,30.</w:t>
      </w:r>
    </w:p>
    <w:p w14:paraId="07DC50B8" w14:textId="77777777" w:rsidR="007506EF" w:rsidRPr="00D24B2B" w:rsidRDefault="007506EF" w:rsidP="007506EF">
      <w:pPr>
        <w:keepNext/>
        <w:spacing w:after="0" w:line="240" w:lineRule="auto"/>
        <w:jc w:val="both"/>
        <w:rPr>
          <w:rFonts w:ascii="Times New Roman" w:hAnsi="Times New Roman"/>
          <w:sz w:val="24"/>
          <w:szCs w:val="24"/>
          <w:lang w:val="bg-BG" w:eastAsia="zh-CN"/>
        </w:rPr>
      </w:pPr>
    </w:p>
    <w:p w14:paraId="2A114F5A" w14:textId="77777777" w:rsidR="007506EF" w:rsidRPr="00D24B2B" w:rsidRDefault="007506EF" w:rsidP="007506EF">
      <w:pPr>
        <w:spacing w:after="0" w:line="240" w:lineRule="auto"/>
        <w:jc w:val="both"/>
        <w:rPr>
          <w:rFonts w:ascii="Times New Roman" w:eastAsia="MS Mincho" w:hAnsi="Times New Roman"/>
          <w:spacing w:val="-2"/>
          <w:sz w:val="24"/>
          <w:szCs w:val="24"/>
          <w:lang w:val="bg-BG" w:eastAsia="ja-JP"/>
        </w:rPr>
      </w:pPr>
      <w:r w:rsidRPr="00D24B2B">
        <w:rPr>
          <w:rFonts w:ascii="Times New Roman" w:eastAsia="MS Mincho" w:hAnsi="Times New Roman"/>
          <w:sz w:val="24"/>
          <w:szCs w:val="24"/>
          <w:lang w:val="bg-BG" w:eastAsia="ja-JP"/>
        </w:rPr>
        <w:t xml:space="preserve">Максималният брой точки получава офертата с предложен най-дълъг срок на изпълнение на гаранционни условия в месеци  - 100 точки. </w:t>
      </w:r>
      <w:r w:rsidRPr="00D24B2B">
        <w:rPr>
          <w:rFonts w:ascii="Times New Roman" w:eastAsia="MS Mincho" w:hAnsi="Times New Roman"/>
          <w:spacing w:val="1"/>
          <w:sz w:val="24"/>
          <w:szCs w:val="24"/>
          <w:lang w:val="bg-BG" w:eastAsia="ja-JP"/>
        </w:rPr>
        <w:t xml:space="preserve">Точките на останалите участници се определят в съотношение към </w:t>
      </w:r>
      <w:r w:rsidRPr="00D24B2B">
        <w:rPr>
          <w:rFonts w:ascii="Times New Roman" w:eastAsia="MS Mincho" w:hAnsi="Times New Roman"/>
          <w:sz w:val="24"/>
          <w:szCs w:val="24"/>
          <w:lang w:val="bg-BG" w:eastAsia="ja-JP"/>
        </w:rPr>
        <w:t>най-дългия срок на изпълнение на гаранционни условия в месеци</w:t>
      </w:r>
      <w:r w:rsidRPr="00D24B2B">
        <w:rPr>
          <w:rFonts w:ascii="Times New Roman" w:eastAsia="MS Mincho" w:hAnsi="Times New Roman"/>
          <w:spacing w:val="-2"/>
          <w:sz w:val="24"/>
          <w:szCs w:val="24"/>
          <w:lang w:val="bg-BG" w:eastAsia="ja-JP"/>
        </w:rPr>
        <w:t xml:space="preserve"> по следната формула:</w:t>
      </w:r>
    </w:p>
    <w:p w14:paraId="751E057C" w14:textId="77777777" w:rsidR="007506EF" w:rsidRPr="00D24B2B" w:rsidRDefault="007506EF" w:rsidP="007506EF">
      <w:pPr>
        <w:spacing w:after="0" w:line="240" w:lineRule="auto"/>
        <w:jc w:val="both"/>
        <w:rPr>
          <w:rFonts w:ascii="Times New Roman" w:eastAsia="MS Mincho" w:hAnsi="Times New Roman"/>
          <w:spacing w:val="-2"/>
          <w:sz w:val="24"/>
          <w:szCs w:val="24"/>
          <w:lang w:val="bg-BG" w:eastAsia="ja-JP"/>
        </w:rPr>
      </w:pPr>
    </w:p>
    <w:p w14:paraId="1BC5656D" w14:textId="77777777" w:rsidR="007506EF" w:rsidRPr="00D24B2B" w:rsidRDefault="007506EF" w:rsidP="007506EF">
      <w:pPr>
        <w:spacing w:after="0" w:line="240" w:lineRule="auto"/>
        <w:jc w:val="both"/>
        <w:rPr>
          <w:rFonts w:ascii="Times New Roman" w:eastAsia="MS Mincho" w:hAnsi="Times New Roman"/>
          <w:b/>
          <w:spacing w:val="-2"/>
          <w:sz w:val="24"/>
          <w:szCs w:val="24"/>
          <w:lang w:val="bg-BG" w:eastAsia="ja-JP"/>
        </w:rPr>
      </w:pPr>
      <w:r w:rsidRPr="00D24B2B">
        <w:rPr>
          <w:rFonts w:ascii="Times New Roman" w:eastAsia="MS Mincho" w:hAnsi="Times New Roman"/>
          <w:spacing w:val="-2"/>
          <w:sz w:val="24"/>
          <w:szCs w:val="24"/>
          <w:lang w:val="bg-BG" w:eastAsia="ja-JP"/>
        </w:rPr>
        <w:t xml:space="preserve">                                               </w:t>
      </w:r>
      <w:r w:rsidRPr="00D24B2B">
        <w:rPr>
          <w:rFonts w:ascii="Times New Roman" w:eastAsia="MS Mincho" w:hAnsi="Times New Roman"/>
          <w:b/>
          <w:spacing w:val="-2"/>
          <w:sz w:val="24"/>
          <w:szCs w:val="24"/>
          <w:lang w:val="bg-BG" w:eastAsia="ja-JP"/>
        </w:rPr>
        <w:t>С n</w:t>
      </w:r>
    </w:p>
    <w:p w14:paraId="7ED0D857" w14:textId="77777777" w:rsidR="007506EF" w:rsidRPr="00D24B2B" w:rsidRDefault="007506EF" w:rsidP="007506EF">
      <w:pPr>
        <w:spacing w:after="0" w:line="240" w:lineRule="auto"/>
        <w:jc w:val="both"/>
        <w:rPr>
          <w:rFonts w:ascii="Times New Roman" w:eastAsia="MS Mincho" w:hAnsi="Times New Roman"/>
          <w:sz w:val="24"/>
          <w:szCs w:val="24"/>
          <w:lang w:val="bg-BG" w:eastAsia="ja-JP"/>
        </w:rPr>
      </w:pPr>
      <w:r w:rsidRPr="00D24B2B">
        <w:rPr>
          <w:rFonts w:ascii="Times New Roman" w:eastAsia="MS Mincho" w:hAnsi="Times New Roman"/>
          <w:sz w:val="24"/>
          <w:szCs w:val="24"/>
          <w:lang w:val="bg-BG" w:eastAsia="ja-JP"/>
        </w:rPr>
        <w:t xml:space="preserve">            </w:t>
      </w:r>
      <w:r w:rsidRPr="00D24B2B">
        <w:rPr>
          <w:rFonts w:ascii="Times New Roman" w:eastAsia="MS Mincho" w:hAnsi="Times New Roman"/>
          <w:b/>
          <w:sz w:val="24"/>
          <w:szCs w:val="24"/>
          <w:lang w:val="bg-BG" w:eastAsia="ja-JP"/>
        </w:rPr>
        <w:t>Т г. п.</w:t>
      </w:r>
      <w:r w:rsidRPr="00D24B2B">
        <w:rPr>
          <w:rFonts w:ascii="Times New Roman" w:eastAsia="MS Mincho" w:hAnsi="Times New Roman"/>
          <w:sz w:val="24"/>
          <w:szCs w:val="24"/>
          <w:lang w:val="bg-BG" w:eastAsia="ja-JP"/>
        </w:rPr>
        <w:t xml:space="preserve"> </w:t>
      </w:r>
      <w:r w:rsidRPr="00D24B2B">
        <w:rPr>
          <w:rFonts w:ascii="Times New Roman" w:eastAsia="MS Mincho" w:hAnsi="Times New Roman"/>
          <w:b/>
          <w:sz w:val="24"/>
          <w:szCs w:val="24"/>
          <w:lang w:val="bg-BG" w:eastAsia="ja-JP"/>
        </w:rPr>
        <w:t xml:space="preserve">= 100   х    </w:t>
      </w:r>
      <w:r w:rsidRPr="00D24B2B">
        <w:rPr>
          <w:rFonts w:ascii="Times New Roman" w:eastAsia="MS Mincho" w:hAnsi="Times New Roman"/>
          <w:sz w:val="24"/>
          <w:szCs w:val="24"/>
          <w:lang w:val="bg-BG" w:eastAsia="ja-JP"/>
        </w:rPr>
        <w:t>-----------------</w:t>
      </w:r>
      <w:r w:rsidRPr="00D24B2B">
        <w:rPr>
          <w:rFonts w:ascii="Times New Roman" w:eastAsia="MS Mincho" w:hAnsi="Times New Roman"/>
          <w:b/>
          <w:sz w:val="24"/>
          <w:szCs w:val="24"/>
          <w:lang w:val="bg-BG" w:eastAsia="ja-JP"/>
        </w:rPr>
        <w:t>,</w:t>
      </w:r>
      <w:r w:rsidRPr="00D24B2B">
        <w:rPr>
          <w:rFonts w:ascii="Times New Roman" w:eastAsia="MS Mincho" w:hAnsi="Times New Roman"/>
          <w:sz w:val="24"/>
          <w:szCs w:val="24"/>
          <w:lang w:val="bg-BG" w:eastAsia="ja-JP"/>
        </w:rPr>
        <w:t xml:space="preserve">  където:</w:t>
      </w:r>
    </w:p>
    <w:p w14:paraId="2D088854" w14:textId="77777777" w:rsidR="007506EF" w:rsidRPr="00D24B2B" w:rsidRDefault="007506EF" w:rsidP="007506EF">
      <w:pPr>
        <w:spacing w:after="0" w:line="240" w:lineRule="auto"/>
        <w:jc w:val="both"/>
        <w:rPr>
          <w:rFonts w:ascii="Times New Roman" w:eastAsia="MS Mincho" w:hAnsi="Times New Roman"/>
          <w:b/>
          <w:sz w:val="24"/>
          <w:szCs w:val="24"/>
          <w:lang w:val="bg-BG" w:eastAsia="ja-JP"/>
        </w:rPr>
      </w:pPr>
      <w:r w:rsidRPr="00D24B2B">
        <w:rPr>
          <w:rFonts w:ascii="Times New Roman" w:eastAsia="MS Mincho" w:hAnsi="Times New Roman"/>
          <w:b/>
          <w:sz w:val="24"/>
          <w:szCs w:val="24"/>
          <w:lang w:val="bg-BG" w:eastAsia="ja-JP"/>
        </w:rPr>
        <w:t xml:space="preserve">                                             C max </w:t>
      </w:r>
    </w:p>
    <w:p w14:paraId="3B62C8C5" w14:textId="77777777" w:rsidR="007506EF" w:rsidRPr="00D24B2B" w:rsidRDefault="007506EF" w:rsidP="007506EF">
      <w:pPr>
        <w:spacing w:after="0" w:line="240" w:lineRule="auto"/>
        <w:jc w:val="both"/>
        <w:rPr>
          <w:rFonts w:ascii="Times New Roman" w:eastAsia="MS Mincho" w:hAnsi="Times New Roman"/>
          <w:sz w:val="24"/>
          <w:szCs w:val="24"/>
          <w:lang w:val="bg-BG" w:eastAsia="ja-JP"/>
        </w:rPr>
      </w:pPr>
    </w:p>
    <w:p w14:paraId="57BD07A1" w14:textId="77777777" w:rsidR="007506EF" w:rsidRPr="00D24B2B" w:rsidRDefault="007506EF" w:rsidP="007506EF">
      <w:pPr>
        <w:widowControl w:val="0"/>
        <w:numPr>
          <w:ilvl w:val="0"/>
          <w:numId w:val="29"/>
        </w:numPr>
        <w:tabs>
          <w:tab w:val="left" w:pos="360"/>
        </w:tabs>
        <w:spacing w:after="0" w:line="240" w:lineRule="auto"/>
        <w:ind w:left="720"/>
        <w:jc w:val="both"/>
        <w:rPr>
          <w:rFonts w:ascii="Times New Roman" w:eastAsia="MS Mincho" w:hAnsi="Times New Roman"/>
          <w:spacing w:val="-3"/>
          <w:sz w:val="24"/>
          <w:szCs w:val="24"/>
          <w:lang w:val="bg-BG" w:eastAsia="ja-JP"/>
        </w:rPr>
      </w:pPr>
      <w:r w:rsidRPr="00D24B2B">
        <w:rPr>
          <w:rFonts w:ascii="Times New Roman" w:eastAsia="MS Mincho" w:hAnsi="Times New Roman"/>
          <w:spacing w:val="-3"/>
          <w:sz w:val="24"/>
          <w:szCs w:val="24"/>
          <w:lang w:val="bg-BG" w:eastAsia="ja-JP"/>
        </w:rPr>
        <w:lastRenderedPageBreak/>
        <w:t>„100” - максималните точки по показателя;</w:t>
      </w:r>
    </w:p>
    <w:p w14:paraId="09DA9212" w14:textId="77777777" w:rsidR="007506EF" w:rsidRPr="00D24B2B" w:rsidRDefault="007506EF" w:rsidP="007506EF">
      <w:pPr>
        <w:widowControl w:val="0"/>
        <w:numPr>
          <w:ilvl w:val="0"/>
          <w:numId w:val="30"/>
        </w:numPr>
        <w:tabs>
          <w:tab w:val="left" w:pos="360"/>
        </w:tabs>
        <w:spacing w:after="0" w:line="240" w:lineRule="auto"/>
        <w:ind w:left="720"/>
        <w:jc w:val="both"/>
        <w:rPr>
          <w:rFonts w:ascii="Times New Roman" w:eastAsia="MS Mincho" w:hAnsi="Times New Roman"/>
          <w:spacing w:val="-1"/>
          <w:sz w:val="24"/>
          <w:szCs w:val="24"/>
          <w:lang w:val="bg-BG" w:eastAsia="ja-JP"/>
        </w:rPr>
      </w:pPr>
      <w:r w:rsidRPr="00D24B2B">
        <w:rPr>
          <w:rFonts w:ascii="Times New Roman" w:eastAsia="MS Mincho" w:hAnsi="Times New Roman"/>
          <w:spacing w:val="-1"/>
          <w:sz w:val="24"/>
          <w:szCs w:val="24"/>
          <w:lang w:val="bg-BG" w:eastAsia="ja-JP"/>
        </w:rPr>
        <w:t>„C</w:t>
      </w:r>
      <w:r w:rsidRPr="00D24B2B">
        <w:rPr>
          <w:rFonts w:ascii="Times New Roman" w:eastAsia="MS Mincho" w:hAnsi="Times New Roman"/>
          <w:spacing w:val="-1"/>
          <w:sz w:val="24"/>
          <w:szCs w:val="24"/>
          <w:vertAlign w:val="subscript"/>
          <w:lang w:val="bg-BG" w:eastAsia="ja-JP"/>
        </w:rPr>
        <w:t>max</w:t>
      </w:r>
      <w:r w:rsidRPr="00D24B2B">
        <w:rPr>
          <w:rFonts w:ascii="Times New Roman" w:eastAsia="MS Mincho" w:hAnsi="Times New Roman"/>
          <w:spacing w:val="-1"/>
          <w:sz w:val="24"/>
          <w:szCs w:val="24"/>
          <w:lang w:val="bg-BG" w:eastAsia="ja-JP"/>
        </w:rPr>
        <w:t xml:space="preserve">” - </w:t>
      </w:r>
      <w:r w:rsidRPr="00D24B2B">
        <w:rPr>
          <w:rFonts w:ascii="Times New Roman" w:eastAsia="MS Mincho" w:hAnsi="Times New Roman"/>
          <w:sz w:val="24"/>
          <w:szCs w:val="24"/>
          <w:lang w:val="bg-BG" w:eastAsia="ja-JP"/>
        </w:rPr>
        <w:t>най-дългият срок на изпълнение на гаранционни условия</w:t>
      </w:r>
      <w:r w:rsidRPr="00D24B2B">
        <w:rPr>
          <w:rFonts w:ascii="Times New Roman" w:eastAsia="MS Mincho" w:hAnsi="Times New Roman"/>
          <w:spacing w:val="-1"/>
          <w:sz w:val="24"/>
          <w:szCs w:val="24"/>
          <w:lang w:val="bg-BG" w:eastAsia="ja-JP"/>
        </w:rPr>
        <w:t>;</w:t>
      </w:r>
    </w:p>
    <w:p w14:paraId="21226334" w14:textId="77777777" w:rsidR="007506EF" w:rsidRPr="00D24B2B" w:rsidRDefault="007506EF" w:rsidP="007506EF">
      <w:pPr>
        <w:widowControl w:val="0"/>
        <w:numPr>
          <w:ilvl w:val="0"/>
          <w:numId w:val="31"/>
        </w:numPr>
        <w:tabs>
          <w:tab w:val="left" w:pos="360"/>
        </w:tabs>
        <w:spacing w:after="0" w:line="240" w:lineRule="auto"/>
        <w:ind w:left="720"/>
        <w:jc w:val="both"/>
        <w:rPr>
          <w:rFonts w:ascii="Times New Roman" w:eastAsia="MS Mincho" w:hAnsi="Times New Roman"/>
          <w:spacing w:val="-1"/>
          <w:sz w:val="24"/>
          <w:szCs w:val="24"/>
          <w:lang w:val="bg-BG" w:eastAsia="ja-JP"/>
        </w:rPr>
      </w:pPr>
      <w:r w:rsidRPr="00D24B2B">
        <w:rPr>
          <w:rFonts w:ascii="Times New Roman" w:eastAsia="MS Mincho" w:hAnsi="Times New Roman"/>
          <w:spacing w:val="-1"/>
          <w:sz w:val="24"/>
          <w:szCs w:val="24"/>
          <w:lang w:val="bg-BG" w:eastAsia="ja-JP"/>
        </w:rPr>
        <w:t>„C</w:t>
      </w:r>
      <w:r w:rsidRPr="00D24B2B">
        <w:rPr>
          <w:rFonts w:ascii="Times New Roman" w:eastAsia="MS Mincho" w:hAnsi="Times New Roman"/>
          <w:spacing w:val="-1"/>
          <w:sz w:val="24"/>
          <w:szCs w:val="24"/>
          <w:vertAlign w:val="subscript"/>
          <w:lang w:val="bg-BG" w:eastAsia="ja-JP"/>
        </w:rPr>
        <w:t>n</w:t>
      </w:r>
      <w:r w:rsidRPr="00D24B2B">
        <w:rPr>
          <w:rFonts w:ascii="Times New Roman" w:eastAsia="MS Mincho" w:hAnsi="Times New Roman"/>
          <w:spacing w:val="-1"/>
          <w:sz w:val="24"/>
          <w:szCs w:val="24"/>
          <w:lang w:val="bg-BG" w:eastAsia="ja-JP"/>
        </w:rPr>
        <w:t xml:space="preserve">” - срокът на </w:t>
      </w:r>
      <w:r w:rsidRPr="00D24B2B">
        <w:rPr>
          <w:rFonts w:ascii="Times New Roman" w:eastAsia="MS Mincho" w:hAnsi="Times New Roman"/>
          <w:sz w:val="24"/>
          <w:szCs w:val="24"/>
          <w:lang w:val="bg-BG" w:eastAsia="ja-JP"/>
        </w:rPr>
        <w:t xml:space="preserve">изпълнение на гаранционни условия </w:t>
      </w:r>
      <w:r w:rsidRPr="00D24B2B">
        <w:rPr>
          <w:rFonts w:ascii="Times New Roman" w:eastAsia="MS Mincho" w:hAnsi="Times New Roman"/>
          <w:spacing w:val="-1"/>
          <w:sz w:val="24"/>
          <w:szCs w:val="24"/>
          <w:lang w:val="bg-BG" w:eastAsia="ja-JP"/>
        </w:rPr>
        <w:t>на n-я участник.</w:t>
      </w:r>
    </w:p>
    <w:p w14:paraId="3F44913D" w14:textId="77777777" w:rsidR="007506EF" w:rsidRPr="00D24B2B" w:rsidRDefault="007506EF" w:rsidP="007506EF">
      <w:pPr>
        <w:spacing w:before="100" w:beforeAutospacing="1" w:after="100" w:line="240" w:lineRule="auto"/>
        <w:jc w:val="both"/>
        <w:rPr>
          <w:rFonts w:ascii="Times New Roman" w:eastAsia="MS Mincho" w:hAnsi="Times New Roman"/>
          <w:spacing w:val="-1"/>
          <w:sz w:val="24"/>
          <w:szCs w:val="24"/>
          <w:lang w:val="bg-BG" w:eastAsia="ja-JP"/>
        </w:rPr>
      </w:pPr>
      <w:r w:rsidRPr="00D24B2B">
        <w:rPr>
          <w:rFonts w:ascii="Times New Roman" w:eastAsia="MS Mincho" w:hAnsi="Times New Roman"/>
          <w:sz w:val="24"/>
          <w:szCs w:val="24"/>
          <w:lang w:val="bg-BG" w:eastAsia="ja-JP"/>
        </w:rPr>
        <w:t xml:space="preserve">Точките по третия показател на </w:t>
      </w:r>
      <w:r w:rsidRPr="00D24B2B">
        <w:rPr>
          <w:rFonts w:ascii="Times New Roman" w:eastAsia="MS Mincho" w:hAnsi="Times New Roman"/>
          <w:spacing w:val="-1"/>
          <w:sz w:val="24"/>
          <w:szCs w:val="24"/>
          <w:lang w:val="bg-BG" w:eastAsia="ja-JP"/>
        </w:rPr>
        <w:t>n-я участник се получават по следната формула:</w:t>
      </w:r>
    </w:p>
    <w:p w14:paraId="4484B8B6" w14:textId="77777777" w:rsidR="007506EF" w:rsidRPr="00D24B2B" w:rsidRDefault="007506EF" w:rsidP="007506EF">
      <w:pPr>
        <w:spacing w:after="0" w:line="240" w:lineRule="auto"/>
        <w:ind w:left="708"/>
        <w:jc w:val="both"/>
        <w:rPr>
          <w:rFonts w:ascii="Times New Roman" w:hAnsi="Times New Roman"/>
          <w:sz w:val="24"/>
          <w:szCs w:val="24"/>
          <w:lang w:val="bg-BG" w:eastAsia="zh-CN"/>
        </w:rPr>
      </w:pPr>
      <w:r w:rsidRPr="00D24B2B">
        <w:rPr>
          <w:rFonts w:ascii="Times New Roman" w:hAnsi="Times New Roman"/>
          <w:b/>
          <w:sz w:val="24"/>
          <w:szCs w:val="24"/>
          <w:lang w:val="bg-BG" w:eastAsia="zh-CN"/>
        </w:rPr>
        <w:t xml:space="preserve">П </w:t>
      </w:r>
      <w:r w:rsidRPr="00D24B2B">
        <w:rPr>
          <w:rFonts w:ascii="Times New Roman" w:hAnsi="Times New Roman"/>
          <w:b/>
          <w:sz w:val="24"/>
          <w:szCs w:val="24"/>
          <w:vertAlign w:val="subscript"/>
          <w:lang w:val="bg-BG" w:eastAsia="zh-CN"/>
        </w:rPr>
        <w:t>3</w:t>
      </w:r>
      <w:r w:rsidRPr="00D24B2B">
        <w:rPr>
          <w:rFonts w:ascii="Times New Roman" w:hAnsi="Times New Roman"/>
          <w:sz w:val="24"/>
          <w:szCs w:val="24"/>
          <w:lang w:val="bg-BG" w:eastAsia="zh-CN"/>
        </w:rPr>
        <w:t xml:space="preserve"> </w:t>
      </w:r>
      <w:r w:rsidRPr="00D24B2B">
        <w:rPr>
          <w:rFonts w:ascii="Times New Roman" w:hAnsi="Times New Roman"/>
          <w:b/>
          <w:sz w:val="24"/>
          <w:szCs w:val="24"/>
          <w:lang w:val="bg-BG" w:eastAsia="zh-CN"/>
        </w:rPr>
        <w:t>=  Т г. п.  х  0,30</w:t>
      </w:r>
      <w:r w:rsidRPr="00D24B2B">
        <w:rPr>
          <w:rFonts w:ascii="Times New Roman" w:hAnsi="Times New Roman"/>
          <w:sz w:val="24"/>
          <w:szCs w:val="24"/>
          <w:lang w:val="bg-BG" w:eastAsia="zh-CN"/>
        </w:rPr>
        <w:t>, където:</w:t>
      </w:r>
    </w:p>
    <w:p w14:paraId="32AEF902" w14:textId="77777777" w:rsidR="007506EF" w:rsidRPr="00D24B2B" w:rsidRDefault="007506EF" w:rsidP="007506EF">
      <w:pPr>
        <w:pStyle w:val="ListParagraph"/>
        <w:keepNext/>
        <w:numPr>
          <w:ilvl w:val="0"/>
          <w:numId w:val="32"/>
        </w:numPr>
        <w:suppressAutoHyphens/>
        <w:spacing w:after="0" w:line="240" w:lineRule="auto"/>
        <w:jc w:val="both"/>
        <w:rPr>
          <w:rFonts w:ascii="Times New Roman" w:eastAsia="MS Mincho" w:hAnsi="Times New Roman"/>
          <w:sz w:val="24"/>
          <w:szCs w:val="24"/>
          <w:lang w:val="bg-BG" w:eastAsia="ja-JP"/>
        </w:rPr>
      </w:pPr>
      <w:r w:rsidRPr="00D24B2B">
        <w:rPr>
          <w:rFonts w:ascii="Times New Roman" w:eastAsia="MS Mincho" w:hAnsi="Times New Roman"/>
          <w:sz w:val="24"/>
          <w:szCs w:val="24"/>
          <w:lang w:val="bg-BG" w:eastAsia="ja-JP"/>
        </w:rPr>
        <w:t>„0,30” е относителното тегло на показателя</w:t>
      </w:r>
    </w:p>
    <w:p w14:paraId="7D9381DD" w14:textId="77777777" w:rsidR="007506EF" w:rsidRPr="00D24B2B" w:rsidRDefault="007506EF" w:rsidP="007506EF">
      <w:pPr>
        <w:spacing w:after="0" w:line="240" w:lineRule="auto"/>
        <w:ind w:left="284"/>
        <w:jc w:val="both"/>
        <w:rPr>
          <w:rFonts w:ascii="Times New Roman" w:eastAsia="MS Mincho" w:hAnsi="Times New Roman"/>
          <w:sz w:val="24"/>
          <w:szCs w:val="24"/>
          <w:lang w:val="bg-BG" w:eastAsia="ja-JP"/>
        </w:rPr>
      </w:pPr>
    </w:p>
    <w:p w14:paraId="1EE9E7B5" w14:textId="77777777" w:rsidR="004A2CD8" w:rsidRPr="00AE7DFC" w:rsidRDefault="007506EF" w:rsidP="007506EF">
      <w:pPr>
        <w:spacing w:after="0" w:line="240" w:lineRule="auto"/>
        <w:ind w:firstLine="708"/>
        <w:jc w:val="both"/>
        <w:rPr>
          <w:rFonts w:ascii="Times New Roman" w:eastAsia="MS Mincho" w:hAnsi="Times New Roman"/>
          <w:sz w:val="24"/>
          <w:szCs w:val="24"/>
          <w:lang w:val="bg-BG" w:eastAsia="ja-JP"/>
        </w:rPr>
      </w:pPr>
      <w:r w:rsidRPr="00D24B2B">
        <w:rPr>
          <w:rFonts w:ascii="Times New Roman" w:hAnsi="Times New Roman"/>
          <w:sz w:val="24"/>
          <w:szCs w:val="24"/>
        </w:rPr>
        <w:t xml:space="preserve">Срокът за </w:t>
      </w:r>
      <w:r w:rsidRPr="00D24B2B">
        <w:rPr>
          <w:rFonts w:ascii="Times New Roman" w:eastAsia="MS Mincho" w:hAnsi="Times New Roman"/>
          <w:sz w:val="24"/>
          <w:szCs w:val="24"/>
          <w:lang w:val="bg-BG" w:eastAsia="ja-JP"/>
        </w:rPr>
        <w:t xml:space="preserve">изпълнение на гаранционни условия </w:t>
      </w:r>
      <w:r w:rsidRPr="00D24B2B">
        <w:rPr>
          <w:rFonts w:ascii="Times New Roman" w:hAnsi="Times New Roman"/>
          <w:sz w:val="24"/>
          <w:szCs w:val="24"/>
        </w:rPr>
        <w:t xml:space="preserve">следва да е минимум </w:t>
      </w:r>
      <w:proofErr w:type="gramStart"/>
      <w:r w:rsidRPr="00D24B2B">
        <w:rPr>
          <w:rFonts w:ascii="Times New Roman" w:hAnsi="Times New Roman"/>
          <w:sz w:val="24"/>
          <w:szCs w:val="24"/>
          <w:lang w:val="bg-BG"/>
        </w:rPr>
        <w:t>12</w:t>
      </w:r>
      <w:r w:rsidRPr="00D24B2B">
        <w:rPr>
          <w:rFonts w:ascii="Times New Roman" w:hAnsi="Times New Roman"/>
          <w:sz w:val="24"/>
          <w:szCs w:val="24"/>
        </w:rPr>
        <w:t xml:space="preserve"> (</w:t>
      </w:r>
      <w:r w:rsidRPr="00D24B2B">
        <w:rPr>
          <w:rFonts w:ascii="Times New Roman" w:hAnsi="Times New Roman"/>
          <w:sz w:val="24"/>
          <w:szCs w:val="24"/>
          <w:lang w:val="bg-BG"/>
        </w:rPr>
        <w:t>дванадесет</w:t>
      </w:r>
      <w:r w:rsidRPr="00D24B2B">
        <w:rPr>
          <w:rFonts w:ascii="Times New Roman" w:hAnsi="Times New Roman"/>
          <w:sz w:val="24"/>
          <w:szCs w:val="24"/>
        </w:rPr>
        <w:t>) месеца</w:t>
      </w:r>
      <w:proofErr w:type="gramEnd"/>
      <w:r w:rsidRPr="00D24B2B">
        <w:rPr>
          <w:rFonts w:ascii="Times New Roman" w:hAnsi="Times New Roman"/>
          <w:sz w:val="24"/>
          <w:szCs w:val="24"/>
        </w:rPr>
        <w:t xml:space="preserve"> </w:t>
      </w:r>
      <w:r w:rsidRPr="00D24B2B">
        <w:rPr>
          <w:rFonts w:ascii="Times New Roman" w:hAnsi="Times New Roman"/>
          <w:bCs/>
          <w:color w:val="000000"/>
          <w:sz w:val="24"/>
          <w:szCs w:val="24"/>
          <w:lang w:val="bg-BG"/>
        </w:rPr>
        <w:t xml:space="preserve">и максимум 60 (шестдесет) месеца, считано от датата </w:t>
      </w:r>
      <w:r w:rsidR="006B7B70" w:rsidRPr="00D24B2B">
        <w:rPr>
          <w:rFonts w:ascii="Times New Roman" w:hAnsi="Times New Roman"/>
          <w:bCs/>
          <w:color w:val="000000"/>
          <w:sz w:val="24"/>
          <w:szCs w:val="24"/>
          <w:lang w:val="bg-BG"/>
        </w:rPr>
        <w:t xml:space="preserve">на </w:t>
      </w:r>
      <w:r w:rsidRPr="00D24B2B">
        <w:rPr>
          <w:rFonts w:ascii="Times New Roman" w:hAnsi="Times New Roman"/>
          <w:bCs/>
          <w:color w:val="000000"/>
          <w:sz w:val="24"/>
          <w:szCs w:val="24"/>
          <w:lang w:val="bg-BG"/>
        </w:rPr>
        <w:t>приемо-предавателения протокол удостоверяващ доставката</w:t>
      </w:r>
      <w:r w:rsidR="004A2CD8" w:rsidRPr="00D24B2B">
        <w:rPr>
          <w:rFonts w:ascii="Times New Roman" w:hAnsi="Times New Roman"/>
          <w:sz w:val="24"/>
          <w:szCs w:val="24"/>
          <w:lang w:val="bg-BG"/>
        </w:rPr>
        <w:t>.</w:t>
      </w:r>
      <w:r w:rsidR="004A2CD8" w:rsidRPr="00AE7DFC">
        <w:rPr>
          <w:rFonts w:ascii="Times New Roman" w:hAnsi="Times New Roman"/>
          <w:sz w:val="24"/>
          <w:szCs w:val="24"/>
          <w:lang w:val="bg-BG"/>
        </w:rPr>
        <w:t xml:space="preserve"> </w:t>
      </w:r>
    </w:p>
    <w:p w14:paraId="0E6ADE4D"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p>
    <w:p w14:paraId="34DEF7C1"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Комплексната оценка /КО/ на всеки участник се получава като сума от оценките на офертата по трите показателя, изчислени по формулата: </w:t>
      </w:r>
    </w:p>
    <w:p w14:paraId="68D38166"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p>
    <w:p w14:paraId="1518218A" w14:textId="77777777" w:rsidR="004A2CD8" w:rsidRPr="00AE7DFC" w:rsidRDefault="004A2CD8" w:rsidP="004A2CD8">
      <w:pPr>
        <w:spacing w:before="60" w:after="0" w:line="240" w:lineRule="auto"/>
        <w:jc w:val="center"/>
        <w:rPr>
          <w:rFonts w:ascii="Times New Roman" w:eastAsia="MS Mincho" w:hAnsi="Times New Roman"/>
          <w:sz w:val="24"/>
          <w:szCs w:val="24"/>
          <w:lang w:val="bg-BG" w:eastAsia="ja-JP"/>
        </w:rPr>
      </w:pPr>
      <w:r w:rsidRPr="00AE7DFC">
        <w:rPr>
          <w:rFonts w:ascii="Times New Roman" w:eastAsia="MS Mincho" w:hAnsi="Times New Roman"/>
          <w:b/>
          <w:sz w:val="24"/>
          <w:szCs w:val="24"/>
          <w:lang w:val="bg-BG" w:eastAsia="ja-JP"/>
        </w:rPr>
        <w:t xml:space="preserve">КО = П 1 + П 2 + П3 </w:t>
      </w:r>
      <w:r w:rsidRPr="00AE7DFC">
        <w:rPr>
          <w:rFonts w:ascii="Times New Roman" w:eastAsia="MS Mincho" w:hAnsi="Times New Roman"/>
          <w:sz w:val="24"/>
          <w:szCs w:val="24"/>
          <w:lang w:val="bg-BG" w:eastAsia="ja-JP"/>
        </w:rPr>
        <w:t>(максимален брой – 100 точки)</w:t>
      </w:r>
    </w:p>
    <w:p w14:paraId="59CB6BCB" w14:textId="77777777" w:rsidR="004A2CD8" w:rsidRPr="00AE7DFC" w:rsidRDefault="004A2CD8" w:rsidP="004A2CD8">
      <w:pPr>
        <w:spacing w:before="60" w:after="0" w:line="240" w:lineRule="auto"/>
        <w:jc w:val="center"/>
        <w:rPr>
          <w:rFonts w:ascii="Times New Roman" w:eastAsia="MS Mincho" w:hAnsi="Times New Roman"/>
          <w:sz w:val="24"/>
          <w:szCs w:val="24"/>
          <w:lang w:val="bg-BG" w:eastAsia="ja-JP"/>
        </w:rPr>
      </w:pPr>
    </w:p>
    <w:p w14:paraId="6BF34194" w14:textId="77777777" w:rsidR="004A2CD8" w:rsidRPr="00AE7DFC" w:rsidRDefault="004A2CD8" w:rsidP="004A2CD8">
      <w:pPr>
        <w:spacing w:before="60" w:line="240" w:lineRule="auto"/>
        <w:jc w:val="both"/>
        <w:rPr>
          <w:rFonts w:ascii="Times New Roman" w:eastAsia="MS Mincho" w:hAnsi="Times New Roman"/>
          <w:sz w:val="24"/>
          <w:szCs w:val="24"/>
          <w:lang w:val="bg-BG" w:eastAsia="ja-JP"/>
        </w:rPr>
      </w:pPr>
      <w:r w:rsidRPr="00AE7DFC">
        <w:rPr>
          <w:rFonts w:ascii="Times New Roman" w:eastAsia="MS Mincho" w:hAnsi="Times New Roman"/>
          <w:b/>
          <w:sz w:val="24"/>
          <w:szCs w:val="24"/>
          <w:u w:val="single"/>
          <w:lang w:val="bg-BG" w:eastAsia="ja-JP"/>
        </w:rPr>
        <w:t>Забележка:</w:t>
      </w:r>
      <w:r w:rsidRPr="00AE7DFC">
        <w:rPr>
          <w:rFonts w:ascii="Times New Roman" w:eastAsia="MS Mincho" w:hAnsi="Times New Roman"/>
          <w:sz w:val="24"/>
          <w:szCs w:val="24"/>
          <w:lang w:val="bg-BG" w:eastAsia="ja-JP"/>
        </w:rPr>
        <w:t xml:space="preserve"> Получените след изчислението точки се закръглят до втория знак след десетичната запетая.</w:t>
      </w:r>
    </w:p>
    <w:p w14:paraId="6E27CE1D" w14:textId="77777777" w:rsidR="004A2CD8" w:rsidRPr="00AE7DFC" w:rsidRDefault="004A2CD8" w:rsidP="004A2CD8">
      <w:pPr>
        <w:spacing w:before="60"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Крайното класиране на участниците се извършва по броя на точките от комплексната оценка, получени за всеки участник. На първо място се класира участникът, получил най-висока комплексна оценка! </w:t>
      </w:r>
    </w:p>
    <w:p w14:paraId="081B186A" w14:textId="77777777" w:rsidR="004A2CD8" w:rsidRPr="00AE7DFC" w:rsidRDefault="004A2CD8" w:rsidP="004A2CD8">
      <w:pPr>
        <w:spacing w:before="60" w:after="0" w:line="240" w:lineRule="auto"/>
        <w:ind w:firstLine="708"/>
        <w:jc w:val="both"/>
        <w:rPr>
          <w:rFonts w:ascii="Times New Roman" w:eastAsia="MS Mincho" w:hAnsi="Times New Roman"/>
          <w:sz w:val="24"/>
          <w:szCs w:val="24"/>
          <w:lang w:val="bg-BG" w:eastAsia="ja-JP"/>
        </w:rPr>
      </w:pPr>
    </w:p>
    <w:p w14:paraId="128440F3" w14:textId="77777777" w:rsidR="004A2CD8" w:rsidRPr="00AE7DFC" w:rsidRDefault="004A2CD8" w:rsidP="004A2CD8">
      <w:pPr>
        <w:widowControl w:val="0"/>
        <w:autoSpaceDN w:val="0"/>
        <w:adjustRightInd w:val="0"/>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ab/>
        <w:t xml:space="preserve">В случай че комплексните оценки на две или повече оферти са равни, когато е избран критерият по чл. 37, ал. 1, т. 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w:t>
      </w:r>
    </w:p>
    <w:p w14:paraId="76BC64B8" w14:textId="77777777" w:rsidR="004A2CD8" w:rsidRPr="00AE7DFC" w:rsidRDefault="004A2CD8" w:rsidP="004A2CD8">
      <w:pPr>
        <w:widowControl w:val="0"/>
        <w:autoSpaceDN w:val="0"/>
        <w:adjustRightInd w:val="0"/>
        <w:spacing w:after="0" w:line="240" w:lineRule="auto"/>
        <w:jc w:val="both"/>
        <w:rPr>
          <w:rFonts w:ascii="Times New Roman" w:eastAsia="MS Mincho" w:hAnsi="Times New Roman"/>
          <w:sz w:val="24"/>
          <w:szCs w:val="24"/>
          <w:lang w:val="bg-BG" w:eastAsia="ja-JP"/>
        </w:rPr>
      </w:pPr>
    </w:p>
    <w:p w14:paraId="3470DAC2" w14:textId="77777777" w:rsidR="004A2CD8" w:rsidRPr="00AE7DFC" w:rsidRDefault="004A2CD8" w:rsidP="004A2CD8">
      <w:pPr>
        <w:widowControl w:val="0"/>
        <w:autoSpaceDN w:val="0"/>
        <w:adjustRightInd w:val="0"/>
        <w:spacing w:line="240" w:lineRule="auto"/>
        <w:jc w:val="both"/>
        <w:rPr>
          <w:rFonts w:ascii="Times New Roman" w:hAnsi="Times New Roman"/>
          <w:b/>
          <w:bCs/>
          <w:sz w:val="28"/>
          <w:szCs w:val="28"/>
          <w:lang w:val="bg-BG"/>
        </w:rPr>
      </w:pPr>
      <w:r w:rsidRPr="00AE7DFC">
        <w:rPr>
          <w:rFonts w:ascii="Times New Roman" w:eastAsia="MS Mincho" w:hAnsi="Times New Roman"/>
          <w:sz w:val="24"/>
          <w:szCs w:val="24"/>
          <w:lang w:val="bg-BG" w:eastAsia="ja-JP"/>
        </w:rPr>
        <w:t>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най-изгодна оферта”, но тази оферта не може да се определи по реда на предходното изречение.</w:t>
      </w:r>
    </w:p>
    <w:p w14:paraId="68851E50" w14:textId="77777777" w:rsidR="004A2CD8" w:rsidRPr="00AE7DFC" w:rsidRDefault="004A2CD8" w:rsidP="004A2CD8">
      <w:pPr>
        <w:widowControl w:val="0"/>
        <w:autoSpaceDN w:val="0"/>
        <w:adjustRightInd w:val="0"/>
        <w:spacing w:line="240" w:lineRule="auto"/>
        <w:jc w:val="center"/>
        <w:rPr>
          <w:rFonts w:ascii="Times New Roman" w:hAnsi="Times New Roman"/>
          <w:b/>
          <w:bCs/>
          <w:sz w:val="28"/>
          <w:szCs w:val="28"/>
          <w:lang w:val="bg-BG"/>
        </w:rPr>
      </w:pPr>
    </w:p>
    <w:p w14:paraId="55E8DB19" w14:textId="77777777" w:rsidR="004A2CD8" w:rsidRPr="00AE7DFC" w:rsidRDefault="004A2CD8" w:rsidP="004A2CD8">
      <w:pPr>
        <w:widowControl w:val="0"/>
        <w:autoSpaceDN w:val="0"/>
        <w:adjustRightInd w:val="0"/>
        <w:spacing w:line="240" w:lineRule="auto"/>
        <w:jc w:val="both"/>
        <w:rPr>
          <w:rFonts w:ascii="Times New Roman" w:hAnsi="Times New Roman"/>
          <w:b/>
          <w:bCs/>
          <w:i/>
          <w:sz w:val="24"/>
          <w:szCs w:val="28"/>
          <w:lang w:val="bg-BG"/>
        </w:rPr>
      </w:pPr>
      <w:r w:rsidRPr="00AE7DFC">
        <w:rPr>
          <w:rFonts w:ascii="Times New Roman" w:hAnsi="Times New Roman"/>
          <w:b/>
          <w:bCs/>
          <w:i/>
          <w:sz w:val="24"/>
          <w:szCs w:val="28"/>
          <w:lang w:val="bg-BG"/>
        </w:rPr>
        <w:t xml:space="preserve">Обособена позиция 4. </w:t>
      </w:r>
      <w:r w:rsidR="006B7B70">
        <w:rPr>
          <w:rFonts w:ascii="Times New Roman" w:hAnsi="Times New Roman"/>
          <w:b/>
          <w:bCs/>
          <w:i/>
          <w:sz w:val="24"/>
          <w:szCs w:val="28"/>
          <w:lang w:val="bg-BG"/>
        </w:rPr>
        <w:t>Доставка на м</w:t>
      </w:r>
      <w:r w:rsidRPr="00AE7DFC">
        <w:rPr>
          <w:rFonts w:ascii="Times New Roman" w:hAnsi="Times New Roman"/>
          <w:b/>
          <w:bCs/>
          <w:i/>
          <w:sz w:val="24"/>
          <w:szCs w:val="28"/>
          <w:lang w:val="bg-BG"/>
        </w:rPr>
        <w:t>орски сензори</w:t>
      </w:r>
    </w:p>
    <w:p w14:paraId="612A2778" w14:textId="77777777" w:rsidR="004A2CD8" w:rsidRPr="00AE7DFC" w:rsidRDefault="004A2CD8" w:rsidP="004A2CD8">
      <w:pPr>
        <w:spacing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В оценяването на офертите ще се вземат предвид определените по-долу показатели, съответната им относителна тежест в комплексната оценка и максималният им брой точки както следва</w:t>
      </w:r>
      <w:r w:rsidRPr="00AE7DFC">
        <w:rPr>
          <w:rFonts w:ascii="Times New Roman" w:eastAsia="MS Mincho" w:hAnsi="Times New Roman"/>
          <w:sz w:val="24"/>
          <w:szCs w:val="24"/>
          <w:lang w:eastAsia="ja-JP"/>
        </w:rPr>
        <w:t>:</w:t>
      </w:r>
    </w:p>
    <w:tbl>
      <w:tblPr>
        <w:tblW w:w="5000" w:type="pct"/>
        <w:tblLook w:val="00A0" w:firstRow="1" w:lastRow="0" w:firstColumn="1" w:lastColumn="0" w:noHBand="0" w:noVBand="0"/>
      </w:tblPr>
      <w:tblGrid>
        <w:gridCol w:w="4470"/>
        <w:gridCol w:w="1641"/>
        <w:gridCol w:w="1620"/>
        <w:gridCol w:w="1557"/>
      </w:tblGrid>
      <w:tr w:rsidR="004A2CD8" w:rsidRPr="00AE7DFC" w14:paraId="54593A3A" w14:textId="77777777" w:rsidTr="00536675">
        <w:trPr>
          <w:trHeight w:val="1080"/>
        </w:trPr>
        <w:tc>
          <w:tcPr>
            <w:tcW w:w="2406" w:type="pct"/>
            <w:tcBorders>
              <w:top w:val="single" w:sz="4" w:space="0" w:color="000000"/>
              <w:left w:val="single" w:sz="4" w:space="0" w:color="000000"/>
              <w:bottom w:val="single" w:sz="4" w:space="0" w:color="FFFFFF"/>
              <w:right w:val="nil"/>
            </w:tcBorders>
            <w:vAlign w:val="center"/>
          </w:tcPr>
          <w:p w14:paraId="29391B2F"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Показател - П</w:t>
            </w:r>
          </w:p>
          <w:p w14:paraId="0ED4A5D4" w14:textId="77777777" w:rsidR="004A2CD8" w:rsidRPr="00AE7DFC" w:rsidRDefault="004A2CD8" w:rsidP="00536675">
            <w:pPr>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(наименование)</w:t>
            </w:r>
          </w:p>
        </w:tc>
        <w:tc>
          <w:tcPr>
            <w:tcW w:w="883" w:type="pct"/>
            <w:tcBorders>
              <w:top w:val="single" w:sz="4" w:space="0" w:color="000000"/>
              <w:left w:val="single" w:sz="4" w:space="0" w:color="000000"/>
              <w:bottom w:val="single" w:sz="4" w:space="0" w:color="000000"/>
              <w:right w:val="nil"/>
            </w:tcBorders>
            <w:vAlign w:val="center"/>
          </w:tcPr>
          <w:p w14:paraId="0EEA81FF"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Относително тегло</w:t>
            </w:r>
          </w:p>
        </w:tc>
        <w:tc>
          <w:tcPr>
            <w:tcW w:w="872" w:type="pct"/>
            <w:tcBorders>
              <w:top w:val="single" w:sz="4" w:space="0" w:color="000000"/>
              <w:left w:val="single" w:sz="4" w:space="0" w:color="000000"/>
              <w:bottom w:val="single" w:sz="4" w:space="0" w:color="000000"/>
              <w:right w:val="nil"/>
            </w:tcBorders>
            <w:vAlign w:val="center"/>
          </w:tcPr>
          <w:p w14:paraId="5589CE28" w14:textId="77777777" w:rsidR="004A2CD8" w:rsidRPr="00AE7DFC" w:rsidRDefault="004A2CD8" w:rsidP="00536675">
            <w:pPr>
              <w:snapToGrid w:val="0"/>
              <w:spacing w:after="0" w:line="240" w:lineRule="auto"/>
              <w:ind w:left="-4"/>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Максимално възможен брой точки</w:t>
            </w:r>
          </w:p>
        </w:tc>
        <w:tc>
          <w:tcPr>
            <w:tcW w:w="838" w:type="pct"/>
            <w:tcBorders>
              <w:top w:val="single" w:sz="4" w:space="0" w:color="000000"/>
              <w:left w:val="single" w:sz="4" w:space="0" w:color="000000"/>
              <w:bottom w:val="single" w:sz="4" w:space="0" w:color="000000"/>
              <w:right w:val="single" w:sz="4" w:space="0" w:color="000000"/>
            </w:tcBorders>
            <w:vAlign w:val="center"/>
          </w:tcPr>
          <w:p w14:paraId="22B6A90D"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Символно обозначение</w:t>
            </w:r>
          </w:p>
          <w:p w14:paraId="54802D5D" w14:textId="77777777" w:rsidR="004A2CD8" w:rsidRPr="00AE7DFC" w:rsidRDefault="004A2CD8" w:rsidP="00536675">
            <w:pPr>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(точките по показателя)</w:t>
            </w:r>
          </w:p>
        </w:tc>
      </w:tr>
      <w:tr w:rsidR="004A2CD8" w:rsidRPr="00AE7DFC" w14:paraId="27E2D6A9" w14:textId="77777777" w:rsidTr="00536675">
        <w:tc>
          <w:tcPr>
            <w:tcW w:w="2406" w:type="pct"/>
            <w:tcBorders>
              <w:top w:val="single" w:sz="4" w:space="0" w:color="000000"/>
              <w:left w:val="single" w:sz="4" w:space="0" w:color="000000"/>
              <w:bottom w:val="single" w:sz="4" w:space="0" w:color="000000"/>
              <w:right w:val="nil"/>
            </w:tcBorders>
          </w:tcPr>
          <w:p w14:paraId="7E1B9D0E"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1</w:t>
            </w:r>
          </w:p>
        </w:tc>
        <w:tc>
          <w:tcPr>
            <w:tcW w:w="883" w:type="pct"/>
            <w:tcBorders>
              <w:top w:val="nil"/>
              <w:left w:val="single" w:sz="4" w:space="0" w:color="000000"/>
              <w:bottom w:val="single" w:sz="4" w:space="0" w:color="000000"/>
              <w:right w:val="nil"/>
            </w:tcBorders>
          </w:tcPr>
          <w:p w14:paraId="04652810"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2</w:t>
            </w:r>
          </w:p>
        </w:tc>
        <w:tc>
          <w:tcPr>
            <w:tcW w:w="872" w:type="pct"/>
            <w:tcBorders>
              <w:top w:val="nil"/>
              <w:left w:val="single" w:sz="4" w:space="0" w:color="000000"/>
              <w:bottom w:val="single" w:sz="4" w:space="0" w:color="000000"/>
              <w:right w:val="nil"/>
            </w:tcBorders>
          </w:tcPr>
          <w:p w14:paraId="37BE9899" w14:textId="77777777" w:rsidR="004A2CD8" w:rsidRPr="00AE7DFC" w:rsidRDefault="004A2CD8" w:rsidP="00536675">
            <w:pPr>
              <w:snapToGrid w:val="0"/>
              <w:spacing w:after="0" w:line="240" w:lineRule="auto"/>
              <w:ind w:left="-4"/>
              <w:jc w:val="center"/>
              <w:rPr>
                <w:rFonts w:ascii="Times New Roman" w:hAnsi="Times New Roman"/>
                <w:b/>
                <w:sz w:val="24"/>
                <w:szCs w:val="24"/>
                <w:lang w:val="bg-BG" w:eastAsia="zh-CN"/>
              </w:rPr>
            </w:pPr>
            <w:r w:rsidRPr="00AE7DFC">
              <w:rPr>
                <w:rFonts w:ascii="Times New Roman" w:hAnsi="Times New Roman"/>
                <w:b/>
                <w:sz w:val="24"/>
                <w:szCs w:val="24"/>
                <w:lang w:val="bg-BG" w:eastAsia="zh-CN"/>
              </w:rPr>
              <w:t>3</w:t>
            </w:r>
          </w:p>
        </w:tc>
        <w:tc>
          <w:tcPr>
            <w:tcW w:w="838" w:type="pct"/>
            <w:tcBorders>
              <w:top w:val="nil"/>
              <w:left w:val="single" w:sz="4" w:space="0" w:color="000000"/>
              <w:bottom w:val="single" w:sz="4" w:space="0" w:color="000000"/>
              <w:right w:val="single" w:sz="4" w:space="0" w:color="000000"/>
            </w:tcBorders>
          </w:tcPr>
          <w:p w14:paraId="25F0F48F"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4</w:t>
            </w:r>
          </w:p>
        </w:tc>
      </w:tr>
      <w:tr w:rsidR="004A2CD8" w:rsidRPr="00AE7DFC" w14:paraId="3C3EE366" w14:textId="77777777" w:rsidTr="00536675">
        <w:tc>
          <w:tcPr>
            <w:tcW w:w="2406" w:type="pct"/>
            <w:tcBorders>
              <w:top w:val="nil"/>
              <w:left w:val="single" w:sz="4" w:space="0" w:color="000000"/>
              <w:bottom w:val="single" w:sz="4" w:space="0" w:color="000000"/>
              <w:right w:val="nil"/>
            </w:tcBorders>
          </w:tcPr>
          <w:p w14:paraId="4451DA86" w14:textId="77777777" w:rsidR="004A2CD8" w:rsidRPr="00AE7DFC" w:rsidRDefault="004A2CD8" w:rsidP="00536675">
            <w:pPr>
              <w:snapToGrid w:val="0"/>
              <w:spacing w:after="0" w:line="240" w:lineRule="auto"/>
              <w:jc w:val="both"/>
              <w:rPr>
                <w:rFonts w:ascii="Times New Roman" w:hAnsi="Times New Roman"/>
                <w:b/>
                <w:sz w:val="24"/>
                <w:szCs w:val="24"/>
                <w:lang w:val="bg-BG" w:eastAsia="zh-CN"/>
              </w:rPr>
            </w:pPr>
            <w:r w:rsidRPr="00AE7DFC">
              <w:rPr>
                <w:rFonts w:ascii="Times New Roman" w:hAnsi="Times New Roman"/>
                <w:sz w:val="24"/>
                <w:szCs w:val="24"/>
                <w:lang w:val="bg-BG" w:eastAsia="zh-CN"/>
              </w:rPr>
              <w:lastRenderedPageBreak/>
              <w:t>1. Предложена</w:t>
            </w:r>
            <w:r w:rsidRPr="00AE7DFC">
              <w:rPr>
                <w:rFonts w:ascii="Times New Roman" w:hAnsi="Times New Roman"/>
                <w:sz w:val="24"/>
                <w:szCs w:val="24"/>
                <w:lang w:eastAsia="zh-CN"/>
              </w:rPr>
              <w:t xml:space="preserve"> </w:t>
            </w:r>
            <w:r w:rsidRPr="00AE7DFC">
              <w:rPr>
                <w:rFonts w:ascii="Times New Roman" w:hAnsi="Times New Roman"/>
                <w:sz w:val="24"/>
                <w:szCs w:val="24"/>
                <w:lang w:val="bg-BG" w:eastAsia="zh-CN"/>
              </w:rPr>
              <w:t xml:space="preserve">цена – </w:t>
            </w:r>
            <w:r w:rsidRPr="00AE7DFC">
              <w:rPr>
                <w:rFonts w:ascii="Times New Roman" w:hAnsi="Times New Roman"/>
                <w:b/>
                <w:sz w:val="24"/>
                <w:szCs w:val="24"/>
                <w:lang w:val="bg-BG" w:eastAsia="zh-CN"/>
              </w:rPr>
              <w:t>П1</w:t>
            </w:r>
          </w:p>
        </w:tc>
        <w:tc>
          <w:tcPr>
            <w:tcW w:w="883" w:type="pct"/>
            <w:tcBorders>
              <w:top w:val="nil"/>
              <w:left w:val="single" w:sz="4" w:space="0" w:color="000000"/>
              <w:bottom w:val="single" w:sz="4" w:space="0" w:color="000000"/>
              <w:right w:val="nil"/>
            </w:tcBorders>
            <w:vAlign w:val="center"/>
          </w:tcPr>
          <w:p w14:paraId="13392B50"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40 % (0,40)</w:t>
            </w:r>
          </w:p>
        </w:tc>
        <w:tc>
          <w:tcPr>
            <w:tcW w:w="872" w:type="pct"/>
            <w:tcBorders>
              <w:top w:val="nil"/>
              <w:left w:val="single" w:sz="4" w:space="0" w:color="000000"/>
              <w:bottom w:val="single" w:sz="4" w:space="0" w:color="000000"/>
              <w:right w:val="nil"/>
            </w:tcBorders>
            <w:vAlign w:val="center"/>
          </w:tcPr>
          <w:p w14:paraId="133F4D5E"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nil"/>
              <w:left w:val="single" w:sz="4" w:space="0" w:color="000000"/>
              <w:bottom w:val="single" w:sz="4" w:space="0" w:color="000000"/>
              <w:right w:val="single" w:sz="4" w:space="0" w:color="000000"/>
            </w:tcBorders>
            <w:vAlign w:val="center"/>
          </w:tcPr>
          <w:p w14:paraId="7E87D68D"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ц.</w:t>
            </w:r>
          </w:p>
        </w:tc>
      </w:tr>
      <w:tr w:rsidR="004A2CD8" w:rsidRPr="00AE7DFC" w14:paraId="55E6B2F5" w14:textId="77777777" w:rsidTr="00536675">
        <w:tc>
          <w:tcPr>
            <w:tcW w:w="2406" w:type="pct"/>
            <w:tcBorders>
              <w:top w:val="nil"/>
              <w:left w:val="single" w:sz="4" w:space="0" w:color="000000"/>
              <w:bottom w:val="single" w:sz="4" w:space="0" w:color="auto"/>
              <w:right w:val="nil"/>
            </w:tcBorders>
          </w:tcPr>
          <w:p w14:paraId="53A6836A" w14:textId="77777777" w:rsidR="004A2CD8" w:rsidRPr="00AE7DFC" w:rsidRDefault="004A2CD8" w:rsidP="00536675">
            <w:pPr>
              <w:snapToGrid w:val="0"/>
              <w:spacing w:after="0" w:line="240" w:lineRule="auto"/>
              <w:jc w:val="both"/>
              <w:rPr>
                <w:rFonts w:ascii="Times New Roman" w:hAnsi="Times New Roman"/>
                <w:sz w:val="24"/>
                <w:szCs w:val="24"/>
                <w:lang w:val="bg-BG" w:eastAsia="zh-CN"/>
              </w:rPr>
            </w:pPr>
            <w:r w:rsidRPr="00AE7DFC">
              <w:rPr>
                <w:rFonts w:ascii="Times New Roman" w:hAnsi="Times New Roman"/>
                <w:sz w:val="24"/>
                <w:szCs w:val="24"/>
                <w:lang w:val="bg-BG" w:eastAsia="zh-CN"/>
              </w:rPr>
              <w:t>2. С</w:t>
            </w:r>
            <w:r w:rsidRPr="00AE7DFC">
              <w:rPr>
                <w:rFonts w:ascii="Times New Roman" w:hAnsi="Times New Roman"/>
                <w:bCs/>
                <w:sz w:val="24"/>
                <w:szCs w:val="24"/>
                <w:lang w:val="bg-BG" w:eastAsia="zh-CN"/>
              </w:rPr>
              <w:t>рок на изпълнение (календарни дни)</w:t>
            </w:r>
            <w:r w:rsidRPr="00AE7DFC">
              <w:rPr>
                <w:rFonts w:ascii="Times New Roman" w:hAnsi="Times New Roman"/>
                <w:sz w:val="24"/>
                <w:szCs w:val="24"/>
                <w:lang w:val="bg-BG" w:eastAsia="zh-CN"/>
              </w:rPr>
              <w:t xml:space="preserve"> – </w:t>
            </w:r>
            <w:r w:rsidRPr="00AE7DFC">
              <w:rPr>
                <w:rFonts w:ascii="Times New Roman" w:hAnsi="Times New Roman"/>
                <w:b/>
                <w:sz w:val="24"/>
                <w:szCs w:val="24"/>
                <w:lang w:val="bg-BG" w:eastAsia="zh-CN"/>
              </w:rPr>
              <w:t>П2</w:t>
            </w:r>
          </w:p>
        </w:tc>
        <w:tc>
          <w:tcPr>
            <w:tcW w:w="883" w:type="pct"/>
            <w:tcBorders>
              <w:top w:val="nil"/>
              <w:left w:val="single" w:sz="4" w:space="0" w:color="000000"/>
              <w:bottom w:val="single" w:sz="4" w:space="0" w:color="auto"/>
              <w:right w:val="nil"/>
            </w:tcBorders>
            <w:vAlign w:val="center"/>
          </w:tcPr>
          <w:p w14:paraId="360C5EA9"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30 % (0,30)</w:t>
            </w:r>
          </w:p>
        </w:tc>
        <w:tc>
          <w:tcPr>
            <w:tcW w:w="872" w:type="pct"/>
            <w:tcBorders>
              <w:top w:val="nil"/>
              <w:left w:val="single" w:sz="4" w:space="0" w:color="000000"/>
              <w:bottom w:val="single" w:sz="4" w:space="0" w:color="auto"/>
              <w:right w:val="nil"/>
            </w:tcBorders>
            <w:vAlign w:val="center"/>
          </w:tcPr>
          <w:p w14:paraId="13985B7B"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nil"/>
              <w:left w:val="single" w:sz="4" w:space="0" w:color="000000"/>
              <w:bottom w:val="single" w:sz="4" w:space="0" w:color="auto"/>
              <w:right w:val="single" w:sz="4" w:space="0" w:color="000000"/>
            </w:tcBorders>
            <w:vAlign w:val="center"/>
          </w:tcPr>
          <w:p w14:paraId="56FA283E"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с. д.</w:t>
            </w:r>
          </w:p>
        </w:tc>
      </w:tr>
      <w:tr w:rsidR="004A2CD8" w:rsidRPr="00AE7DFC" w14:paraId="71DAD2DE" w14:textId="77777777" w:rsidTr="00536675">
        <w:tc>
          <w:tcPr>
            <w:tcW w:w="2406" w:type="pct"/>
            <w:tcBorders>
              <w:top w:val="single" w:sz="4" w:space="0" w:color="auto"/>
              <w:left w:val="single" w:sz="4" w:space="0" w:color="auto"/>
              <w:bottom w:val="single" w:sz="4" w:space="0" w:color="auto"/>
              <w:right w:val="single" w:sz="4" w:space="0" w:color="auto"/>
            </w:tcBorders>
          </w:tcPr>
          <w:p w14:paraId="0E6C3214" w14:textId="77777777" w:rsidR="004A2CD8" w:rsidRPr="00AE7DFC" w:rsidRDefault="004A2CD8" w:rsidP="00536675">
            <w:pPr>
              <w:snapToGrid w:val="0"/>
              <w:spacing w:after="0" w:line="240" w:lineRule="auto"/>
              <w:jc w:val="both"/>
              <w:rPr>
                <w:rFonts w:ascii="Times New Roman" w:hAnsi="Times New Roman"/>
                <w:sz w:val="24"/>
                <w:szCs w:val="24"/>
                <w:lang w:val="bg-BG" w:eastAsia="zh-CN"/>
              </w:rPr>
            </w:pPr>
            <w:r w:rsidRPr="00AE7DFC">
              <w:rPr>
                <w:rFonts w:ascii="Times New Roman" w:hAnsi="Times New Roman"/>
                <w:sz w:val="24"/>
                <w:szCs w:val="24"/>
                <w:lang w:val="bg-BG" w:eastAsia="zh-CN"/>
              </w:rPr>
              <w:t xml:space="preserve">3. Срок за изпълнение на гаранционни условия (месеци) – </w:t>
            </w:r>
            <w:r w:rsidRPr="00AE7DFC">
              <w:rPr>
                <w:rFonts w:ascii="Times New Roman" w:hAnsi="Times New Roman"/>
                <w:b/>
                <w:sz w:val="24"/>
                <w:szCs w:val="24"/>
                <w:lang w:val="bg-BG" w:eastAsia="zh-CN"/>
              </w:rPr>
              <w:t>П3</w:t>
            </w:r>
          </w:p>
        </w:tc>
        <w:tc>
          <w:tcPr>
            <w:tcW w:w="883" w:type="pct"/>
            <w:tcBorders>
              <w:top w:val="single" w:sz="4" w:space="0" w:color="auto"/>
              <w:left w:val="single" w:sz="4" w:space="0" w:color="auto"/>
              <w:bottom w:val="single" w:sz="4" w:space="0" w:color="auto"/>
              <w:right w:val="single" w:sz="4" w:space="0" w:color="auto"/>
            </w:tcBorders>
            <w:vAlign w:val="center"/>
          </w:tcPr>
          <w:p w14:paraId="67C9F145"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30 % (0,30)</w:t>
            </w:r>
          </w:p>
        </w:tc>
        <w:tc>
          <w:tcPr>
            <w:tcW w:w="872" w:type="pct"/>
            <w:tcBorders>
              <w:top w:val="single" w:sz="4" w:space="0" w:color="auto"/>
              <w:left w:val="single" w:sz="4" w:space="0" w:color="auto"/>
              <w:bottom w:val="single" w:sz="4" w:space="0" w:color="auto"/>
              <w:right w:val="single" w:sz="4" w:space="0" w:color="auto"/>
            </w:tcBorders>
            <w:vAlign w:val="center"/>
          </w:tcPr>
          <w:p w14:paraId="4939D342"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single" w:sz="4" w:space="0" w:color="auto"/>
              <w:left w:val="single" w:sz="4" w:space="0" w:color="auto"/>
              <w:bottom w:val="single" w:sz="4" w:space="0" w:color="auto"/>
              <w:right w:val="single" w:sz="4" w:space="0" w:color="auto"/>
            </w:tcBorders>
            <w:vAlign w:val="center"/>
          </w:tcPr>
          <w:p w14:paraId="4A6A7A18"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г. п.</w:t>
            </w:r>
          </w:p>
        </w:tc>
      </w:tr>
    </w:tbl>
    <w:p w14:paraId="72D87AEB" w14:textId="77777777" w:rsidR="004A2CD8" w:rsidRPr="00AE7DFC" w:rsidRDefault="004A2CD8" w:rsidP="004A2CD8">
      <w:pPr>
        <w:spacing w:after="0" w:line="240" w:lineRule="auto"/>
        <w:jc w:val="both"/>
        <w:rPr>
          <w:rFonts w:ascii="Times New Roman" w:hAnsi="Times New Roman"/>
          <w:i/>
          <w:szCs w:val="24"/>
          <w:lang w:val="bg-BG"/>
        </w:rPr>
      </w:pPr>
      <w:r w:rsidRPr="00AE7DFC">
        <w:rPr>
          <w:rFonts w:ascii="Times New Roman" w:hAnsi="Times New Roman"/>
          <w:i/>
          <w:szCs w:val="24"/>
          <w:lang w:val="bg-BG"/>
        </w:rPr>
        <w:t xml:space="preserve">В колона № 1 са посочени определените показатели с техните обозначения; в колона № 2 са посочени относителните тегла на всеки показател, като процент от комплексната оценка </w:t>
      </w:r>
      <w:r w:rsidRPr="00AE7DFC">
        <w:rPr>
          <w:rFonts w:ascii="Times New Roman" w:hAnsi="Times New Roman"/>
          <w:i/>
          <w:szCs w:val="24"/>
          <w:lang w:val="ru-RU"/>
        </w:rPr>
        <w:t>(</w:t>
      </w:r>
      <w:r w:rsidRPr="00AE7DFC">
        <w:rPr>
          <w:rFonts w:ascii="Times New Roman" w:hAnsi="Times New Roman"/>
          <w:i/>
          <w:szCs w:val="24"/>
          <w:lang w:val="bg-BG"/>
        </w:rPr>
        <w:t>до 100%</w:t>
      </w:r>
      <w:r w:rsidRPr="00AE7DFC">
        <w:rPr>
          <w:rFonts w:ascii="Times New Roman" w:hAnsi="Times New Roman"/>
          <w:i/>
          <w:szCs w:val="24"/>
          <w:lang w:val="ru-RU"/>
        </w:rPr>
        <w:t>)</w:t>
      </w:r>
      <w:r w:rsidRPr="00AE7DFC">
        <w:rPr>
          <w:rFonts w:ascii="Times New Roman" w:hAnsi="Times New Roman"/>
          <w:i/>
          <w:szCs w:val="24"/>
          <w:lang w:val="bg-BG"/>
        </w:rPr>
        <w:t xml:space="preserve">; в колона № 3 е посочен максимално възможният брой точки </w:t>
      </w:r>
      <w:r w:rsidRPr="00AE7DFC">
        <w:rPr>
          <w:rFonts w:ascii="Times New Roman" w:hAnsi="Times New Roman"/>
          <w:i/>
          <w:szCs w:val="24"/>
          <w:lang w:val="ru-RU"/>
        </w:rPr>
        <w:t>(</w:t>
      </w:r>
      <w:r w:rsidRPr="00AE7DFC">
        <w:rPr>
          <w:rFonts w:ascii="Times New Roman" w:hAnsi="Times New Roman"/>
          <w:i/>
          <w:szCs w:val="24"/>
          <w:lang w:val="bg-BG"/>
        </w:rPr>
        <w:t>еднакъв за всички показатели</w:t>
      </w:r>
      <w:r w:rsidRPr="00AE7DFC">
        <w:rPr>
          <w:rFonts w:ascii="Times New Roman" w:hAnsi="Times New Roman"/>
          <w:i/>
          <w:szCs w:val="24"/>
          <w:lang w:val="ru-RU"/>
        </w:rPr>
        <w:t>);</w:t>
      </w:r>
      <w:r w:rsidRPr="00AE7DFC">
        <w:rPr>
          <w:rFonts w:ascii="Times New Roman" w:hAnsi="Times New Roman"/>
          <w:i/>
          <w:szCs w:val="24"/>
          <w:lang w:val="bg-BG"/>
        </w:rPr>
        <w:t xml:space="preserve"> в колона № 4 е дадено символното обозначение на точките, които ще получи дадена оферта в конкретен показател. </w:t>
      </w:r>
    </w:p>
    <w:p w14:paraId="75F07557" w14:textId="77777777" w:rsidR="004A2CD8" w:rsidRPr="00AE7DFC" w:rsidRDefault="004A2CD8" w:rsidP="004A2CD8">
      <w:pPr>
        <w:spacing w:after="120"/>
        <w:jc w:val="both"/>
        <w:rPr>
          <w:rFonts w:ascii="Times New Roman" w:hAnsi="Times New Roman"/>
          <w:b/>
          <w:szCs w:val="24"/>
          <w:u w:val="single"/>
          <w:lang w:val="bg-BG" w:eastAsia="zh-CN"/>
        </w:rPr>
      </w:pPr>
    </w:p>
    <w:p w14:paraId="24D28112" w14:textId="77777777" w:rsidR="004A2CD8" w:rsidRPr="00AE7DFC" w:rsidRDefault="004A2CD8" w:rsidP="004A2CD8">
      <w:pPr>
        <w:keepNext/>
        <w:spacing w:after="0" w:line="240" w:lineRule="auto"/>
        <w:jc w:val="both"/>
        <w:rPr>
          <w:rFonts w:ascii="Times New Roman" w:hAnsi="Times New Roman"/>
          <w:sz w:val="24"/>
          <w:szCs w:val="24"/>
          <w:lang w:val="bg-BG" w:eastAsia="zh-CN"/>
        </w:rPr>
      </w:pPr>
      <w:r w:rsidRPr="00AE7DFC">
        <w:rPr>
          <w:rFonts w:ascii="Times New Roman" w:hAnsi="Times New Roman"/>
          <w:b/>
          <w:sz w:val="24"/>
          <w:szCs w:val="24"/>
          <w:u w:val="single"/>
          <w:lang w:val="bg-BG" w:eastAsia="zh-CN"/>
        </w:rPr>
        <w:t>Показател 1 (П1)</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w:t>
      </w:r>
      <w:r w:rsidRPr="00AE7DFC">
        <w:rPr>
          <w:rFonts w:ascii="Times New Roman" w:hAnsi="Times New Roman"/>
          <w:sz w:val="24"/>
          <w:szCs w:val="24"/>
          <w:lang w:val="bg-BG" w:eastAsia="zh-CN"/>
        </w:rPr>
        <w:t xml:space="preserve"> „Предложена цена”, с максимален брой точки – 100 и относително тегло в комплексната оценка – 0,40.</w:t>
      </w:r>
    </w:p>
    <w:p w14:paraId="3AAE49C2" w14:textId="77777777" w:rsidR="004A2CD8" w:rsidRPr="00AE7DFC" w:rsidRDefault="004A2CD8" w:rsidP="004A2CD8">
      <w:pPr>
        <w:spacing w:after="0" w:line="240" w:lineRule="auto"/>
        <w:jc w:val="both"/>
        <w:rPr>
          <w:rFonts w:ascii="Times New Roman" w:hAnsi="Times New Roman"/>
          <w:sz w:val="24"/>
          <w:szCs w:val="24"/>
          <w:lang w:val="bg-BG" w:eastAsia="zh-CN"/>
        </w:rPr>
      </w:pPr>
    </w:p>
    <w:p w14:paraId="4B50767C" w14:textId="77777777" w:rsidR="004A2CD8" w:rsidRPr="00AE7DFC" w:rsidRDefault="004A2CD8" w:rsidP="004A2CD8">
      <w:pPr>
        <w:spacing w:after="0" w:line="240" w:lineRule="auto"/>
        <w:ind w:firstLine="708"/>
        <w:jc w:val="both"/>
        <w:rPr>
          <w:rFonts w:ascii="Times New Roman" w:hAnsi="Times New Roman"/>
          <w:spacing w:val="-2"/>
          <w:sz w:val="24"/>
          <w:szCs w:val="24"/>
          <w:lang w:val="bg-BG" w:eastAsia="zh-CN"/>
        </w:rPr>
      </w:pPr>
      <w:r w:rsidRPr="00AE7DFC">
        <w:rPr>
          <w:rFonts w:ascii="Times New Roman" w:hAnsi="Times New Roman"/>
          <w:sz w:val="24"/>
          <w:szCs w:val="24"/>
          <w:lang w:val="bg-BG" w:eastAsia="zh-CN"/>
        </w:rPr>
        <w:t xml:space="preserve">Максималният брой точки получава офертата с предложена най-ниска цена – 100 точки. </w:t>
      </w:r>
      <w:r w:rsidRPr="00AE7DFC">
        <w:rPr>
          <w:rFonts w:ascii="Times New Roman" w:hAnsi="Times New Roman"/>
          <w:spacing w:val="1"/>
          <w:sz w:val="24"/>
          <w:szCs w:val="24"/>
          <w:lang w:val="bg-BG" w:eastAsia="zh-CN"/>
        </w:rPr>
        <w:t xml:space="preserve">Точките на останалите участници се определят в съотношение към най-ниската </w:t>
      </w:r>
      <w:r w:rsidRPr="00AE7DFC">
        <w:rPr>
          <w:rFonts w:ascii="Times New Roman" w:hAnsi="Times New Roman"/>
          <w:spacing w:val="-2"/>
          <w:sz w:val="24"/>
          <w:szCs w:val="24"/>
          <w:lang w:val="bg-BG" w:eastAsia="zh-CN"/>
        </w:rPr>
        <w:t>предложена цена по следната формула:</w:t>
      </w:r>
    </w:p>
    <w:p w14:paraId="68DE592C" w14:textId="77777777" w:rsidR="004A2CD8" w:rsidRPr="00AE7DFC" w:rsidRDefault="004A2CD8" w:rsidP="004A2CD8">
      <w:pPr>
        <w:spacing w:after="0" w:line="240" w:lineRule="auto"/>
        <w:jc w:val="both"/>
        <w:rPr>
          <w:rFonts w:ascii="Times New Roman" w:hAnsi="Times New Roman"/>
          <w:spacing w:val="-2"/>
          <w:sz w:val="24"/>
          <w:szCs w:val="24"/>
          <w:lang w:val="bg-BG" w:eastAsia="zh-CN"/>
        </w:rPr>
      </w:pPr>
    </w:p>
    <w:p w14:paraId="350FDCEE" w14:textId="77777777" w:rsidR="004A2CD8" w:rsidRPr="00AE7DFC" w:rsidRDefault="004A2CD8" w:rsidP="004A2CD8">
      <w:pPr>
        <w:spacing w:after="0" w:line="240" w:lineRule="auto"/>
        <w:jc w:val="both"/>
        <w:rPr>
          <w:rFonts w:ascii="Times New Roman" w:eastAsia="MS Mincho" w:hAnsi="Times New Roman"/>
          <w:b/>
          <w:spacing w:val="-2"/>
          <w:sz w:val="24"/>
          <w:szCs w:val="24"/>
          <w:lang w:val="bg-BG" w:eastAsia="ja-JP"/>
        </w:rPr>
      </w:pPr>
      <w:r w:rsidRPr="00AE7DFC">
        <w:rPr>
          <w:rFonts w:ascii="Times New Roman" w:eastAsia="MS Mincho" w:hAnsi="Times New Roman"/>
          <w:b/>
          <w:spacing w:val="-2"/>
          <w:sz w:val="24"/>
          <w:szCs w:val="24"/>
          <w:lang w:val="bg-BG" w:eastAsia="ja-JP"/>
        </w:rPr>
        <w:t xml:space="preserve">                                             С min</w:t>
      </w:r>
    </w:p>
    <w:p w14:paraId="3C9B582C" w14:textId="77777777" w:rsidR="004A2CD8" w:rsidRPr="00AE7DFC" w:rsidRDefault="004A2CD8" w:rsidP="004A2CD8">
      <w:p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            </w:t>
      </w:r>
      <w:r w:rsidRPr="00AE7DFC">
        <w:rPr>
          <w:rFonts w:ascii="Times New Roman" w:eastAsia="MS Mincho" w:hAnsi="Times New Roman"/>
          <w:b/>
          <w:sz w:val="24"/>
          <w:szCs w:val="24"/>
          <w:lang w:val="bg-BG" w:eastAsia="ja-JP"/>
        </w:rPr>
        <w:t>Т ц</w:t>
      </w:r>
      <w:r w:rsidRPr="00AE7DFC">
        <w:rPr>
          <w:rFonts w:ascii="Times New Roman" w:eastAsia="MS Mincho" w:hAnsi="Times New Roman"/>
          <w:sz w:val="24"/>
          <w:szCs w:val="24"/>
          <w:lang w:val="bg-BG" w:eastAsia="ja-JP"/>
        </w:rPr>
        <w:t xml:space="preserve">  = </w:t>
      </w:r>
      <w:r w:rsidRPr="00AE7DFC">
        <w:rPr>
          <w:rFonts w:ascii="Times New Roman" w:eastAsia="MS Mincho" w:hAnsi="Times New Roman"/>
          <w:b/>
          <w:sz w:val="24"/>
          <w:szCs w:val="24"/>
          <w:lang w:val="bg-BG" w:eastAsia="ja-JP"/>
        </w:rPr>
        <w:t>100   х    -----------------</w:t>
      </w:r>
      <w:r w:rsidRPr="00AE7DFC">
        <w:rPr>
          <w:rFonts w:ascii="Times New Roman" w:eastAsia="MS Mincho" w:hAnsi="Times New Roman"/>
          <w:sz w:val="24"/>
          <w:szCs w:val="24"/>
          <w:lang w:val="bg-BG" w:eastAsia="ja-JP"/>
        </w:rPr>
        <w:t>,  където :</w:t>
      </w:r>
    </w:p>
    <w:p w14:paraId="2E92754A"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C n </w:t>
      </w:r>
    </w:p>
    <w:p w14:paraId="43AA618A"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p>
    <w:p w14:paraId="7A6CB3CF" w14:textId="77777777" w:rsidR="004A2CD8" w:rsidRPr="00AE7DFC" w:rsidRDefault="004A2CD8" w:rsidP="005B6892">
      <w:pPr>
        <w:widowControl w:val="0"/>
        <w:numPr>
          <w:ilvl w:val="0"/>
          <w:numId w:val="29"/>
        </w:numPr>
        <w:tabs>
          <w:tab w:val="left" w:pos="360"/>
        </w:tabs>
        <w:spacing w:after="0" w:line="240" w:lineRule="auto"/>
        <w:ind w:left="720"/>
        <w:jc w:val="both"/>
        <w:rPr>
          <w:rFonts w:ascii="Times New Roman" w:eastAsia="MS Mincho" w:hAnsi="Times New Roman"/>
          <w:spacing w:val="-3"/>
          <w:sz w:val="24"/>
          <w:szCs w:val="24"/>
          <w:lang w:val="bg-BG" w:eastAsia="ja-JP"/>
        </w:rPr>
      </w:pPr>
      <w:r w:rsidRPr="00AE7DFC">
        <w:rPr>
          <w:rFonts w:ascii="Times New Roman" w:eastAsia="MS Mincho" w:hAnsi="Times New Roman"/>
          <w:spacing w:val="-3"/>
          <w:sz w:val="24"/>
          <w:szCs w:val="24"/>
          <w:lang w:val="bg-BG" w:eastAsia="ja-JP"/>
        </w:rPr>
        <w:t>„100” - максималните точки по показателя;</w:t>
      </w:r>
    </w:p>
    <w:p w14:paraId="373B13BF" w14:textId="77777777" w:rsidR="004A2CD8" w:rsidRPr="00AE7DFC" w:rsidRDefault="004A2CD8" w:rsidP="005B6892">
      <w:pPr>
        <w:widowControl w:val="0"/>
        <w:numPr>
          <w:ilvl w:val="0"/>
          <w:numId w:val="30"/>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min</w:t>
      </w:r>
      <w:r w:rsidRPr="00AE7DFC">
        <w:rPr>
          <w:rFonts w:ascii="Times New Roman" w:eastAsia="MS Mincho" w:hAnsi="Times New Roman"/>
          <w:spacing w:val="-1"/>
          <w:sz w:val="24"/>
          <w:szCs w:val="24"/>
          <w:lang w:val="bg-BG" w:eastAsia="ja-JP"/>
        </w:rPr>
        <w:t>” - най-ниската предложена цена;</w:t>
      </w:r>
    </w:p>
    <w:p w14:paraId="7071507D" w14:textId="77777777" w:rsidR="004A2CD8" w:rsidRPr="00AE7DFC" w:rsidRDefault="004A2CD8" w:rsidP="005B6892">
      <w:pPr>
        <w:widowControl w:val="0"/>
        <w:numPr>
          <w:ilvl w:val="0"/>
          <w:numId w:val="31"/>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n</w:t>
      </w:r>
      <w:r w:rsidRPr="00AE7DFC">
        <w:rPr>
          <w:rFonts w:ascii="Times New Roman" w:eastAsia="MS Mincho" w:hAnsi="Times New Roman"/>
          <w:spacing w:val="-1"/>
          <w:sz w:val="24"/>
          <w:szCs w:val="24"/>
          <w:lang w:val="bg-BG" w:eastAsia="ja-JP"/>
        </w:rPr>
        <w:t xml:space="preserve"> ” - общата цена на n-я участник.</w:t>
      </w:r>
    </w:p>
    <w:p w14:paraId="4629BDE7" w14:textId="77777777" w:rsidR="004A2CD8" w:rsidRPr="00AE7DFC" w:rsidRDefault="004A2CD8" w:rsidP="004A2CD8">
      <w:pPr>
        <w:spacing w:before="100" w:beforeAutospacing="1" w:after="100" w:line="240" w:lineRule="auto"/>
        <w:jc w:val="both"/>
        <w:rPr>
          <w:rFonts w:ascii="Times New Roman" w:eastAsia="MS Mincho" w:hAnsi="Times New Roman"/>
          <w:spacing w:val="-1"/>
          <w:sz w:val="24"/>
          <w:szCs w:val="24"/>
          <w:lang w:val="bg-BG" w:eastAsia="ja-JP"/>
        </w:rPr>
      </w:pPr>
      <w:r w:rsidRPr="00AE7DFC">
        <w:rPr>
          <w:rFonts w:ascii="Times New Roman" w:eastAsia="MS Mincho" w:hAnsi="Times New Roman"/>
          <w:sz w:val="24"/>
          <w:szCs w:val="24"/>
          <w:lang w:val="bg-BG" w:eastAsia="ja-JP"/>
        </w:rPr>
        <w:t xml:space="preserve">Точките по първия показател на </w:t>
      </w:r>
      <w:r w:rsidRPr="00AE7DFC">
        <w:rPr>
          <w:rFonts w:ascii="Times New Roman" w:eastAsia="MS Mincho" w:hAnsi="Times New Roman"/>
          <w:spacing w:val="-1"/>
          <w:sz w:val="24"/>
          <w:szCs w:val="24"/>
          <w:lang w:val="bg-BG" w:eastAsia="ja-JP"/>
        </w:rPr>
        <w:t>n-я участник се получават по следната формула:</w:t>
      </w:r>
    </w:p>
    <w:p w14:paraId="4A670F60" w14:textId="77777777" w:rsidR="004A2CD8" w:rsidRPr="00AE7DFC" w:rsidRDefault="004A2CD8" w:rsidP="004A2CD8">
      <w:pPr>
        <w:spacing w:after="0" w:line="240" w:lineRule="auto"/>
        <w:ind w:left="708"/>
        <w:jc w:val="both"/>
        <w:rPr>
          <w:rFonts w:ascii="Times New Roman" w:hAnsi="Times New Roman"/>
          <w:sz w:val="24"/>
          <w:szCs w:val="24"/>
          <w:lang w:val="bg-BG" w:eastAsia="zh-CN"/>
        </w:rPr>
      </w:pPr>
      <w:r w:rsidRPr="00AE7DFC">
        <w:rPr>
          <w:rFonts w:ascii="Times New Roman" w:hAnsi="Times New Roman"/>
          <w:b/>
          <w:sz w:val="24"/>
          <w:szCs w:val="24"/>
          <w:lang w:val="bg-BG" w:eastAsia="zh-CN"/>
        </w:rPr>
        <w:t xml:space="preserve">П </w:t>
      </w:r>
      <w:r w:rsidRPr="00AE7DFC">
        <w:rPr>
          <w:rFonts w:ascii="Times New Roman" w:hAnsi="Times New Roman"/>
          <w:b/>
          <w:sz w:val="24"/>
          <w:szCs w:val="24"/>
          <w:vertAlign w:val="subscript"/>
          <w:lang w:val="bg-BG" w:eastAsia="zh-CN"/>
        </w:rPr>
        <w:t>1</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  Т ц   х  0,40</w:t>
      </w:r>
      <w:r w:rsidRPr="00AE7DFC">
        <w:rPr>
          <w:rFonts w:ascii="Times New Roman" w:hAnsi="Times New Roman"/>
          <w:sz w:val="24"/>
          <w:szCs w:val="24"/>
          <w:lang w:val="bg-BG" w:eastAsia="zh-CN"/>
        </w:rPr>
        <w:t>, където:</w:t>
      </w:r>
    </w:p>
    <w:p w14:paraId="6EC5A226" w14:textId="77777777" w:rsidR="004A2CD8" w:rsidRPr="00AE7DFC" w:rsidRDefault="004A2CD8" w:rsidP="005B6892">
      <w:pPr>
        <w:numPr>
          <w:ilvl w:val="0"/>
          <w:numId w:val="32"/>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„0,40” е относителното тегло на показателя.</w:t>
      </w:r>
    </w:p>
    <w:p w14:paraId="2EEA8890" w14:textId="77777777" w:rsidR="004A2CD8" w:rsidRPr="00AE7DFC" w:rsidRDefault="004A2CD8" w:rsidP="004A2CD8">
      <w:pPr>
        <w:spacing w:after="0" w:line="240" w:lineRule="auto"/>
        <w:jc w:val="both"/>
        <w:rPr>
          <w:rFonts w:ascii="Times New Roman" w:eastAsia="MS Mincho" w:hAnsi="Times New Roman"/>
          <w:b/>
          <w:sz w:val="24"/>
          <w:szCs w:val="24"/>
          <w:u w:val="single"/>
          <w:lang w:val="bg-BG" w:eastAsia="ja-JP"/>
        </w:rPr>
      </w:pPr>
    </w:p>
    <w:p w14:paraId="7685C06B" w14:textId="77777777" w:rsidR="004A2CD8" w:rsidRPr="00AE7DFC" w:rsidRDefault="004A2CD8" w:rsidP="004A2CD8">
      <w:pPr>
        <w:spacing w:after="0" w:line="240" w:lineRule="auto"/>
        <w:jc w:val="both"/>
        <w:rPr>
          <w:rFonts w:ascii="Times New Roman" w:hAnsi="Times New Roman"/>
          <w:b/>
          <w:sz w:val="24"/>
          <w:szCs w:val="24"/>
          <w:u w:val="single"/>
          <w:lang w:val="bg-BG" w:eastAsia="zh-CN"/>
        </w:rPr>
      </w:pPr>
    </w:p>
    <w:p w14:paraId="0433CD59" w14:textId="77777777" w:rsidR="004A2CD8" w:rsidRPr="00AE7DFC" w:rsidRDefault="004A2CD8" w:rsidP="004A2CD8">
      <w:pPr>
        <w:spacing w:after="0" w:line="240" w:lineRule="auto"/>
        <w:jc w:val="both"/>
        <w:rPr>
          <w:rFonts w:ascii="Times New Roman" w:hAnsi="Times New Roman"/>
          <w:sz w:val="24"/>
          <w:szCs w:val="24"/>
          <w:lang w:val="bg-BG" w:eastAsia="zh-CN"/>
        </w:rPr>
      </w:pPr>
      <w:r w:rsidRPr="00AE7DFC">
        <w:rPr>
          <w:rFonts w:ascii="Times New Roman" w:hAnsi="Times New Roman"/>
          <w:b/>
          <w:sz w:val="24"/>
          <w:szCs w:val="24"/>
          <w:u w:val="single"/>
          <w:lang w:val="bg-BG" w:eastAsia="zh-CN"/>
        </w:rPr>
        <w:t>Показател 2 (П2)</w:t>
      </w:r>
      <w:r w:rsidRPr="00AE7DFC">
        <w:rPr>
          <w:rFonts w:ascii="Times New Roman" w:hAnsi="Times New Roman"/>
          <w:b/>
          <w:sz w:val="24"/>
          <w:szCs w:val="24"/>
          <w:lang w:val="bg-BG" w:eastAsia="zh-CN"/>
        </w:rPr>
        <w:t xml:space="preserve"> -</w:t>
      </w:r>
      <w:r w:rsidRPr="00AE7DFC">
        <w:rPr>
          <w:rFonts w:ascii="Times New Roman" w:hAnsi="Times New Roman"/>
          <w:color w:val="000000"/>
          <w:spacing w:val="-6"/>
          <w:sz w:val="24"/>
          <w:szCs w:val="24"/>
          <w:lang w:val="bg-BG" w:eastAsia="zh-CN"/>
        </w:rPr>
        <w:t xml:space="preserve"> </w:t>
      </w:r>
      <w:r w:rsidRPr="00AE7DFC">
        <w:rPr>
          <w:rFonts w:ascii="Times New Roman" w:hAnsi="Times New Roman"/>
          <w:sz w:val="24"/>
          <w:szCs w:val="24"/>
          <w:lang w:val="bg-BG" w:eastAsia="zh-CN"/>
        </w:rPr>
        <w:t>„С</w:t>
      </w:r>
      <w:r w:rsidRPr="00AE7DFC">
        <w:rPr>
          <w:rFonts w:ascii="Times New Roman" w:hAnsi="Times New Roman"/>
          <w:bCs/>
          <w:sz w:val="24"/>
          <w:szCs w:val="24"/>
          <w:lang w:val="bg-BG" w:eastAsia="zh-CN"/>
        </w:rPr>
        <w:t xml:space="preserve">рок на </w:t>
      </w:r>
      <w:r w:rsidRPr="00AE7DFC">
        <w:rPr>
          <w:rFonts w:ascii="Times New Roman" w:hAnsi="Times New Roman"/>
          <w:sz w:val="24"/>
          <w:szCs w:val="24"/>
          <w:lang w:val="bg-BG" w:eastAsia="zh-CN"/>
        </w:rPr>
        <w:t>изпълнение</w:t>
      </w:r>
      <w:r w:rsidRPr="00AE7DFC">
        <w:rPr>
          <w:rFonts w:ascii="Times New Roman" w:hAnsi="Times New Roman"/>
          <w:bCs/>
          <w:sz w:val="24"/>
          <w:szCs w:val="24"/>
          <w:lang w:val="bg-BG" w:eastAsia="zh-CN"/>
        </w:rPr>
        <w:t xml:space="preserve"> (календарни дни)</w:t>
      </w:r>
      <w:r w:rsidRPr="00AE7DFC">
        <w:rPr>
          <w:rFonts w:ascii="Times New Roman" w:hAnsi="Times New Roman"/>
          <w:sz w:val="24"/>
          <w:szCs w:val="24"/>
          <w:lang w:val="bg-BG" w:eastAsia="zh-CN"/>
        </w:rPr>
        <w:t xml:space="preserve">”, с максимален брой точки – 100 и относително тегло в комплексната оценка – 0,30. </w:t>
      </w:r>
    </w:p>
    <w:p w14:paraId="52598834" w14:textId="77777777" w:rsidR="004A2CD8" w:rsidRPr="00AE7DFC" w:rsidRDefault="004A2CD8" w:rsidP="004A2CD8">
      <w:pPr>
        <w:spacing w:after="0" w:line="240" w:lineRule="auto"/>
        <w:jc w:val="both"/>
        <w:rPr>
          <w:rFonts w:ascii="Times New Roman" w:hAnsi="Times New Roman"/>
          <w:sz w:val="24"/>
          <w:szCs w:val="24"/>
          <w:lang w:val="bg-BG" w:eastAsia="zh-CN"/>
        </w:rPr>
      </w:pPr>
    </w:p>
    <w:p w14:paraId="4FCB078F" w14:textId="77777777" w:rsidR="004A2CD8" w:rsidRPr="00AE7DFC" w:rsidRDefault="004A2CD8" w:rsidP="004A2CD8">
      <w:pPr>
        <w:spacing w:after="0" w:line="240" w:lineRule="auto"/>
        <w:ind w:firstLine="708"/>
        <w:jc w:val="both"/>
        <w:rPr>
          <w:rFonts w:ascii="Times New Roman" w:eastAsia="MS Mincho" w:hAnsi="Times New Roman"/>
          <w:sz w:val="24"/>
          <w:szCs w:val="24"/>
          <w:lang w:eastAsia="ja-JP"/>
        </w:rPr>
      </w:pPr>
      <w:r w:rsidRPr="00AE7DFC">
        <w:rPr>
          <w:rFonts w:ascii="Times New Roman" w:eastAsia="MS Mincho" w:hAnsi="Times New Roman"/>
          <w:sz w:val="24"/>
          <w:szCs w:val="24"/>
          <w:lang w:val="bg-BG" w:eastAsia="ja-JP"/>
        </w:rPr>
        <w:t>Максималният брой точки получава офертата с предложен най-кратък срок на изпълнение в календарни дни (100 точки). Точките на останалите участници се определят в съотношение към най-краткия срок в календарни дни по следната формула:</w:t>
      </w:r>
    </w:p>
    <w:p w14:paraId="3AEDDC88" w14:textId="77777777" w:rsidR="004A2CD8" w:rsidRPr="00AE7DFC" w:rsidRDefault="004A2CD8" w:rsidP="004A2CD8">
      <w:pPr>
        <w:spacing w:after="0" w:line="240" w:lineRule="auto"/>
        <w:jc w:val="both"/>
        <w:rPr>
          <w:rFonts w:ascii="Times New Roman" w:eastAsia="MS Mincho" w:hAnsi="Times New Roman"/>
          <w:sz w:val="24"/>
          <w:szCs w:val="24"/>
          <w:lang w:eastAsia="ja-JP"/>
        </w:rPr>
      </w:pPr>
    </w:p>
    <w:p w14:paraId="5232103E"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С min</w:t>
      </w:r>
    </w:p>
    <w:p w14:paraId="65A5F542"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Т с. д.  = 100   х   -----------------,  </w:t>
      </w:r>
      <w:r w:rsidRPr="00AE7DFC">
        <w:rPr>
          <w:rFonts w:ascii="Times New Roman" w:eastAsia="MS Mincho" w:hAnsi="Times New Roman"/>
          <w:sz w:val="24"/>
          <w:szCs w:val="24"/>
          <w:lang w:val="bg-BG" w:eastAsia="ja-JP"/>
        </w:rPr>
        <w:t>където:</w:t>
      </w:r>
    </w:p>
    <w:p w14:paraId="2ABEE3E8"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w:t>
      </w:r>
      <w:r w:rsidRPr="00AE7DFC">
        <w:rPr>
          <w:rFonts w:ascii="Times New Roman" w:eastAsia="MS Mincho" w:hAnsi="Times New Roman"/>
          <w:b/>
          <w:sz w:val="24"/>
          <w:szCs w:val="24"/>
          <w:lang w:eastAsia="ja-JP"/>
        </w:rPr>
        <w:t xml:space="preserve"> </w:t>
      </w:r>
      <w:r w:rsidRPr="00AE7DFC">
        <w:rPr>
          <w:rFonts w:ascii="Times New Roman" w:eastAsia="MS Mincho" w:hAnsi="Times New Roman"/>
          <w:b/>
          <w:sz w:val="24"/>
          <w:szCs w:val="24"/>
          <w:lang w:val="bg-BG" w:eastAsia="ja-JP"/>
        </w:rPr>
        <w:t xml:space="preserve">    C n </w:t>
      </w:r>
    </w:p>
    <w:p w14:paraId="783A0994" w14:textId="77777777" w:rsidR="004A2CD8" w:rsidRPr="00AE7DFC" w:rsidRDefault="004A2CD8" w:rsidP="004A2CD8">
      <w:pPr>
        <w:spacing w:after="0" w:line="240" w:lineRule="auto"/>
        <w:jc w:val="both"/>
        <w:rPr>
          <w:rFonts w:ascii="Times New Roman" w:eastAsia="MS Mincho" w:hAnsi="Times New Roman"/>
          <w:b/>
          <w:sz w:val="24"/>
          <w:szCs w:val="24"/>
          <w:lang w:eastAsia="ja-JP"/>
        </w:rPr>
      </w:pPr>
    </w:p>
    <w:p w14:paraId="658E6BD9" w14:textId="77777777" w:rsidR="004A2CD8" w:rsidRPr="00AE7DFC" w:rsidRDefault="004A2CD8" w:rsidP="005B6892">
      <w:pPr>
        <w:numPr>
          <w:ilvl w:val="0"/>
          <w:numId w:val="29"/>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„100” - максималните точки по показателя;</w:t>
      </w:r>
    </w:p>
    <w:p w14:paraId="23CC520E" w14:textId="77777777" w:rsidR="004A2CD8" w:rsidRPr="00AE7DFC" w:rsidRDefault="004A2CD8" w:rsidP="005B6892">
      <w:pPr>
        <w:numPr>
          <w:ilvl w:val="0"/>
          <w:numId w:val="30"/>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„C</w:t>
      </w:r>
      <w:r w:rsidRPr="00AE7DFC">
        <w:rPr>
          <w:rFonts w:ascii="Times New Roman" w:eastAsia="MS Mincho" w:hAnsi="Times New Roman"/>
          <w:sz w:val="24"/>
          <w:szCs w:val="24"/>
          <w:vertAlign w:val="subscript"/>
          <w:lang w:val="bg-BG" w:eastAsia="ja-JP"/>
        </w:rPr>
        <w:t>min</w:t>
      </w:r>
      <w:r w:rsidRPr="00AE7DFC">
        <w:rPr>
          <w:rFonts w:ascii="Times New Roman" w:eastAsia="MS Mincho" w:hAnsi="Times New Roman"/>
          <w:sz w:val="24"/>
          <w:szCs w:val="24"/>
          <w:lang w:val="bg-BG" w:eastAsia="ja-JP"/>
        </w:rPr>
        <w:t>” - най-краткият срок на изпълнение;</w:t>
      </w:r>
    </w:p>
    <w:p w14:paraId="70749DFA" w14:textId="77777777" w:rsidR="004A2CD8" w:rsidRPr="00AE7DFC" w:rsidRDefault="004A2CD8" w:rsidP="005B6892">
      <w:pPr>
        <w:numPr>
          <w:ilvl w:val="0"/>
          <w:numId w:val="31"/>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„C</w:t>
      </w:r>
      <w:r w:rsidRPr="00AE7DFC">
        <w:rPr>
          <w:rFonts w:ascii="Times New Roman" w:eastAsia="MS Mincho" w:hAnsi="Times New Roman"/>
          <w:sz w:val="24"/>
          <w:szCs w:val="24"/>
          <w:vertAlign w:val="subscript"/>
          <w:lang w:val="bg-BG" w:eastAsia="ja-JP"/>
        </w:rPr>
        <w:t>n</w:t>
      </w:r>
      <w:r w:rsidRPr="00AE7DFC">
        <w:rPr>
          <w:rFonts w:ascii="Times New Roman" w:eastAsia="MS Mincho" w:hAnsi="Times New Roman"/>
          <w:sz w:val="24"/>
          <w:szCs w:val="24"/>
          <w:lang w:val="bg-BG" w:eastAsia="ja-JP"/>
        </w:rPr>
        <w:t>” - срокът на изпълнение на n-я участник.</w:t>
      </w:r>
    </w:p>
    <w:p w14:paraId="44DD772E" w14:textId="77777777" w:rsidR="004A2CD8" w:rsidRPr="00AE7DFC" w:rsidRDefault="004A2CD8" w:rsidP="004A2CD8">
      <w:pPr>
        <w:spacing w:before="100" w:beforeAutospacing="1" w:after="10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Точките по втория показател на n-я участник се получават по следната формула:</w:t>
      </w:r>
    </w:p>
    <w:p w14:paraId="7F32072F" w14:textId="77777777" w:rsidR="004A2CD8" w:rsidRPr="00AE7DFC" w:rsidRDefault="004A2CD8" w:rsidP="004A2CD8">
      <w:pPr>
        <w:spacing w:after="0" w:line="240" w:lineRule="auto"/>
        <w:ind w:firstLine="709"/>
        <w:jc w:val="both"/>
        <w:rPr>
          <w:rFonts w:ascii="Times New Roman" w:eastAsia="MS Mincho" w:hAnsi="Times New Roman"/>
          <w:sz w:val="24"/>
          <w:szCs w:val="24"/>
          <w:lang w:val="bg-BG" w:eastAsia="ja-JP"/>
        </w:rPr>
      </w:pPr>
      <w:r w:rsidRPr="00AE7DFC">
        <w:rPr>
          <w:rFonts w:ascii="Times New Roman" w:eastAsia="MS Mincho" w:hAnsi="Times New Roman"/>
          <w:b/>
          <w:sz w:val="24"/>
          <w:szCs w:val="24"/>
          <w:lang w:val="bg-BG" w:eastAsia="ja-JP"/>
        </w:rPr>
        <w:t xml:space="preserve">П </w:t>
      </w:r>
      <w:r w:rsidRPr="00AE7DFC">
        <w:rPr>
          <w:rFonts w:ascii="Times New Roman" w:eastAsia="MS Mincho" w:hAnsi="Times New Roman"/>
          <w:b/>
          <w:sz w:val="24"/>
          <w:szCs w:val="24"/>
          <w:vertAlign w:val="subscript"/>
          <w:lang w:val="bg-BG" w:eastAsia="ja-JP"/>
        </w:rPr>
        <w:t>2</w:t>
      </w:r>
      <w:r w:rsidRPr="00AE7DFC">
        <w:rPr>
          <w:rFonts w:ascii="Times New Roman" w:eastAsia="MS Mincho" w:hAnsi="Times New Roman"/>
          <w:b/>
          <w:sz w:val="24"/>
          <w:szCs w:val="24"/>
          <w:lang w:val="bg-BG" w:eastAsia="ja-JP"/>
        </w:rPr>
        <w:t xml:space="preserve"> =  Т с. д.  х  0,30, </w:t>
      </w:r>
      <w:r w:rsidRPr="00AE7DFC">
        <w:rPr>
          <w:rFonts w:ascii="Times New Roman" w:eastAsia="MS Mincho" w:hAnsi="Times New Roman"/>
          <w:sz w:val="24"/>
          <w:szCs w:val="24"/>
          <w:lang w:val="bg-BG" w:eastAsia="ja-JP"/>
        </w:rPr>
        <w:t>където:</w:t>
      </w:r>
    </w:p>
    <w:p w14:paraId="3D4A905C"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p>
    <w:p w14:paraId="7090DDAE" w14:textId="77777777" w:rsidR="004A2CD8" w:rsidRPr="00AE7DFC" w:rsidRDefault="004A2CD8" w:rsidP="005B6892">
      <w:pPr>
        <w:pStyle w:val="ListParagraph"/>
        <w:numPr>
          <w:ilvl w:val="0"/>
          <w:numId w:val="32"/>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lastRenderedPageBreak/>
        <w:t>„0,30” е относителното тегло на показателя</w:t>
      </w:r>
    </w:p>
    <w:p w14:paraId="00954843" w14:textId="77777777" w:rsidR="00237386" w:rsidRDefault="00237386" w:rsidP="00237386">
      <w:pPr>
        <w:autoSpaceDE w:val="0"/>
        <w:autoSpaceDN w:val="0"/>
        <w:adjustRightInd w:val="0"/>
        <w:spacing w:after="0" w:line="240" w:lineRule="auto"/>
        <w:ind w:firstLine="708"/>
        <w:jc w:val="both"/>
        <w:rPr>
          <w:rFonts w:ascii="Times New Roman" w:hAnsi="Times New Roman"/>
          <w:sz w:val="24"/>
          <w:szCs w:val="24"/>
          <w:lang w:val="bg-BG" w:eastAsia="bg-BG"/>
        </w:rPr>
      </w:pPr>
    </w:p>
    <w:p w14:paraId="7A01E31D" w14:textId="77777777" w:rsidR="007506EF" w:rsidRPr="00D24B2B" w:rsidRDefault="007506EF" w:rsidP="00237386">
      <w:pPr>
        <w:autoSpaceDE w:val="0"/>
        <w:autoSpaceDN w:val="0"/>
        <w:adjustRightInd w:val="0"/>
        <w:spacing w:after="0" w:line="240" w:lineRule="auto"/>
        <w:ind w:firstLine="708"/>
        <w:jc w:val="both"/>
        <w:rPr>
          <w:rFonts w:ascii="Times New Roman" w:hAnsi="Times New Roman"/>
          <w:sz w:val="24"/>
          <w:szCs w:val="24"/>
          <w:lang w:val="bg-BG" w:eastAsia="bg-BG"/>
        </w:rPr>
      </w:pPr>
      <w:r w:rsidRPr="00D24B2B">
        <w:rPr>
          <w:rFonts w:ascii="Times New Roman" w:hAnsi="Times New Roman"/>
          <w:sz w:val="24"/>
          <w:szCs w:val="24"/>
          <w:lang w:val="bg-BG" w:eastAsia="bg-BG"/>
        </w:rPr>
        <w:t xml:space="preserve">Срокът за изпълнение следва да е не повече от 120 (сто и двадесет) дни и не по-малко от </w:t>
      </w:r>
      <w:r w:rsidR="006B7B70" w:rsidRPr="00D24B2B">
        <w:rPr>
          <w:rFonts w:ascii="Times New Roman" w:hAnsi="Times New Roman"/>
          <w:sz w:val="24"/>
          <w:szCs w:val="24"/>
          <w:lang w:val="bg-BG" w:eastAsia="bg-BG"/>
        </w:rPr>
        <w:t>15 (петнадесет</w:t>
      </w:r>
      <w:r w:rsidRPr="00D24B2B">
        <w:rPr>
          <w:rFonts w:ascii="Times New Roman" w:hAnsi="Times New Roman"/>
          <w:sz w:val="24"/>
          <w:szCs w:val="24"/>
          <w:lang w:val="bg-BG" w:eastAsia="bg-BG"/>
        </w:rPr>
        <w:t>) дни от датата на сключване на договора.</w:t>
      </w:r>
    </w:p>
    <w:p w14:paraId="3572D941" w14:textId="77777777" w:rsidR="007506EF" w:rsidRPr="00D24B2B" w:rsidRDefault="007506EF" w:rsidP="007506EF">
      <w:pPr>
        <w:autoSpaceDE w:val="0"/>
        <w:autoSpaceDN w:val="0"/>
        <w:adjustRightInd w:val="0"/>
        <w:spacing w:after="0" w:line="240" w:lineRule="auto"/>
        <w:jc w:val="both"/>
        <w:rPr>
          <w:rFonts w:ascii="Times New Roman" w:hAnsi="Times New Roman"/>
          <w:i/>
          <w:sz w:val="24"/>
          <w:szCs w:val="24"/>
          <w:lang w:val="bg-BG" w:eastAsia="bg-BG"/>
        </w:rPr>
      </w:pPr>
    </w:p>
    <w:p w14:paraId="12057273" w14:textId="77777777" w:rsidR="007506EF" w:rsidRPr="00D24B2B" w:rsidRDefault="007506EF" w:rsidP="007506EF">
      <w:pPr>
        <w:keepNext/>
        <w:spacing w:after="0" w:line="240" w:lineRule="auto"/>
        <w:jc w:val="both"/>
        <w:rPr>
          <w:rFonts w:ascii="Times New Roman" w:hAnsi="Times New Roman"/>
          <w:sz w:val="24"/>
          <w:szCs w:val="24"/>
          <w:lang w:val="bg-BG" w:eastAsia="zh-CN"/>
        </w:rPr>
      </w:pPr>
      <w:r w:rsidRPr="00D24B2B">
        <w:rPr>
          <w:rFonts w:ascii="Times New Roman" w:hAnsi="Times New Roman"/>
          <w:b/>
          <w:sz w:val="24"/>
          <w:szCs w:val="24"/>
          <w:u w:val="single"/>
          <w:lang w:val="bg-BG" w:eastAsia="zh-CN"/>
        </w:rPr>
        <w:t>Показател 3 (П3)</w:t>
      </w:r>
      <w:r w:rsidRPr="00D24B2B">
        <w:rPr>
          <w:rFonts w:ascii="Times New Roman" w:hAnsi="Times New Roman"/>
          <w:sz w:val="24"/>
          <w:szCs w:val="24"/>
          <w:lang w:val="bg-BG" w:eastAsia="zh-CN"/>
        </w:rPr>
        <w:t xml:space="preserve"> </w:t>
      </w:r>
      <w:r w:rsidRPr="00D24B2B">
        <w:rPr>
          <w:rFonts w:ascii="Times New Roman" w:hAnsi="Times New Roman"/>
          <w:b/>
          <w:sz w:val="24"/>
          <w:szCs w:val="24"/>
          <w:lang w:val="bg-BG" w:eastAsia="zh-CN"/>
        </w:rPr>
        <w:t>-</w:t>
      </w:r>
      <w:r w:rsidRPr="00D24B2B">
        <w:rPr>
          <w:rFonts w:ascii="Times New Roman" w:hAnsi="Times New Roman"/>
          <w:sz w:val="24"/>
          <w:szCs w:val="24"/>
          <w:lang w:val="bg-BG" w:eastAsia="zh-CN"/>
        </w:rPr>
        <w:t xml:space="preserve"> „Срок за изпълнение на гаранционни условия (месеци)</w:t>
      </w:r>
      <w:r w:rsidRPr="00D24B2B">
        <w:rPr>
          <w:rFonts w:ascii="Times New Roman" w:hAnsi="Times New Roman"/>
          <w:bCs/>
          <w:sz w:val="24"/>
          <w:szCs w:val="24"/>
          <w:lang w:val="bg-BG" w:eastAsia="zh-CN"/>
        </w:rPr>
        <w:t xml:space="preserve">”, </w:t>
      </w:r>
      <w:r w:rsidRPr="00D24B2B">
        <w:rPr>
          <w:rFonts w:ascii="Times New Roman" w:hAnsi="Times New Roman"/>
          <w:sz w:val="24"/>
          <w:szCs w:val="24"/>
          <w:lang w:val="bg-BG" w:eastAsia="zh-CN"/>
        </w:rPr>
        <w:t>с максимален брой точки – 100 и относително тегло - 0,30.</w:t>
      </w:r>
    </w:p>
    <w:p w14:paraId="76046577" w14:textId="77777777" w:rsidR="007506EF" w:rsidRPr="00D24B2B" w:rsidRDefault="007506EF" w:rsidP="007506EF">
      <w:pPr>
        <w:keepNext/>
        <w:spacing w:after="0" w:line="240" w:lineRule="auto"/>
        <w:jc w:val="both"/>
        <w:rPr>
          <w:rFonts w:ascii="Times New Roman" w:hAnsi="Times New Roman"/>
          <w:sz w:val="24"/>
          <w:szCs w:val="24"/>
          <w:lang w:val="bg-BG" w:eastAsia="zh-CN"/>
        </w:rPr>
      </w:pPr>
    </w:p>
    <w:p w14:paraId="21B56F35" w14:textId="77777777" w:rsidR="007506EF" w:rsidRPr="00D24B2B" w:rsidRDefault="007506EF" w:rsidP="007506EF">
      <w:pPr>
        <w:spacing w:after="0" w:line="240" w:lineRule="auto"/>
        <w:jc w:val="both"/>
        <w:rPr>
          <w:rFonts w:ascii="Times New Roman" w:eastAsia="MS Mincho" w:hAnsi="Times New Roman"/>
          <w:spacing w:val="-2"/>
          <w:sz w:val="24"/>
          <w:szCs w:val="24"/>
          <w:lang w:val="bg-BG" w:eastAsia="ja-JP"/>
        </w:rPr>
      </w:pPr>
      <w:r w:rsidRPr="00D24B2B">
        <w:rPr>
          <w:rFonts w:ascii="Times New Roman" w:eastAsia="MS Mincho" w:hAnsi="Times New Roman"/>
          <w:sz w:val="24"/>
          <w:szCs w:val="24"/>
          <w:lang w:val="bg-BG" w:eastAsia="ja-JP"/>
        </w:rPr>
        <w:t xml:space="preserve">Максималният брой точки получава офертата с предложен най-дълъг срок на изпълнение на гаранционни условия в месеци  - 100 точки. </w:t>
      </w:r>
      <w:r w:rsidRPr="00D24B2B">
        <w:rPr>
          <w:rFonts w:ascii="Times New Roman" w:eastAsia="MS Mincho" w:hAnsi="Times New Roman"/>
          <w:spacing w:val="1"/>
          <w:sz w:val="24"/>
          <w:szCs w:val="24"/>
          <w:lang w:val="bg-BG" w:eastAsia="ja-JP"/>
        </w:rPr>
        <w:t xml:space="preserve">Точките на останалите участници се определят в съотношение към </w:t>
      </w:r>
      <w:r w:rsidRPr="00D24B2B">
        <w:rPr>
          <w:rFonts w:ascii="Times New Roman" w:eastAsia="MS Mincho" w:hAnsi="Times New Roman"/>
          <w:sz w:val="24"/>
          <w:szCs w:val="24"/>
          <w:lang w:val="bg-BG" w:eastAsia="ja-JP"/>
        </w:rPr>
        <w:t>най-дългия срок на изпълнение на гаранционни условия в месеци</w:t>
      </w:r>
      <w:r w:rsidRPr="00D24B2B">
        <w:rPr>
          <w:rFonts w:ascii="Times New Roman" w:eastAsia="MS Mincho" w:hAnsi="Times New Roman"/>
          <w:spacing w:val="-2"/>
          <w:sz w:val="24"/>
          <w:szCs w:val="24"/>
          <w:lang w:val="bg-BG" w:eastAsia="ja-JP"/>
        </w:rPr>
        <w:t xml:space="preserve"> по следната формула:</w:t>
      </w:r>
    </w:p>
    <w:p w14:paraId="48780A29" w14:textId="77777777" w:rsidR="007506EF" w:rsidRPr="00D24B2B" w:rsidRDefault="007506EF" w:rsidP="007506EF">
      <w:pPr>
        <w:spacing w:after="0" w:line="240" w:lineRule="auto"/>
        <w:jc w:val="both"/>
        <w:rPr>
          <w:rFonts w:ascii="Times New Roman" w:eastAsia="MS Mincho" w:hAnsi="Times New Roman"/>
          <w:spacing w:val="-2"/>
          <w:sz w:val="24"/>
          <w:szCs w:val="24"/>
          <w:lang w:val="bg-BG" w:eastAsia="ja-JP"/>
        </w:rPr>
      </w:pPr>
    </w:p>
    <w:p w14:paraId="402AB2CB" w14:textId="77777777" w:rsidR="007506EF" w:rsidRPr="00D24B2B" w:rsidRDefault="007506EF" w:rsidP="007506EF">
      <w:pPr>
        <w:spacing w:after="0" w:line="240" w:lineRule="auto"/>
        <w:jc w:val="both"/>
        <w:rPr>
          <w:rFonts w:ascii="Times New Roman" w:eastAsia="MS Mincho" w:hAnsi="Times New Roman"/>
          <w:b/>
          <w:spacing w:val="-2"/>
          <w:sz w:val="24"/>
          <w:szCs w:val="24"/>
          <w:lang w:val="bg-BG" w:eastAsia="ja-JP"/>
        </w:rPr>
      </w:pPr>
      <w:r w:rsidRPr="00D24B2B">
        <w:rPr>
          <w:rFonts w:ascii="Times New Roman" w:eastAsia="MS Mincho" w:hAnsi="Times New Roman"/>
          <w:spacing w:val="-2"/>
          <w:sz w:val="24"/>
          <w:szCs w:val="24"/>
          <w:lang w:val="bg-BG" w:eastAsia="ja-JP"/>
        </w:rPr>
        <w:t xml:space="preserve">                                               </w:t>
      </w:r>
      <w:r w:rsidRPr="00D24B2B">
        <w:rPr>
          <w:rFonts w:ascii="Times New Roman" w:eastAsia="MS Mincho" w:hAnsi="Times New Roman"/>
          <w:b/>
          <w:spacing w:val="-2"/>
          <w:sz w:val="24"/>
          <w:szCs w:val="24"/>
          <w:lang w:val="bg-BG" w:eastAsia="ja-JP"/>
        </w:rPr>
        <w:t>С n</w:t>
      </w:r>
    </w:p>
    <w:p w14:paraId="4119DECD" w14:textId="77777777" w:rsidR="007506EF" w:rsidRPr="00D24B2B" w:rsidRDefault="007506EF" w:rsidP="007506EF">
      <w:pPr>
        <w:spacing w:after="0" w:line="240" w:lineRule="auto"/>
        <w:jc w:val="both"/>
        <w:rPr>
          <w:rFonts w:ascii="Times New Roman" w:eastAsia="MS Mincho" w:hAnsi="Times New Roman"/>
          <w:sz w:val="24"/>
          <w:szCs w:val="24"/>
          <w:lang w:val="bg-BG" w:eastAsia="ja-JP"/>
        </w:rPr>
      </w:pPr>
      <w:r w:rsidRPr="00D24B2B">
        <w:rPr>
          <w:rFonts w:ascii="Times New Roman" w:eastAsia="MS Mincho" w:hAnsi="Times New Roman"/>
          <w:sz w:val="24"/>
          <w:szCs w:val="24"/>
          <w:lang w:val="bg-BG" w:eastAsia="ja-JP"/>
        </w:rPr>
        <w:t xml:space="preserve">            </w:t>
      </w:r>
      <w:r w:rsidRPr="00D24B2B">
        <w:rPr>
          <w:rFonts w:ascii="Times New Roman" w:eastAsia="MS Mincho" w:hAnsi="Times New Roman"/>
          <w:b/>
          <w:sz w:val="24"/>
          <w:szCs w:val="24"/>
          <w:lang w:val="bg-BG" w:eastAsia="ja-JP"/>
        </w:rPr>
        <w:t>Т г. п.</w:t>
      </w:r>
      <w:r w:rsidRPr="00D24B2B">
        <w:rPr>
          <w:rFonts w:ascii="Times New Roman" w:eastAsia="MS Mincho" w:hAnsi="Times New Roman"/>
          <w:sz w:val="24"/>
          <w:szCs w:val="24"/>
          <w:lang w:val="bg-BG" w:eastAsia="ja-JP"/>
        </w:rPr>
        <w:t xml:space="preserve"> </w:t>
      </w:r>
      <w:r w:rsidRPr="00D24B2B">
        <w:rPr>
          <w:rFonts w:ascii="Times New Roman" w:eastAsia="MS Mincho" w:hAnsi="Times New Roman"/>
          <w:b/>
          <w:sz w:val="24"/>
          <w:szCs w:val="24"/>
          <w:lang w:val="bg-BG" w:eastAsia="ja-JP"/>
        </w:rPr>
        <w:t xml:space="preserve">= 100   х    </w:t>
      </w:r>
      <w:r w:rsidRPr="00D24B2B">
        <w:rPr>
          <w:rFonts w:ascii="Times New Roman" w:eastAsia="MS Mincho" w:hAnsi="Times New Roman"/>
          <w:sz w:val="24"/>
          <w:szCs w:val="24"/>
          <w:lang w:val="bg-BG" w:eastAsia="ja-JP"/>
        </w:rPr>
        <w:t>-----------------</w:t>
      </w:r>
      <w:r w:rsidRPr="00D24B2B">
        <w:rPr>
          <w:rFonts w:ascii="Times New Roman" w:eastAsia="MS Mincho" w:hAnsi="Times New Roman"/>
          <w:b/>
          <w:sz w:val="24"/>
          <w:szCs w:val="24"/>
          <w:lang w:val="bg-BG" w:eastAsia="ja-JP"/>
        </w:rPr>
        <w:t>,</w:t>
      </w:r>
      <w:r w:rsidRPr="00D24B2B">
        <w:rPr>
          <w:rFonts w:ascii="Times New Roman" w:eastAsia="MS Mincho" w:hAnsi="Times New Roman"/>
          <w:sz w:val="24"/>
          <w:szCs w:val="24"/>
          <w:lang w:val="bg-BG" w:eastAsia="ja-JP"/>
        </w:rPr>
        <w:t xml:space="preserve">  където:</w:t>
      </w:r>
    </w:p>
    <w:p w14:paraId="18853C23" w14:textId="77777777" w:rsidR="007506EF" w:rsidRPr="00D24B2B" w:rsidRDefault="007506EF" w:rsidP="007506EF">
      <w:pPr>
        <w:spacing w:after="0" w:line="240" w:lineRule="auto"/>
        <w:jc w:val="both"/>
        <w:rPr>
          <w:rFonts w:ascii="Times New Roman" w:eastAsia="MS Mincho" w:hAnsi="Times New Roman"/>
          <w:b/>
          <w:sz w:val="24"/>
          <w:szCs w:val="24"/>
          <w:lang w:val="bg-BG" w:eastAsia="ja-JP"/>
        </w:rPr>
      </w:pPr>
      <w:r w:rsidRPr="00D24B2B">
        <w:rPr>
          <w:rFonts w:ascii="Times New Roman" w:eastAsia="MS Mincho" w:hAnsi="Times New Roman"/>
          <w:b/>
          <w:sz w:val="24"/>
          <w:szCs w:val="24"/>
          <w:lang w:val="bg-BG" w:eastAsia="ja-JP"/>
        </w:rPr>
        <w:t xml:space="preserve">                                             C max </w:t>
      </w:r>
    </w:p>
    <w:p w14:paraId="4A60C023" w14:textId="77777777" w:rsidR="007506EF" w:rsidRPr="00D24B2B" w:rsidRDefault="007506EF" w:rsidP="007506EF">
      <w:pPr>
        <w:spacing w:after="0" w:line="240" w:lineRule="auto"/>
        <w:jc w:val="both"/>
        <w:rPr>
          <w:rFonts w:ascii="Times New Roman" w:eastAsia="MS Mincho" w:hAnsi="Times New Roman"/>
          <w:sz w:val="24"/>
          <w:szCs w:val="24"/>
          <w:lang w:val="bg-BG" w:eastAsia="ja-JP"/>
        </w:rPr>
      </w:pPr>
    </w:p>
    <w:p w14:paraId="7CB7EC1B" w14:textId="77777777" w:rsidR="007506EF" w:rsidRPr="00D24B2B" w:rsidRDefault="007506EF" w:rsidP="007506EF">
      <w:pPr>
        <w:widowControl w:val="0"/>
        <w:numPr>
          <w:ilvl w:val="0"/>
          <w:numId w:val="29"/>
        </w:numPr>
        <w:tabs>
          <w:tab w:val="left" w:pos="360"/>
        </w:tabs>
        <w:spacing w:after="0" w:line="240" w:lineRule="auto"/>
        <w:ind w:left="720"/>
        <w:jc w:val="both"/>
        <w:rPr>
          <w:rFonts w:ascii="Times New Roman" w:eastAsia="MS Mincho" w:hAnsi="Times New Roman"/>
          <w:spacing w:val="-3"/>
          <w:sz w:val="24"/>
          <w:szCs w:val="24"/>
          <w:lang w:val="bg-BG" w:eastAsia="ja-JP"/>
        </w:rPr>
      </w:pPr>
      <w:r w:rsidRPr="00D24B2B">
        <w:rPr>
          <w:rFonts w:ascii="Times New Roman" w:eastAsia="MS Mincho" w:hAnsi="Times New Roman"/>
          <w:spacing w:val="-3"/>
          <w:sz w:val="24"/>
          <w:szCs w:val="24"/>
          <w:lang w:val="bg-BG" w:eastAsia="ja-JP"/>
        </w:rPr>
        <w:t>„100” - максималните точки по показателя;</w:t>
      </w:r>
    </w:p>
    <w:p w14:paraId="36E9CF81" w14:textId="77777777" w:rsidR="007506EF" w:rsidRPr="00D24B2B" w:rsidRDefault="007506EF" w:rsidP="007506EF">
      <w:pPr>
        <w:widowControl w:val="0"/>
        <w:numPr>
          <w:ilvl w:val="0"/>
          <w:numId w:val="30"/>
        </w:numPr>
        <w:tabs>
          <w:tab w:val="left" w:pos="360"/>
        </w:tabs>
        <w:spacing w:after="0" w:line="240" w:lineRule="auto"/>
        <w:ind w:left="720"/>
        <w:jc w:val="both"/>
        <w:rPr>
          <w:rFonts w:ascii="Times New Roman" w:eastAsia="MS Mincho" w:hAnsi="Times New Roman"/>
          <w:spacing w:val="-1"/>
          <w:sz w:val="24"/>
          <w:szCs w:val="24"/>
          <w:lang w:val="bg-BG" w:eastAsia="ja-JP"/>
        </w:rPr>
      </w:pPr>
      <w:r w:rsidRPr="00D24B2B">
        <w:rPr>
          <w:rFonts w:ascii="Times New Roman" w:eastAsia="MS Mincho" w:hAnsi="Times New Roman"/>
          <w:spacing w:val="-1"/>
          <w:sz w:val="24"/>
          <w:szCs w:val="24"/>
          <w:lang w:val="bg-BG" w:eastAsia="ja-JP"/>
        </w:rPr>
        <w:t>„C</w:t>
      </w:r>
      <w:r w:rsidRPr="00D24B2B">
        <w:rPr>
          <w:rFonts w:ascii="Times New Roman" w:eastAsia="MS Mincho" w:hAnsi="Times New Roman"/>
          <w:spacing w:val="-1"/>
          <w:sz w:val="24"/>
          <w:szCs w:val="24"/>
          <w:vertAlign w:val="subscript"/>
          <w:lang w:val="bg-BG" w:eastAsia="ja-JP"/>
        </w:rPr>
        <w:t>max</w:t>
      </w:r>
      <w:r w:rsidRPr="00D24B2B">
        <w:rPr>
          <w:rFonts w:ascii="Times New Roman" w:eastAsia="MS Mincho" w:hAnsi="Times New Roman"/>
          <w:spacing w:val="-1"/>
          <w:sz w:val="24"/>
          <w:szCs w:val="24"/>
          <w:lang w:val="bg-BG" w:eastAsia="ja-JP"/>
        </w:rPr>
        <w:t xml:space="preserve">” - </w:t>
      </w:r>
      <w:r w:rsidRPr="00D24B2B">
        <w:rPr>
          <w:rFonts w:ascii="Times New Roman" w:eastAsia="MS Mincho" w:hAnsi="Times New Roman"/>
          <w:sz w:val="24"/>
          <w:szCs w:val="24"/>
          <w:lang w:val="bg-BG" w:eastAsia="ja-JP"/>
        </w:rPr>
        <w:t>най-дългият срок на изпълнение на гаранционни условия</w:t>
      </w:r>
      <w:r w:rsidRPr="00D24B2B">
        <w:rPr>
          <w:rFonts w:ascii="Times New Roman" w:eastAsia="MS Mincho" w:hAnsi="Times New Roman"/>
          <w:spacing w:val="-1"/>
          <w:sz w:val="24"/>
          <w:szCs w:val="24"/>
          <w:lang w:val="bg-BG" w:eastAsia="ja-JP"/>
        </w:rPr>
        <w:t>;</w:t>
      </w:r>
    </w:p>
    <w:p w14:paraId="42CA5FE7" w14:textId="77777777" w:rsidR="007506EF" w:rsidRPr="00D24B2B" w:rsidRDefault="007506EF" w:rsidP="007506EF">
      <w:pPr>
        <w:widowControl w:val="0"/>
        <w:numPr>
          <w:ilvl w:val="0"/>
          <w:numId w:val="31"/>
        </w:numPr>
        <w:tabs>
          <w:tab w:val="left" w:pos="360"/>
        </w:tabs>
        <w:spacing w:after="0" w:line="240" w:lineRule="auto"/>
        <w:ind w:left="720"/>
        <w:jc w:val="both"/>
        <w:rPr>
          <w:rFonts w:ascii="Times New Roman" w:eastAsia="MS Mincho" w:hAnsi="Times New Roman"/>
          <w:spacing w:val="-1"/>
          <w:sz w:val="24"/>
          <w:szCs w:val="24"/>
          <w:lang w:val="bg-BG" w:eastAsia="ja-JP"/>
        </w:rPr>
      </w:pPr>
      <w:r w:rsidRPr="00D24B2B">
        <w:rPr>
          <w:rFonts w:ascii="Times New Roman" w:eastAsia="MS Mincho" w:hAnsi="Times New Roman"/>
          <w:spacing w:val="-1"/>
          <w:sz w:val="24"/>
          <w:szCs w:val="24"/>
          <w:lang w:val="bg-BG" w:eastAsia="ja-JP"/>
        </w:rPr>
        <w:t>„C</w:t>
      </w:r>
      <w:r w:rsidRPr="00D24B2B">
        <w:rPr>
          <w:rFonts w:ascii="Times New Roman" w:eastAsia="MS Mincho" w:hAnsi="Times New Roman"/>
          <w:spacing w:val="-1"/>
          <w:sz w:val="24"/>
          <w:szCs w:val="24"/>
          <w:vertAlign w:val="subscript"/>
          <w:lang w:val="bg-BG" w:eastAsia="ja-JP"/>
        </w:rPr>
        <w:t>n</w:t>
      </w:r>
      <w:r w:rsidRPr="00D24B2B">
        <w:rPr>
          <w:rFonts w:ascii="Times New Roman" w:eastAsia="MS Mincho" w:hAnsi="Times New Roman"/>
          <w:spacing w:val="-1"/>
          <w:sz w:val="24"/>
          <w:szCs w:val="24"/>
          <w:lang w:val="bg-BG" w:eastAsia="ja-JP"/>
        </w:rPr>
        <w:t xml:space="preserve">” - срокът на </w:t>
      </w:r>
      <w:r w:rsidRPr="00D24B2B">
        <w:rPr>
          <w:rFonts w:ascii="Times New Roman" w:eastAsia="MS Mincho" w:hAnsi="Times New Roman"/>
          <w:sz w:val="24"/>
          <w:szCs w:val="24"/>
          <w:lang w:val="bg-BG" w:eastAsia="ja-JP"/>
        </w:rPr>
        <w:t xml:space="preserve">изпълнение на гаранционни условия </w:t>
      </w:r>
      <w:r w:rsidRPr="00D24B2B">
        <w:rPr>
          <w:rFonts w:ascii="Times New Roman" w:eastAsia="MS Mincho" w:hAnsi="Times New Roman"/>
          <w:spacing w:val="-1"/>
          <w:sz w:val="24"/>
          <w:szCs w:val="24"/>
          <w:lang w:val="bg-BG" w:eastAsia="ja-JP"/>
        </w:rPr>
        <w:t>на n-я участник.</w:t>
      </w:r>
    </w:p>
    <w:p w14:paraId="68CE0B2A" w14:textId="77777777" w:rsidR="007506EF" w:rsidRPr="00D24B2B" w:rsidRDefault="007506EF" w:rsidP="007506EF">
      <w:pPr>
        <w:spacing w:before="100" w:beforeAutospacing="1" w:after="100" w:line="240" w:lineRule="auto"/>
        <w:jc w:val="both"/>
        <w:rPr>
          <w:rFonts w:ascii="Times New Roman" w:eastAsia="MS Mincho" w:hAnsi="Times New Roman"/>
          <w:spacing w:val="-1"/>
          <w:sz w:val="24"/>
          <w:szCs w:val="24"/>
          <w:lang w:val="bg-BG" w:eastAsia="ja-JP"/>
        </w:rPr>
      </w:pPr>
      <w:r w:rsidRPr="00D24B2B">
        <w:rPr>
          <w:rFonts w:ascii="Times New Roman" w:eastAsia="MS Mincho" w:hAnsi="Times New Roman"/>
          <w:sz w:val="24"/>
          <w:szCs w:val="24"/>
          <w:lang w:val="bg-BG" w:eastAsia="ja-JP"/>
        </w:rPr>
        <w:t xml:space="preserve">Точките по третия показател на </w:t>
      </w:r>
      <w:r w:rsidRPr="00D24B2B">
        <w:rPr>
          <w:rFonts w:ascii="Times New Roman" w:eastAsia="MS Mincho" w:hAnsi="Times New Roman"/>
          <w:spacing w:val="-1"/>
          <w:sz w:val="24"/>
          <w:szCs w:val="24"/>
          <w:lang w:val="bg-BG" w:eastAsia="ja-JP"/>
        </w:rPr>
        <w:t>n-я участник се получават по следната формула:</w:t>
      </w:r>
    </w:p>
    <w:p w14:paraId="438F39D3" w14:textId="77777777" w:rsidR="007506EF" w:rsidRPr="00D24B2B" w:rsidRDefault="007506EF" w:rsidP="007506EF">
      <w:pPr>
        <w:spacing w:after="0" w:line="240" w:lineRule="auto"/>
        <w:ind w:left="708"/>
        <w:jc w:val="both"/>
        <w:rPr>
          <w:rFonts w:ascii="Times New Roman" w:hAnsi="Times New Roman"/>
          <w:sz w:val="24"/>
          <w:szCs w:val="24"/>
          <w:lang w:val="bg-BG" w:eastAsia="zh-CN"/>
        </w:rPr>
      </w:pPr>
      <w:r w:rsidRPr="00D24B2B">
        <w:rPr>
          <w:rFonts w:ascii="Times New Roman" w:hAnsi="Times New Roman"/>
          <w:b/>
          <w:sz w:val="24"/>
          <w:szCs w:val="24"/>
          <w:lang w:val="bg-BG" w:eastAsia="zh-CN"/>
        </w:rPr>
        <w:t xml:space="preserve">П </w:t>
      </w:r>
      <w:r w:rsidRPr="00D24B2B">
        <w:rPr>
          <w:rFonts w:ascii="Times New Roman" w:hAnsi="Times New Roman"/>
          <w:b/>
          <w:sz w:val="24"/>
          <w:szCs w:val="24"/>
          <w:vertAlign w:val="subscript"/>
          <w:lang w:val="bg-BG" w:eastAsia="zh-CN"/>
        </w:rPr>
        <w:t>3</w:t>
      </w:r>
      <w:r w:rsidRPr="00D24B2B">
        <w:rPr>
          <w:rFonts w:ascii="Times New Roman" w:hAnsi="Times New Roman"/>
          <w:sz w:val="24"/>
          <w:szCs w:val="24"/>
          <w:lang w:val="bg-BG" w:eastAsia="zh-CN"/>
        </w:rPr>
        <w:t xml:space="preserve"> </w:t>
      </w:r>
      <w:r w:rsidRPr="00D24B2B">
        <w:rPr>
          <w:rFonts w:ascii="Times New Roman" w:hAnsi="Times New Roman"/>
          <w:b/>
          <w:sz w:val="24"/>
          <w:szCs w:val="24"/>
          <w:lang w:val="bg-BG" w:eastAsia="zh-CN"/>
        </w:rPr>
        <w:t>=  Т г. п.  х  0,30</w:t>
      </w:r>
      <w:r w:rsidRPr="00D24B2B">
        <w:rPr>
          <w:rFonts w:ascii="Times New Roman" w:hAnsi="Times New Roman"/>
          <w:sz w:val="24"/>
          <w:szCs w:val="24"/>
          <w:lang w:val="bg-BG" w:eastAsia="zh-CN"/>
        </w:rPr>
        <w:t>, където:</w:t>
      </w:r>
    </w:p>
    <w:p w14:paraId="68AA3F3F" w14:textId="77777777" w:rsidR="007506EF" w:rsidRPr="00D24B2B" w:rsidRDefault="007506EF" w:rsidP="007506EF">
      <w:pPr>
        <w:pStyle w:val="ListParagraph"/>
        <w:keepNext/>
        <w:numPr>
          <w:ilvl w:val="0"/>
          <w:numId w:val="32"/>
        </w:numPr>
        <w:suppressAutoHyphens/>
        <w:spacing w:after="0" w:line="240" w:lineRule="auto"/>
        <w:jc w:val="both"/>
        <w:rPr>
          <w:rFonts w:ascii="Times New Roman" w:eastAsia="MS Mincho" w:hAnsi="Times New Roman"/>
          <w:sz w:val="24"/>
          <w:szCs w:val="24"/>
          <w:lang w:val="bg-BG" w:eastAsia="ja-JP"/>
        </w:rPr>
      </w:pPr>
      <w:r w:rsidRPr="00D24B2B">
        <w:rPr>
          <w:rFonts w:ascii="Times New Roman" w:eastAsia="MS Mincho" w:hAnsi="Times New Roman"/>
          <w:sz w:val="24"/>
          <w:szCs w:val="24"/>
          <w:lang w:val="bg-BG" w:eastAsia="ja-JP"/>
        </w:rPr>
        <w:t>„0,30” е относителното тегло на показателя</w:t>
      </w:r>
    </w:p>
    <w:p w14:paraId="66494DCB" w14:textId="77777777" w:rsidR="007506EF" w:rsidRPr="00D24B2B" w:rsidRDefault="007506EF" w:rsidP="007506EF">
      <w:pPr>
        <w:spacing w:after="0" w:line="240" w:lineRule="auto"/>
        <w:ind w:left="284"/>
        <w:jc w:val="both"/>
        <w:rPr>
          <w:rFonts w:ascii="Times New Roman" w:eastAsia="MS Mincho" w:hAnsi="Times New Roman"/>
          <w:sz w:val="24"/>
          <w:szCs w:val="24"/>
          <w:lang w:val="bg-BG" w:eastAsia="ja-JP"/>
        </w:rPr>
      </w:pPr>
    </w:p>
    <w:p w14:paraId="253A52E5" w14:textId="77777777" w:rsidR="004A2CD8" w:rsidRPr="00AE7DFC" w:rsidRDefault="007506EF" w:rsidP="007506EF">
      <w:pPr>
        <w:spacing w:after="0" w:line="240" w:lineRule="auto"/>
        <w:ind w:firstLine="708"/>
        <w:jc w:val="both"/>
        <w:rPr>
          <w:rFonts w:ascii="Times New Roman" w:eastAsia="MS Mincho" w:hAnsi="Times New Roman"/>
          <w:sz w:val="24"/>
          <w:szCs w:val="24"/>
          <w:lang w:val="bg-BG" w:eastAsia="ja-JP"/>
        </w:rPr>
      </w:pPr>
      <w:r w:rsidRPr="00D24B2B">
        <w:rPr>
          <w:rFonts w:ascii="Times New Roman" w:hAnsi="Times New Roman"/>
          <w:sz w:val="24"/>
          <w:szCs w:val="24"/>
        </w:rPr>
        <w:t xml:space="preserve">Срокът за </w:t>
      </w:r>
      <w:r w:rsidRPr="00D24B2B">
        <w:rPr>
          <w:rFonts w:ascii="Times New Roman" w:eastAsia="MS Mincho" w:hAnsi="Times New Roman"/>
          <w:sz w:val="24"/>
          <w:szCs w:val="24"/>
          <w:lang w:val="bg-BG" w:eastAsia="ja-JP"/>
        </w:rPr>
        <w:t xml:space="preserve">изпълнение на гаранционни условия </w:t>
      </w:r>
      <w:r w:rsidRPr="00D24B2B">
        <w:rPr>
          <w:rFonts w:ascii="Times New Roman" w:hAnsi="Times New Roman"/>
          <w:sz w:val="24"/>
          <w:szCs w:val="24"/>
        </w:rPr>
        <w:t xml:space="preserve">следва да е минимум </w:t>
      </w:r>
      <w:proofErr w:type="gramStart"/>
      <w:r w:rsidRPr="00D24B2B">
        <w:rPr>
          <w:rFonts w:ascii="Times New Roman" w:hAnsi="Times New Roman"/>
          <w:sz w:val="24"/>
          <w:szCs w:val="24"/>
          <w:lang w:val="bg-BG"/>
        </w:rPr>
        <w:t>12</w:t>
      </w:r>
      <w:r w:rsidRPr="00D24B2B">
        <w:rPr>
          <w:rFonts w:ascii="Times New Roman" w:hAnsi="Times New Roman"/>
          <w:sz w:val="24"/>
          <w:szCs w:val="24"/>
        </w:rPr>
        <w:t xml:space="preserve"> (</w:t>
      </w:r>
      <w:r w:rsidRPr="00D24B2B">
        <w:rPr>
          <w:rFonts w:ascii="Times New Roman" w:hAnsi="Times New Roman"/>
          <w:sz w:val="24"/>
          <w:szCs w:val="24"/>
          <w:lang w:val="bg-BG"/>
        </w:rPr>
        <w:t>дванадесет</w:t>
      </w:r>
      <w:r w:rsidRPr="00D24B2B">
        <w:rPr>
          <w:rFonts w:ascii="Times New Roman" w:hAnsi="Times New Roman"/>
          <w:sz w:val="24"/>
          <w:szCs w:val="24"/>
        </w:rPr>
        <w:t>) месеца</w:t>
      </w:r>
      <w:proofErr w:type="gramEnd"/>
      <w:r w:rsidRPr="00D24B2B">
        <w:rPr>
          <w:rFonts w:ascii="Times New Roman" w:hAnsi="Times New Roman"/>
          <w:sz w:val="24"/>
          <w:szCs w:val="24"/>
        </w:rPr>
        <w:t xml:space="preserve"> </w:t>
      </w:r>
      <w:r w:rsidRPr="00D24B2B">
        <w:rPr>
          <w:rFonts w:ascii="Times New Roman" w:hAnsi="Times New Roman"/>
          <w:bCs/>
          <w:color w:val="000000"/>
          <w:sz w:val="24"/>
          <w:szCs w:val="24"/>
          <w:lang w:val="bg-BG"/>
        </w:rPr>
        <w:t xml:space="preserve">и максимум 60 (шестдесет) месеца, считано от датата </w:t>
      </w:r>
      <w:r w:rsidR="006B7B70" w:rsidRPr="00D24B2B">
        <w:rPr>
          <w:rFonts w:ascii="Times New Roman" w:hAnsi="Times New Roman"/>
          <w:bCs/>
          <w:color w:val="000000"/>
          <w:sz w:val="24"/>
          <w:szCs w:val="24"/>
          <w:lang w:val="bg-BG"/>
        </w:rPr>
        <w:t xml:space="preserve">на </w:t>
      </w:r>
      <w:r w:rsidRPr="00D24B2B">
        <w:rPr>
          <w:rFonts w:ascii="Times New Roman" w:hAnsi="Times New Roman"/>
          <w:bCs/>
          <w:color w:val="000000"/>
          <w:sz w:val="24"/>
          <w:szCs w:val="24"/>
          <w:lang w:val="bg-BG"/>
        </w:rPr>
        <w:t>приемо-предавателения протокол удостоверяващ доставката</w:t>
      </w:r>
      <w:r w:rsidR="004A2CD8" w:rsidRPr="00D24B2B">
        <w:rPr>
          <w:rFonts w:ascii="Times New Roman" w:hAnsi="Times New Roman"/>
          <w:sz w:val="24"/>
          <w:szCs w:val="24"/>
          <w:lang w:val="bg-BG"/>
        </w:rPr>
        <w:t>.</w:t>
      </w:r>
      <w:r w:rsidR="004A2CD8" w:rsidRPr="00AE7DFC">
        <w:rPr>
          <w:rFonts w:ascii="Times New Roman" w:hAnsi="Times New Roman"/>
          <w:sz w:val="24"/>
          <w:szCs w:val="24"/>
          <w:lang w:val="bg-BG"/>
        </w:rPr>
        <w:t xml:space="preserve"> </w:t>
      </w:r>
    </w:p>
    <w:p w14:paraId="498ACF1E"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p>
    <w:p w14:paraId="6D388704"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Комплексната оценка /КО/ на всеки участник се получава като сума от оценките на офертата по трите показателя, изчислени по формулата: </w:t>
      </w:r>
    </w:p>
    <w:p w14:paraId="2CA08B7B"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p>
    <w:p w14:paraId="2613BE3C" w14:textId="77777777" w:rsidR="004A2CD8" w:rsidRPr="00AE7DFC" w:rsidRDefault="004A2CD8" w:rsidP="004A2CD8">
      <w:pPr>
        <w:spacing w:before="60" w:after="0" w:line="240" w:lineRule="auto"/>
        <w:jc w:val="center"/>
        <w:rPr>
          <w:rFonts w:ascii="Times New Roman" w:eastAsia="MS Mincho" w:hAnsi="Times New Roman"/>
          <w:sz w:val="24"/>
          <w:szCs w:val="24"/>
          <w:lang w:val="bg-BG" w:eastAsia="ja-JP"/>
        </w:rPr>
      </w:pPr>
      <w:r w:rsidRPr="00AE7DFC">
        <w:rPr>
          <w:rFonts w:ascii="Times New Roman" w:eastAsia="MS Mincho" w:hAnsi="Times New Roman"/>
          <w:b/>
          <w:sz w:val="24"/>
          <w:szCs w:val="24"/>
          <w:lang w:val="bg-BG" w:eastAsia="ja-JP"/>
        </w:rPr>
        <w:t xml:space="preserve">КО = П 1 + П 2 + П3 </w:t>
      </w:r>
      <w:r w:rsidRPr="00AE7DFC">
        <w:rPr>
          <w:rFonts w:ascii="Times New Roman" w:eastAsia="MS Mincho" w:hAnsi="Times New Roman"/>
          <w:sz w:val="24"/>
          <w:szCs w:val="24"/>
          <w:lang w:val="bg-BG" w:eastAsia="ja-JP"/>
        </w:rPr>
        <w:t>(максимален брой – 100 точки)</w:t>
      </w:r>
    </w:p>
    <w:p w14:paraId="5E75C163" w14:textId="77777777" w:rsidR="004A2CD8" w:rsidRPr="00AE7DFC" w:rsidRDefault="004A2CD8" w:rsidP="004A2CD8">
      <w:pPr>
        <w:spacing w:before="60" w:after="0" w:line="240" w:lineRule="auto"/>
        <w:jc w:val="center"/>
        <w:rPr>
          <w:rFonts w:ascii="Times New Roman" w:eastAsia="MS Mincho" w:hAnsi="Times New Roman"/>
          <w:sz w:val="24"/>
          <w:szCs w:val="24"/>
          <w:lang w:val="bg-BG" w:eastAsia="ja-JP"/>
        </w:rPr>
      </w:pPr>
    </w:p>
    <w:p w14:paraId="6688D8A4" w14:textId="77777777" w:rsidR="004A2CD8" w:rsidRPr="00AE7DFC" w:rsidRDefault="004A2CD8" w:rsidP="004A2CD8">
      <w:pPr>
        <w:spacing w:before="60" w:line="240" w:lineRule="auto"/>
        <w:jc w:val="both"/>
        <w:rPr>
          <w:rFonts w:ascii="Times New Roman" w:eastAsia="MS Mincho" w:hAnsi="Times New Roman"/>
          <w:sz w:val="24"/>
          <w:szCs w:val="24"/>
          <w:lang w:val="bg-BG" w:eastAsia="ja-JP"/>
        </w:rPr>
      </w:pPr>
      <w:r w:rsidRPr="00AE7DFC">
        <w:rPr>
          <w:rFonts w:ascii="Times New Roman" w:eastAsia="MS Mincho" w:hAnsi="Times New Roman"/>
          <w:b/>
          <w:sz w:val="24"/>
          <w:szCs w:val="24"/>
          <w:u w:val="single"/>
          <w:lang w:val="bg-BG" w:eastAsia="ja-JP"/>
        </w:rPr>
        <w:t>Забележка:</w:t>
      </w:r>
      <w:r w:rsidRPr="00AE7DFC">
        <w:rPr>
          <w:rFonts w:ascii="Times New Roman" w:eastAsia="MS Mincho" w:hAnsi="Times New Roman"/>
          <w:sz w:val="24"/>
          <w:szCs w:val="24"/>
          <w:lang w:val="bg-BG" w:eastAsia="ja-JP"/>
        </w:rPr>
        <w:t xml:space="preserve"> Получените след изчислението точки се закръглят до втория знак след десетичната запетая.</w:t>
      </w:r>
    </w:p>
    <w:p w14:paraId="2AEBF813" w14:textId="77777777" w:rsidR="004A2CD8" w:rsidRPr="00AE7DFC" w:rsidRDefault="004A2CD8" w:rsidP="004A2CD8">
      <w:pPr>
        <w:spacing w:before="60"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Крайното класиране на участниците се извършва по броя на точките от комплексната оценка, получени за всеки участник. На първо място се класира участникът, получил най-висока комплексна оценка! </w:t>
      </w:r>
    </w:p>
    <w:p w14:paraId="3998CB57" w14:textId="77777777" w:rsidR="004A2CD8" w:rsidRPr="00AE7DFC" w:rsidRDefault="004A2CD8" w:rsidP="004A2CD8">
      <w:pPr>
        <w:spacing w:before="60" w:after="0" w:line="240" w:lineRule="auto"/>
        <w:ind w:firstLine="708"/>
        <w:jc w:val="both"/>
        <w:rPr>
          <w:rFonts w:ascii="Times New Roman" w:eastAsia="MS Mincho" w:hAnsi="Times New Roman"/>
          <w:sz w:val="24"/>
          <w:szCs w:val="24"/>
          <w:lang w:val="bg-BG" w:eastAsia="ja-JP"/>
        </w:rPr>
      </w:pPr>
    </w:p>
    <w:p w14:paraId="35BDABA9" w14:textId="77777777" w:rsidR="004A2CD8" w:rsidRPr="00AE7DFC" w:rsidRDefault="004A2CD8" w:rsidP="004A2CD8">
      <w:pPr>
        <w:widowControl w:val="0"/>
        <w:autoSpaceDN w:val="0"/>
        <w:adjustRightInd w:val="0"/>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ab/>
        <w:t xml:space="preserve">В случай че комплексните оценки на две или повече оферти са равни, когато е избран критерият по чл. 37, ал. 1, т. 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w:t>
      </w:r>
    </w:p>
    <w:p w14:paraId="486F512E" w14:textId="77777777" w:rsidR="004A2CD8" w:rsidRPr="00AE7DFC" w:rsidRDefault="004A2CD8" w:rsidP="004A2CD8">
      <w:pPr>
        <w:widowControl w:val="0"/>
        <w:autoSpaceDN w:val="0"/>
        <w:adjustRightInd w:val="0"/>
        <w:spacing w:after="0" w:line="240" w:lineRule="auto"/>
        <w:jc w:val="both"/>
        <w:rPr>
          <w:rFonts w:ascii="Times New Roman" w:eastAsia="MS Mincho" w:hAnsi="Times New Roman"/>
          <w:sz w:val="24"/>
          <w:szCs w:val="24"/>
          <w:lang w:val="bg-BG" w:eastAsia="ja-JP"/>
        </w:rPr>
      </w:pPr>
    </w:p>
    <w:p w14:paraId="718A22EE" w14:textId="77777777" w:rsidR="004A2CD8" w:rsidRPr="00AE7DFC" w:rsidRDefault="004A2CD8" w:rsidP="004A2CD8">
      <w:pPr>
        <w:widowControl w:val="0"/>
        <w:autoSpaceDN w:val="0"/>
        <w:adjustRightInd w:val="0"/>
        <w:spacing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lastRenderedPageBreak/>
        <w:t>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най-изгодна оферта”, но тази оферта не може да се определи по реда на предходното изречение.</w:t>
      </w:r>
    </w:p>
    <w:p w14:paraId="5B6B00C4" w14:textId="77777777" w:rsidR="004A2CD8" w:rsidRPr="00AE7DFC" w:rsidRDefault="004A2CD8" w:rsidP="004A2CD8">
      <w:pPr>
        <w:widowControl w:val="0"/>
        <w:autoSpaceDN w:val="0"/>
        <w:adjustRightInd w:val="0"/>
        <w:spacing w:line="240" w:lineRule="auto"/>
        <w:jc w:val="both"/>
        <w:rPr>
          <w:rFonts w:ascii="Times New Roman" w:hAnsi="Times New Roman"/>
          <w:b/>
          <w:bCs/>
          <w:sz w:val="28"/>
          <w:szCs w:val="28"/>
          <w:lang w:val="bg-BG"/>
        </w:rPr>
      </w:pPr>
    </w:p>
    <w:p w14:paraId="3309463B" w14:textId="77777777" w:rsidR="004A2CD8" w:rsidRPr="00AE7DFC" w:rsidRDefault="004A2CD8" w:rsidP="004A2CD8">
      <w:pPr>
        <w:widowControl w:val="0"/>
        <w:autoSpaceDN w:val="0"/>
        <w:adjustRightInd w:val="0"/>
        <w:spacing w:line="240" w:lineRule="auto"/>
        <w:jc w:val="both"/>
        <w:rPr>
          <w:rFonts w:ascii="Times New Roman" w:hAnsi="Times New Roman"/>
          <w:b/>
          <w:bCs/>
          <w:i/>
          <w:sz w:val="24"/>
          <w:szCs w:val="28"/>
          <w:lang w:val="bg-BG"/>
        </w:rPr>
      </w:pPr>
      <w:r w:rsidRPr="00AE7DFC">
        <w:rPr>
          <w:rFonts w:ascii="Times New Roman" w:hAnsi="Times New Roman"/>
          <w:b/>
          <w:bCs/>
          <w:i/>
          <w:sz w:val="24"/>
          <w:szCs w:val="28"/>
          <w:lang w:val="bg-BG"/>
        </w:rPr>
        <w:t xml:space="preserve">Обособена позиция 5. </w:t>
      </w:r>
      <w:r w:rsidR="006B7B70">
        <w:rPr>
          <w:rFonts w:ascii="Times New Roman" w:hAnsi="Times New Roman"/>
          <w:b/>
          <w:bCs/>
          <w:i/>
          <w:sz w:val="24"/>
          <w:szCs w:val="28"/>
          <w:lang w:val="bg-BG"/>
        </w:rPr>
        <w:t>Доставка на к</w:t>
      </w:r>
      <w:r w:rsidRPr="00AE7DFC">
        <w:rPr>
          <w:rFonts w:ascii="Times New Roman" w:hAnsi="Times New Roman"/>
          <w:b/>
          <w:bCs/>
          <w:i/>
          <w:sz w:val="24"/>
          <w:szCs w:val="28"/>
          <w:lang w:val="bg-BG"/>
        </w:rPr>
        <w:t>омплект сензори за измерване на параметрите на морската вода</w:t>
      </w:r>
    </w:p>
    <w:p w14:paraId="05D815E9" w14:textId="77777777" w:rsidR="004A2CD8" w:rsidRPr="00AE7DFC" w:rsidRDefault="004A2CD8" w:rsidP="004A2CD8">
      <w:pPr>
        <w:spacing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В оценяването на офертите ще се вземат предвид определените по-долу показатели, съответната им относителна тежест в комплексната оценка и максималният им брой точки както следва</w:t>
      </w:r>
      <w:r w:rsidRPr="00AE7DFC">
        <w:rPr>
          <w:rFonts w:ascii="Times New Roman" w:eastAsia="MS Mincho" w:hAnsi="Times New Roman"/>
          <w:sz w:val="24"/>
          <w:szCs w:val="24"/>
          <w:lang w:eastAsia="ja-JP"/>
        </w:rPr>
        <w:t>:</w:t>
      </w:r>
    </w:p>
    <w:tbl>
      <w:tblPr>
        <w:tblW w:w="5000" w:type="pct"/>
        <w:tblLook w:val="00A0" w:firstRow="1" w:lastRow="0" w:firstColumn="1" w:lastColumn="0" w:noHBand="0" w:noVBand="0"/>
      </w:tblPr>
      <w:tblGrid>
        <w:gridCol w:w="4470"/>
        <w:gridCol w:w="1641"/>
        <w:gridCol w:w="1620"/>
        <w:gridCol w:w="1557"/>
      </w:tblGrid>
      <w:tr w:rsidR="004A2CD8" w:rsidRPr="00AE7DFC" w14:paraId="38A9E8C3" w14:textId="77777777" w:rsidTr="00536675">
        <w:trPr>
          <w:trHeight w:val="1080"/>
        </w:trPr>
        <w:tc>
          <w:tcPr>
            <w:tcW w:w="2406" w:type="pct"/>
            <w:tcBorders>
              <w:top w:val="single" w:sz="4" w:space="0" w:color="000000"/>
              <w:left w:val="single" w:sz="4" w:space="0" w:color="000000"/>
              <w:bottom w:val="single" w:sz="4" w:space="0" w:color="FFFFFF"/>
              <w:right w:val="nil"/>
            </w:tcBorders>
            <w:vAlign w:val="center"/>
          </w:tcPr>
          <w:p w14:paraId="4DCD4244"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Показател - П</w:t>
            </w:r>
          </w:p>
          <w:p w14:paraId="56741480" w14:textId="77777777" w:rsidR="004A2CD8" w:rsidRPr="00AE7DFC" w:rsidRDefault="004A2CD8" w:rsidP="00536675">
            <w:pPr>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(наименование)</w:t>
            </w:r>
          </w:p>
        </w:tc>
        <w:tc>
          <w:tcPr>
            <w:tcW w:w="883" w:type="pct"/>
            <w:tcBorders>
              <w:top w:val="single" w:sz="4" w:space="0" w:color="000000"/>
              <w:left w:val="single" w:sz="4" w:space="0" w:color="000000"/>
              <w:bottom w:val="single" w:sz="4" w:space="0" w:color="000000"/>
              <w:right w:val="nil"/>
            </w:tcBorders>
            <w:vAlign w:val="center"/>
          </w:tcPr>
          <w:p w14:paraId="3E435E9F"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Относително тегло</w:t>
            </w:r>
          </w:p>
        </w:tc>
        <w:tc>
          <w:tcPr>
            <w:tcW w:w="872" w:type="pct"/>
            <w:tcBorders>
              <w:top w:val="single" w:sz="4" w:space="0" w:color="000000"/>
              <w:left w:val="single" w:sz="4" w:space="0" w:color="000000"/>
              <w:bottom w:val="single" w:sz="4" w:space="0" w:color="000000"/>
              <w:right w:val="nil"/>
            </w:tcBorders>
            <w:vAlign w:val="center"/>
          </w:tcPr>
          <w:p w14:paraId="3991D7B9" w14:textId="77777777" w:rsidR="004A2CD8" w:rsidRPr="00AE7DFC" w:rsidRDefault="004A2CD8" w:rsidP="00536675">
            <w:pPr>
              <w:snapToGrid w:val="0"/>
              <w:spacing w:after="0" w:line="240" w:lineRule="auto"/>
              <w:ind w:left="-4"/>
              <w:jc w:val="center"/>
              <w:rPr>
                <w:rFonts w:ascii="Times New Roman" w:hAnsi="Times New Roman"/>
                <w:b/>
                <w:sz w:val="24"/>
                <w:szCs w:val="24"/>
                <w:lang w:val="bg-BG" w:eastAsia="zh-CN"/>
              </w:rPr>
            </w:pPr>
            <w:r w:rsidRPr="00AE7DFC">
              <w:rPr>
                <w:rFonts w:ascii="Times New Roman" w:hAnsi="Times New Roman"/>
                <w:b/>
                <w:sz w:val="24"/>
                <w:szCs w:val="24"/>
                <w:lang w:val="bg-BG" w:eastAsia="zh-CN"/>
              </w:rPr>
              <w:t>Максимално възможен брой точки</w:t>
            </w:r>
          </w:p>
        </w:tc>
        <w:tc>
          <w:tcPr>
            <w:tcW w:w="838" w:type="pct"/>
            <w:tcBorders>
              <w:top w:val="single" w:sz="4" w:space="0" w:color="000000"/>
              <w:left w:val="single" w:sz="4" w:space="0" w:color="000000"/>
              <w:bottom w:val="single" w:sz="4" w:space="0" w:color="000000"/>
              <w:right w:val="single" w:sz="4" w:space="0" w:color="000000"/>
            </w:tcBorders>
            <w:vAlign w:val="center"/>
          </w:tcPr>
          <w:p w14:paraId="2B0DA581"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Символно обозначение</w:t>
            </w:r>
          </w:p>
          <w:p w14:paraId="459322C6" w14:textId="77777777" w:rsidR="004A2CD8" w:rsidRPr="00AE7DFC" w:rsidRDefault="004A2CD8" w:rsidP="00536675">
            <w:pPr>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(точките по показателя)</w:t>
            </w:r>
          </w:p>
        </w:tc>
      </w:tr>
      <w:tr w:rsidR="004A2CD8" w:rsidRPr="00AE7DFC" w14:paraId="1FCA2729" w14:textId="77777777" w:rsidTr="00536675">
        <w:tc>
          <w:tcPr>
            <w:tcW w:w="2406" w:type="pct"/>
            <w:tcBorders>
              <w:top w:val="single" w:sz="4" w:space="0" w:color="000000"/>
              <w:left w:val="single" w:sz="4" w:space="0" w:color="000000"/>
              <w:bottom w:val="single" w:sz="4" w:space="0" w:color="000000"/>
              <w:right w:val="nil"/>
            </w:tcBorders>
          </w:tcPr>
          <w:p w14:paraId="69534AB8"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1</w:t>
            </w:r>
          </w:p>
        </w:tc>
        <w:tc>
          <w:tcPr>
            <w:tcW w:w="883" w:type="pct"/>
            <w:tcBorders>
              <w:top w:val="nil"/>
              <w:left w:val="single" w:sz="4" w:space="0" w:color="000000"/>
              <w:bottom w:val="single" w:sz="4" w:space="0" w:color="000000"/>
              <w:right w:val="nil"/>
            </w:tcBorders>
          </w:tcPr>
          <w:p w14:paraId="3B66526E"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2</w:t>
            </w:r>
          </w:p>
        </w:tc>
        <w:tc>
          <w:tcPr>
            <w:tcW w:w="872" w:type="pct"/>
            <w:tcBorders>
              <w:top w:val="nil"/>
              <w:left w:val="single" w:sz="4" w:space="0" w:color="000000"/>
              <w:bottom w:val="single" w:sz="4" w:space="0" w:color="000000"/>
              <w:right w:val="nil"/>
            </w:tcBorders>
          </w:tcPr>
          <w:p w14:paraId="5F751AC7" w14:textId="77777777" w:rsidR="004A2CD8" w:rsidRPr="00AE7DFC" w:rsidRDefault="004A2CD8" w:rsidP="00536675">
            <w:pPr>
              <w:snapToGrid w:val="0"/>
              <w:spacing w:after="0" w:line="240" w:lineRule="auto"/>
              <w:ind w:left="-4"/>
              <w:jc w:val="center"/>
              <w:rPr>
                <w:rFonts w:ascii="Times New Roman" w:hAnsi="Times New Roman"/>
                <w:b/>
                <w:sz w:val="24"/>
                <w:szCs w:val="24"/>
                <w:lang w:val="bg-BG" w:eastAsia="zh-CN"/>
              </w:rPr>
            </w:pPr>
            <w:r w:rsidRPr="00AE7DFC">
              <w:rPr>
                <w:rFonts w:ascii="Times New Roman" w:hAnsi="Times New Roman"/>
                <w:b/>
                <w:sz w:val="24"/>
                <w:szCs w:val="24"/>
                <w:lang w:val="bg-BG" w:eastAsia="zh-CN"/>
              </w:rPr>
              <w:t>3</w:t>
            </w:r>
          </w:p>
        </w:tc>
        <w:tc>
          <w:tcPr>
            <w:tcW w:w="838" w:type="pct"/>
            <w:tcBorders>
              <w:top w:val="nil"/>
              <w:left w:val="single" w:sz="4" w:space="0" w:color="000000"/>
              <w:bottom w:val="single" w:sz="4" w:space="0" w:color="000000"/>
              <w:right w:val="single" w:sz="4" w:space="0" w:color="000000"/>
            </w:tcBorders>
          </w:tcPr>
          <w:p w14:paraId="2A9135D0"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4</w:t>
            </w:r>
          </w:p>
        </w:tc>
      </w:tr>
      <w:tr w:rsidR="004A2CD8" w:rsidRPr="00AE7DFC" w14:paraId="69C1CA86" w14:textId="77777777" w:rsidTr="00536675">
        <w:tc>
          <w:tcPr>
            <w:tcW w:w="2406" w:type="pct"/>
            <w:tcBorders>
              <w:top w:val="nil"/>
              <w:left w:val="single" w:sz="4" w:space="0" w:color="000000"/>
              <w:bottom w:val="single" w:sz="4" w:space="0" w:color="000000"/>
              <w:right w:val="nil"/>
            </w:tcBorders>
          </w:tcPr>
          <w:p w14:paraId="294D0505" w14:textId="77777777" w:rsidR="004A2CD8" w:rsidRPr="00AE7DFC" w:rsidRDefault="004A2CD8" w:rsidP="00536675">
            <w:pPr>
              <w:snapToGrid w:val="0"/>
              <w:spacing w:after="0" w:line="240" w:lineRule="auto"/>
              <w:jc w:val="both"/>
              <w:rPr>
                <w:rFonts w:ascii="Times New Roman" w:hAnsi="Times New Roman"/>
                <w:b/>
                <w:sz w:val="24"/>
                <w:szCs w:val="24"/>
                <w:lang w:val="bg-BG" w:eastAsia="zh-CN"/>
              </w:rPr>
            </w:pPr>
            <w:r w:rsidRPr="00AE7DFC">
              <w:rPr>
                <w:rFonts w:ascii="Times New Roman" w:hAnsi="Times New Roman"/>
                <w:sz w:val="24"/>
                <w:szCs w:val="24"/>
                <w:lang w:val="bg-BG" w:eastAsia="zh-CN"/>
              </w:rPr>
              <w:t>1. Предложена</w:t>
            </w:r>
            <w:r w:rsidRPr="00AE7DFC">
              <w:rPr>
                <w:rFonts w:ascii="Times New Roman" w:hAnsi="Times New Roman"/>
                <w:sz w:val="24"/>
                <w:szCs w:val="24"/>
                <w:lang w:eastAsia="zh-CN"/>
              </w:rPr>
              <w:t xml:space="preserve"> </w:t>
            </w:r>
            <w:r w:rsidRPr="00AE7DFC">
              <w:rPr>
                <w:rFonts w:ascii="Times New Roman" w:hAnsi="Times New Roman"/>
                <w:sz w:val="24"/>
                <w:szCs w:val="24"/>
                <w:lang w:val="bg-BG" w:eastAsia="zh-CN"/>
              </w:rPr>
              <w:t xml:space="preserve">цена – </w:t>
            </w:r>
            <w:r w:rsidRPr="00AE7DFC">
              <w:rPr>
                <w:rFonts w:ascii="Times New Roman" w:hAnsi="Times New Roman"/>
                <w:b/>
                <w:sz w:val="24"/>
                <w:szCs w:val="24"/>
                <w:lang w:val="bg-BG" w:eastAsia="zh-CN"/>
              </w:rPr>
              <w:t>П1</w:t>
            </w:r>
          </w:p>
        </w:tc>
        <w:tc>
          <w:tcPr>
            <w:tcW w:w="883" w:type="pct"/>
            <w:tcBorders>
              <w:top w:val="nil"/>
              <w:left w:val="single" w:sz="4" w:space="0" w:color="000000"/>
              <w:bottom w:val="single" w:sz="4" w:space="0" w:color="000000"/>
              <w:right w:val="nil"/>
            </w:tcBorders>
            <w:vAlign w:val="center"/>
          </w:tcPr>
          <w:p w14:paraId="0AC66258"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40 % (0,40)</w:t>
            </w:r>
          </w:p>
        </w:tc>
        <w:tc>
          <w:tcPr>
            <w:tcW w:w="872" w:type="pct"/>
            <w:tcBorders>
              <w:top w:val="nil"/>
              <w:left w:val="single" w:sz="4" w:space="0" w:color="000000"/>
              <w:bottom w:val="single" w:sz="4" w:space="0" w:color="000000"/>
              <w:right w:val="nil"/>
            </w:tcBorders>
            <w:vAlign w:val="center"/>
          </w:tcPr>
          <w:p w14:paraId="77B76F0E"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nil"/>
              <w:left w:val="single" w:sz="4" w:space="0" w:color="000000"/>
              <w:bottom w:val="single" w:sz="4" w:space="0" w:color="000000"/>
              <w:right w:val="single" w:sz="4" w:space="0" w:color="000000"/>
            </w:tcBorders>
            <w:vAlign w:val="center"/>
          </w:tcPr>
          <w:p w14:paraId="532C68EA"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ц.</w:t>
            </w:r>
          </w:p>
        </w:tc>
      </w:tr>
      <w:tr w:rsidR="004A2CD8" w:rsidRPr="00AE7DFC" w14:paraId="0BBE7A57" w14:textId="77777777" w:rsidTr="00536675">
        <w:tc>
          <w:tcPr>
            <w:tcW w:w="2406" w:type="pct"/>
            <w:tcBorders>
              <w:top w:val="nil"/>
              <w:left w:val="single" w:sz="4" w:space="0" w:color="000000"/>
              <w:bottom w:val="single" w:sz="4" w:space="0" w:color="auto"/>
              <w:right w:val="nil"/>
            </w:tcBorders>
          </w:tcPr>
          <w:p w14:paraId="4A8357A3" w14:textId="77777777" w:rsidR="004A2CD8" w:rsidRPr="00AE7DFC" w:rsidRDefault="004A2CD8" w:rsidP="00536675">
            <w:pPr>
              <w:snapToGrid w:val="0"/>
              <w:spacing w:after="0" w:line="240" w:lineRule="auto"/>
              <w:jc w:val="both"/>
              <w:rPr>
                <w:rFonts w:ascii="Times New Roman" w:hAnsi="Times New Roman"/>
                <w:sz w:val="24"/>
                <w:szCs w:val="24"/>
                <w:lang w:val="bg-BG" w:eastAsia="zh-CN"/>
              </w:rPr>
            </w:pPr>
            <w:r w:rsidRPr="00AE7DFC">
              <w:rPr>
                <w:rFonts w:ascii="Times New Roman" w:hAnsi="Times New Roman"/>
                <w:sz w:val="24"/>
                <w:szCs w:val="24"/>
                <w:lang w:val="bg-BG" w:eastAsia="zh-CN"/>
              </w:rPr>
              <w:t>2. С</w:t>
            </w:r>
            <w:r w:rsidRPr="00AE7DFC">
              <w:rPr>
                <w:rFonts w:ascii="Times New Roman" w:hAnsi="Times New Roman"/>
                <w:bCs/>
                <w:sz w:val="24"/>
                <w:szCs w:val="24"/>
                <w:lang w:val="bg-BG" w:eastAsia="zh-CN"/>
              </w:rPr>
              <w:t>рок на изпълнение (календарни дни)</w:t>
            </w:r>
            <w:r w:rsidRPr="00AE7DFC">
              <w:rPr>
                <w:rFonts w:ascii="Times New Roman" w:hAnsi="Times New Roman"/>
                <w:sz w:val="24"/>
                <w:szCs w:val="24"/>
                <w:lang w:val="bg-BG" w:eastAsia="zh-CN"/>
              </w:rPr>
              <w:t xml:space="preserve"> – </w:t>
            </w:r>
            <w:r w:rsidRPr="00AE7DFC">
              <w:rPr>
                <w:rFonts w:ascii="Times New Roman" w:hAnsi="Times New Roman"/>
                <w:b/>
                <w:sz w:val="24"/>
                <w:szCs w:val="24"/>
                <w:lang w:val="bg-BG" w:eastAsia="zh-CN"/>
              </w:rPr>
              <w:t>П2</w:t>
            </w:r>
          </w:p>
        </w:tc>
        <w:tc>
          <w:tcPr>
            <w:tcW w:w="883" w:type="pct"/>
            <w:tcBorders>
              <w:top w:val="nil"/>
              <w:left w:val="single" w:sz="4" w:space="0" w:color="000000"/>
              <w:bottom w:val="single" w:sz="4" w:space="0" w:color="auto"/>
              <w:right w:val="nil"/>
            </w:tcBorders>
            <w:vAlign w:val="center"/>
          </w:tcPr>
          <w:p w14:paraId="2BC5E3B4"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30 % (0,30)</w:t>
            </w:r>
          </w:p>
        </w:tc>
        <w:tc>
          <w:tcPr>
            <w:tcW w:w="872" w:type="pct"/>
            <w:tcBorders>
              <w:top w:val="nil"/>
              <w:left w:val="single" w:sz="4" w:space="0" w:color="000000"/>
              <w:bottom w:val="single" w:sz="4" w:space="0" w:color="auto"/>
              <w:right w:val="nil"/>
            </w:tcBorders>
            <w:vAlign w:val="center"/>
          </w:tcPr>
          <w:p w14:paraId="61BD41E9"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nil"/>
              <w:left w:val="single" w:sz="4" w:space="0" w:color="000000"/>
              <w:bottom w:val="single" w:sz="4" w:space="0" w:color="auto"/>
              <w:right w:val="single" w:sz="4" w:space="0" w:color="000000"/>
            </w:tcBorders>
            <w:vAlign w:val="center"/>
          </w:tcPr>
          <w:p w14:paraId="34967976"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с. д.</w:t>
            </w:r>
          </w:p>
        </w:tc>
      </w:tr>
      <w:tr w:rsidR="004A2CD8" w:rsidRPr="00AE7DFC" w14:paraId="4D137EC8" w14:textId="77777777" w:rsidTr="00536675">
        <w:tc>
          <w:tcPr>
            <w:tcW w:w="2406" w:type="pct"/>
            <w:tcBorders>
              <w:top w:val="single" w:sz="4" w:space="0" w:color="auto"/>
              <w:left w:val="single" w:sz="4" w:space="0" w:color="auto"/>
              <w:bottom w:val="single" w:sz="4" w:space="0" w:color="auto"/>
              <w:right w:val="single" w:sz="4" w:space="0" w:color="auto"/>
            </w:tcBorders>
          </w:tcPr>
          <w:p w14:paraId="2568003F" w14:textId="77777777" w:rsidR="004A2CD8" w:rsidRPr="00AE7DFC" w:rsidRDefault="004A2CD8" w:rsidP="00536675">
            <w:pPr>
              <w:snapToGrid w:val="0"/>
              <w:spacing w:after="0" w:line="240" w:lineRule="auto"/>
              <w:jc w:val="both"/>
              <w:rPr>
                <w:rFonts w:ascii="Times New Roman" w:hAnsi="Times New Roman"/>
                <w:sz w:val="24"/>
                <w:szCs w:val="24"/>
                <w:lang w:val="bg-BG" w:eastAsia="zh-CN"/>
              </w:rPr>
            </w:pPr>
            <w:r w:rsidRPr="00AE7DFC">
              <w:rPr>
                <w:rFonts w:ascii="Times New Roman" w:hAnsi="Times New Roman"/>
                <w:sz w:val="24"/>
                <w:szCs w:val="24"/>
                <w:lang w:val="bg-BG" w:eastAsia="zh-CN"/>
              </w:rPr>
              <w:t xml:space="preserve">3. Срок за изпълнение на гаранционни условия (месеци) – </w:t>
            </w:r>
            <w:r w:rsidRPr="00AE7DFC">
              <w:rPr>
                <w:rFonts w:ascii="Times New Roman" w:hAnsi="Times New Roman"/>
                <w:b/>
                <w:sz w:val="24"/>
                <w:szCs w:val="24"/>
                <w:lang w:val="bg-BG" w:eastAsia="zh-CN"/>
              </w:rPr>
              <w:t>П3</w:t>
            </w:r>
          </w:p>
        </w:tc>
        <w:tc>
          <w:tcPr>
            <w:tcW w:w="883" w:type="pct"/>
            <w:tcBorders>
              <w:top w:val="single" w:sz="4" w:space="0" w:color="auto"/>
              <w:left w:val="single" w:sz="4" w:space="0" w:color="auto"/>
              <w:bottom w:val="single" w:sz="4" w:space="0" w:color="auto"/>
              <w:right w:val="single" w:sz="4" w:space="0" w:color="auto"/>
            </w:tcBorders>
            <w:vAlign w:val="center"/>
          </w:tcPr>
          <w:p w14:paraId="21DE43E9" w14:textId="77777777" w:rsidR="004A2CD8" w:rsidRPr="00AE7DFC" w:rsidRDefault="004A2CD8" w:rsidP="00536675">
            <w:pPr>
              <w:snapToGrid w:val="0"/>
              <w:spacing w:after="0" w:line="240" w:lineRule="auto"/>
              <w:jc w:val="center"/>
              <w:rPr>
                <w:rFonts w:ascii="Times New Roman" w:hAnsi="Times New Roman"/>
                <w:sz w:val="24"/>
                <w:szCs w:val="24"/>
                <w:lang w:val="bg-BG" w:eastAsia="zh-CN"/>
              </w:rPr>
            </w:pPr>
            <w:r w:rsidRPr="00AE7DFC">
              <w:rPr>
                <w:rFonts w:ascii="Times New Roman" w:hAnsi="Times New Roman"/>
                <w:sz w:val="24"/>
                <w:szCs w:val="24"/>
                <w:lang w:val="bg-BG" w:eastAsia="zh-CN"/>
              </w:rPr>
              <w:t>30 % (0,30)</w:t>
            </w:r>
          </w:p>
        </w:tc>
        <w:tc>
          <w:tcPr>
            <w:tcW w:w="872" w:type="pct"/>
            <w:tcBorders>
              <w:top w:val="single" w:sz="4" w:space="0" w:color="auto"/>
              <w:left w:val="single" w:sz="4" w:space="0" w:color="auto"/>
              <w:bottom w:val="single" w:sz="4" w:space="0" w:color="auto"/>
              <w:right w:val="single" w:sz="4" w:space="0" w:color="auto"/>
            </w:tcBorders>
            <w:vAlign w:val="center"/>
          </w:tcPr>
          <w:p w14:paraId="66DFFF02" w14:textId="77777777" w:rsidR="004A2CD8" w:rsidRPr="00AE7DFC" w:rsidRDefault="004A2CD8" w:rsidP="00536675">
            <w:pPr>
              <w:snapToGrid w:val="0"/>
              <w:spacing w:after="0" w:line="240" w:lineRule="auto"/>
              <w:ind w:left="-4"/>
              <w:jc w:val="center"/>
              <w:rPr>
                <w:rFonts w:ascii="Times New Roman" w:hAnsi="Times New Roman"/>
                <w:sz w:val="24"/>
                <w:szCs w:val="24"/>
                <w:lang w:val="bg-BG" w:eastAsia="zh-CN"/>
              </w:rPr>
            </w:pPr>
            <w:r w:rsidRPr="00AE7DFC">
              <w:rPr>
                <w:rFonts w:ascii="Times New Roman" w:hAnsi="Times New Roman"/>
                <w:sz w:val="24"/>
                <w:szCs w:val="24"/>
                <w:lang w:val="bg-BG" w:eastAsia="zh-CN"/>
              </w:rPr>
              <w:t>100</w:t>
            </w:r>
          </w:p>
        </w:tc>
        <w:tc>
          <w:tcPr>
            <w:tcW w:w="838" w:type="pct"/>
            <w:tcBorders>
              <w:top w:val="single" w:sz="4" w:space="0" w:color="auto"/>
              <w:left w:val="single" w:sz="4" w:space="0" w:color="auto"/>
              <w:bottom w:val="single" w:sz="4" w:space="0" w:color="auto"/>
              <w:right w:val="single" w:sz="4" w:space="0" w:color="auto"/>
            </w:tcBorders>
            <w:vAlign w:val="center"/>
          </w:tcPr>
          <w:p w14:paraId="3A46E6DD" w14:textId="77777777" w:rsidR="004A2CD8" w:rsidRPr="00AE7DFC" w:rsidRDefault="004A2CD8" w:rsidP="00536675">
            <w:pPr>
              <w:snapToGrid w:val="0"/>
              <w:spacing w:after="0" w:line="240" w:lineRule="auto"/>
              <w:jc w:val="center"/>
              <w:rPr>
                <w:rFonts w:ascii="Times New Roman" w:hAnsi="Times New Roman"/>
                <w:b/>
                <w:sz w:val="24"/>
                <w:szCs w:val="24"/>
                <w:lang w:val="bg-BG" w:eastAsia="zh-CN"/>
              </w:rPr>
            </w:pPr>
            <w:r w:rsidRPr="00AE7DFC">
              <w:rPr>
                <w:rFonts w:ascii="Times New Roman" w:hAnsi="Times New Roman"/>
                <w:b/>
                <w:sz w:val="24"/>
                <w:szCs w:val="24"/>
                <w:lang w:val="bg-BG" w:eastAsia="zh-CN"/>
              </w:rPr>
              <w:t>Т г. п.</w:t>
            </w:r>
          </w:p>
        </w:tc>
      </w:tr>
    </w:tbl>
    <w:p w14:paraId="7FF397F8" w14:textId="77777777" w:rsidR="004A2CD8" w:rsidRPr="00AE7DFC" w:rsidRDefault="004A2CD8" w:rsidP="004A2CD8">
      <w:pPr>
        <w:spacing w:after="0" w:line="240" w:lineRule="auto"/>
        <w:jc w:val="both"/>
        <w:rPr>
          <w:rFonts w:ascii="Times New Roman" w:hAnsi="Times New Roman"/>
          <w:i/>
          <w:szCs w:val="24"/>
          <w:lang w:val="bg-BG"/>
        </w:rPr>
      </w:pPr>
      <w:r w:rsidRPr="00AE7DFC">
        <w:rPr>
          <w:rFonts w:ascii="Times New Roman" w:hAnsi="Times New Roman"/>
          <w:i/>
          <w:szCs w:val="24"/>
          <w:lang w:val="bg-BG"/>
        </w:rPr>
        <w:t xml:space="preserve">В колона № 1 са посочени определените показатели с техните обозначения; в колона № 2 са посочени относителните тегла на всеки показател, като процент от комплексната оценка </w:t>
      </w:r>
      <w:r w:rsidRPr="00AE7DFC">
        <w:rPr>
          <w:rFonts w:ascii="Times New Roman" w:hAnsi="Times New Roman"/>
          <w:i/>
          <w:szCs w:val="24"/>
          <w:lang w:val="ru-RU"/>
        </w:rPr>
        <w:t>(</w:t>
      </w:r>
      <w:r w:rsidRPr="00AE7DFC">
        <w:rPr>
          <w:rFonts w:ascii="Times New Roman" w:hAnsi="Times New Roman"/>
          <w:i/>
          <w:szCs w:val="24"/>
          <w:lang w:val="bg-BG"/>
        </w:rPr>
        <w:t>до 100%</w:t>
      </w:r>
      <w:r w:rsidRPr="00AE7DFC">
        <w:rPr>
          <w:rFonts w:ascii="Times New Roman" w:hAnsi="Times New Roman"/>
          <w:i/>
          <w:szCs w:val="24"/>
          <w:lang w:val="ru-RU"/>
        </w:rPr>
        <w:t>)</w:t>
      </w:r>
      <w:r w:rsidRPr="00AE7DFC">
        <w:rPr>
          <w:rFonts w:ascii="Times New Roman" w:hAnsi="Times New Roman"/>
          <w:i/>
          <w:szCs w:val="24"/>
          <w:lang w:val="bg-BG"/>
        </w:rPr>
        <w:t xml:space="preserve">; в колона № 3 е посочен максимално възможният брой точки </w:t>
      </w:r>
      <w:r w:rsidRPr="00AE7DFC">
        <w:rPr>
          <w:rFonts w:ascii="Times New Roman" w:hAnsi="Times New Roman"/>
          <w:i/>
          <w:szCs w:val="24"/>
          <w:lang w:val="ru-RU"/>
        </w:rPr>
        <w:t>(</w:t>
      </w:r>
      <w:r w:rsidRPr="00AE7DFC">
        <w:rPr>
          <w:rFonts w:ascii="Times New Roman" w:hAnsi="Times New Roman"/>
          <w:i/>
          <w:szCs w:val="24"/>
          <w:lang w:val="bg-BG"/>
        </w:rPr>
        <w:t>еднакъв за всички показатели</w:t>
      </w:r>
      <w:r w:rsidRPr="00AE7DFC">
        <w:rPr>
          <w:rFonts w:ascii="Times New Roman" w:hAnsi="Times New Roman"/>
          <w:i/>
          <w:szCs w:val="24"/>
          <w:lang w:val="ru-RU"/>
        </w:rPr>
        <w:t>);</w:t>
      </w:r>
      <w:r w:rsidRPr="00AE7DFC">
        <w:rPr>
          <w:rFonts w:ascii="Times New Roman" w:hAnsi="Times New Roman"/>
          <w:i/>
          <w:szCs w:val="24"/>
          <w:lang w:val="bg-BG"/>
        </w:rPr>
        <w:t xml:space="preserve"> в колона № 4 е дадено символното обозначение на точките, които ще получи дадена оферта в конкретен показател. </w:t>
      </w:r>
    </w:p>
    <w:p w14:paraId="3F19F2B7" w14:textId="77777777" w:rsidR="004A2CD8" w:rsidRPr="00AE7DFC" w:rsidRDefault="004A2CD8" w:rsidP="004A2CD8">
      <w:pPr>
        <w:spacing w:after="120"/>
        <w:jc w:val="both"/>
        <w:rPr>
          <w:rFonts w:ascii="Times New Roman" w:hAnsi="Times New Roman"/>
          <w:b/>
          <w:szCs w:val="24"/>
          <w:u w:val="single"/>
          <w:lang w:val="bg-BG" w:eastAsia="zh-CN"/>
        </w:rPr>
      </w:pPr>
    </w:p>
    <w:p w14:paraId="6181266D" w14:textId="77777777" w:rsidR="004A2CD8" w:rsidRPr="00AE7DFC" w:rsidRDefault="004A2CD8" w:rsidP="004A2CD8">
      <w:pPr>
        <w:keepNext/>
        <w:spacing w:after="0" w:line="240" w:lineRule="auto"/>
        <w:jc w:val="both"/>
        <w:rPr>
          <w:rFonts w:ascii="Times New Roman" w:hAnsi="Times New Roman"/>
          <w:sz w:val="24"/>
          <w:szCs w:val="24"/>
          <w:lang w:val="bg-BG" w:eastAsia="zh-CN"/>
        </w:rPr>
      </w:pPr>
      <w:r w:rsidRPr="00AE7DFC">
        <w:rPr>
          <w:rFonts w:ascii="Times New Roman" w:hAnsi="Times New Roman"/>
          <w:b/>
          <w:sz w:val="24"/>
          <w:szCs w:val="24"/>
          <w:u w:val="single"/>
          <w:lang w:val="bg-BG" w:eastAsia="zh-CN"/>
        </w:rPr>
        <w:t>Показател 1 (П1)</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w:t>
      </w:r>
      <w:r w:rsidRPr="00AE7DFC">
        <w:rPr>
          <w:rFonts w:ascii="Times New Roman" w:hAnsi="Times New Roman"/>
          <w:sz w:val="24"/>
          <w:szCs w:val="24"/>
          <w:lang w:val="bg-BG" w:eastAsia="zh-CN"/>
        </w:rPr>
        <w:t xml:space="preserve"> „Предложена цена”, с максимален брой точки – 100 и относително тегло в комплексната оценка – 0,40.</w:t>
      </w:r>
    </w:p>
    <w:p w14:paraId="32AC1C88" w14:textId="77777777" w:rsidR="004A2CD8" w:rsidRPr="00AE7DFC" w:rsidRDefault="004A2CD8" w:rsidP="004A2CD8">
      <w:pPr>
        <w:spacing w:after="0" w:line="240" w:lineRule="auto"/>
        <w:jc w:val="both"/>
        <w:rPr>
          <w:rFonts w:ascii="Times New Roman" w:hAnsi="Times New Roman"/>
          <w:sz w:val="24"/>
          <w:szCs w:val="24"/>
          <w:lang w:val="bg-BG" w:eastAsia="zh-CN"/>
        </w:rPr>
      </w:pPr>
    </w:p>
    <w:p w14:paraId="0FCF6DB1" w14:textId="77777777" w:rsidR="004A2CD8" w:rsidRPr="00AE7DFC" w:rsidRDefault="004A2CD8" w:rsidP="004A2CD8">
      <w:pPr>
        <w:spacing w:after="0" w:line="240" w:lineRule="auto"/>
        <w:ind w:firstLine="708"/>
        <w:jc w:val="both"/>
        <w:rPr>
          <w:rFonts w:ascii="Times New Roman" w:hAnsi="Times New Roman"/>
          <w:spacing w:val="-2"/>
          <w:sz w:val="24"/>
          <w:szCs w:val="24"/>
          <w:lang w:val="bg-BG" w:eastAsia="zh-CN"/>
        </w:rPr>
      </w:pPr>
      <w:r w:rsidRPr="00AE7DFC">
        <w:rPr>
          <w:rFonts w:ascii="Times New Roman" w:hAnsi="Times New Roman"/>
          <w:sz w:val="24"/>
          <w:szCs w:val="24"/>
          <w:lang w:val="bg-BG" w:eastAsia="zh-CN"/>
        </w:rPr>
        <w:t xml:space="preserve">Максималният брой точки получава офертата с предложена най-ниска цена – 100 точки. </w:t>
      </w:r>
      <w:r w:rsidRPr="00AE7DFC">
        <w:rPr>
          <w:rFonts w:ascii="Times New Roman" w:hAnsi="Times New Roman"/>
          <w:spacing w:val="1"/>
          <w:sz w:val="24"/>
          <w:szCs w:val="24"/>
          <w:lang w:val="bg-BG" w:eastAsia="zh-CN"/>
        </w:rPr>
        <w:t xml:space="preserve">Точките на останалите участници се определят в съотношение към най-ниската </w:t>
      </w:r>
      <w:r w:rsidRPr="00AE7DFC">
        <w:rPr>
          <w:rFonts w:ascii="Times New Roman" w:hAnsi="Times New Roman"/>
          <w:spacing w:val="-2"/>
          <w:sz w:val="24"/>
          <w:szCs w:val="24"/>
          <w:lang w:val="bg-BG" w:eastAsia="zh-CN"/>
        </w:rPr>
        <w:t>предложена цена по следната формула:</w:t>
      </w:r>
    </w:p>
    <w:p w14:paraId="23AFE270" w14:textId="77777777" w:rsidR="004A2CD8" w:rsidRPr="00AE7DFC" w:rsidRDefault="004A2CD8" w:rsidP="004A2CD8">
      <w:pPr>
        <w:spacing w:after="0" w:line="240" w:lineRule="auto"/>
        <w:jc w:val="both"/>
        <w:rPr>
          <w:rFonts w:ascii="Times New Roman" w:hAnsi="Times New Roman"/>
          <w:spacing w:val="-2"/>
          <w:sz w:val="24"/>
          <w:szCs w:val="24"/>
          <w:lang w:val="bg-BG" w:eastAsia="zh-CN"/>
        </w:rPr>
      </w:pPr>
    </w:p>
    <w:p w14:paraId="2D8EB2F0" w14:textId="77777777" w:rsidR="004A2CD8" w:rsidRPr="00AE7DFC" w:rsidRDefault="004A2CD8" w:rsidP="004A2CD8">
      <w:pPr>
        <w:spacing w:after="0" w:line="240" w:lineRule="auto"/>
        <w:jc w:val="both"/>
        <w:rPr>
          <w:rFonts w:ascii="Times New Roman" w:eastAsia="MS Mincho" w:hAnsi="Times New Roman"/>
          <w:b/>
          <w:spacing w:val="-2"/>
          <w:sz w:val="24"/>
          <w:szCs w:val="24"/>
          <w:lang w:val="bg-BG" w:eastAsia="ja-JP"/>
        </w:rPr>
      </w:pPr>
      <w:r w:rsidRPr="00AE7DFC">
        <w:rPr>
          <w:rFonts w:ascii="Times New Roman" w:eastAsia="MS Mincho" w:hAnsi="Times New Roman"/>
          <w:b/>
          <w:spacing w:val="-2"/>
          <w:sz w:val="24"/>
          <w:szCs w:val="24"/>
          <w:lang w:val="bg-BG" w:eastAsia="ja-JP"/>
        </w:rPr>
        <w:t xml:space="preserve">                                             С min</w:t>
      </w:r>
    </w:p>
    <w:p w14:paraId="56736944" w14:textId="77777777" w:rsidR="004A2CD8" w:rsidRPr="00AE7DFC" w:rsidRDefault="004A2CD8" w:rsidP="004A2CD8">
      <w:p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            </w:t>
      </w:r>
      <w:r w:rsidRPr="00AE7DFC">
        <w:rPr>
          <w:rFonts w:ascii="Times New Roman" w:eastAsia="MS Mincho" w:hAnsi="Times New Roman"/>
          <w:b/>
          <w:sz w:val="24"/>
          <w:szCs w:val="24"/>
          <w:lang w:val="bg-BG" w:eastAsia="ja-JP"/>
        </w:rPr>
        <w:t>Т ц</w:t>
      </w:r>
      <w:r w:rsidRPr="00AE7DFC">
        <w:rPr>
          <w:rFonts w:ascii="Times New Roman" w:eastAsia="MS Mincho" w:hAnsi="Times New Roman"/>
          <w:sz w:val="24"/>
          <w:szCs w:val="24"/>
          <w:lang w:val="bg-BG" w:eastAsia="ja-JP"/>
        </w:rPr>
        <w:t xml:space="preserve">  = </w:t>
      </w:r>
      <w:r w:rsidRPr="00AE7DFC">
        <w:rPr>
          <w:rFonts w:ascii="Times New Roman" w:eastAsia="MS Mincho" w:hAnsi="Times New Roman"/>
          <w:b/>
          <w:sz w:val="24"/>
          <w:szCs w:val="24"/>
          <w:lang w:val="bg-BG" w:eastAsia="ja-JP"/>
        </w:rPr>
        <w:t>100   х    -----------------</w:t>
      </w:r>
      <w:r w:rsidRPr="00AE7DFC">
        <w:rPr>
          <w:rFonts w:ascii="Times New Roman" w:eastAsia="MS Mincho" w:hAnsi="Times New Roman"/>
          <w:sz w:val="24"/>
          <w:szCs w:val="24"/>
          <w:lang w:val="bg-BG" w:eastAsia="ja-JP"/>
        </w:rPr>
        <w:t>,  където :</w:t>
      </w:r>
    </w:p>
    <w:p w14:paraId="249A4BDE"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C n </w:t>
      </w:r>
    </w:p>
    <w:p w14:paraId="4E5D4848"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p>
    <w:p w14:paraId="6BAADAAE" w14:textId="77777777" w:rsidR="004A2CD8" w:rsidRPr="00AE7DFC" w:rsidRDefault="004A2CD8" w:rsidP="005B6892">
      <w:pPr>
        <w:widowControl w:val="0"/>
        <w:numPr>
          <w:ilvl w:val="0"/>
          <w:numId w:val="29"/>
        </w:numPr>
        <w:tabs>
          <w:tab w:val="left" w:pos="360"/>
        </w:tabs>
        <w:spacing w:after="0" w:line="240" w:lineRule="auto"/>
        <w:ind w:left="720"/>
        <w:jc w:val="both"/>
        <w:rPr>
          <w:rFonts w:ascii="Times New Roman" w:eastAsia="MS Mincho" w:hAnsi="Times New Roman"/>
          <w:spacing w:val="-3"/>
          <w:sz w:val="24"/>
          <w:szCs w:val="24"/>
          <w:lang w:val="bg-BG" w:eastAsia="ja-JP"/>
        </w:rPr>
      </w:pPr>
      <w:r w:rsidRPr="00AE7DFC">
        <w:rPr>
          <w:rFonts w:ascii="Times New Roman" w:eastAsia="MS Mincho" w:hAnsi="Times New Roman"/>
          <w:spacing w:val="-3"/>
          <w:sz w:val="24"/>
          <w:szCs w:val="24"/>
          <w:lang w:val="bg-BG" w:eastAsia="ja-JP"/>
        </w:rPr>
        <w:t>„100” - максималните точки по показателя;</w:t>
      </w:r>
    </w:p>
    <w:p w14:paraId="14942DF7" w14:textId="77777777" w:rsidR="004A2CD8" w:rsidRPr="00AE7DFC" w:rsidRDefault="004A2CD8" w:rsidP="005B6892">
      <w:pPr>
        <w:widowControl w:val="0"/>
        <w:numPr>
          <w:ilvl w:val="0"/>
          <w:numId w:val="30"/>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min</w:t>
      </w:r>
      <w:r w:rsidRPr="00AE7DFC">
        <w:rPr>
          <w:rFonts w:ascii="Times New Roman" w:eastAsia="MS Mincho" w:hAnsi="Times New Roman"/>
          <w:spacing w:val="-1"/>
          <w:sz w:val="24"/>
          <w:szCs w:val="24"/>
          <w:lang w:val="bg-BG" w:eastAsia="ja-JP"/>
        </w:rPr>
        <w:t>” - най-ниската предложена цена;</w:t>
      </w:r>
    </w:p>
    <w:p w14:paraId="13B40DD0" w14:textId="77777777" w:rsidR="004A2CD8" w:rsidRPr="00AE7DFC" w:rsidRDefault="004A2CD8" w:rsidP="005B6892">
      <w:pPr>
        <w:widowControl w:val="0"/>
        <w:numPr>
          <w:ilvl w:val="0"/>
          <w:numId w:val="31"/>
        </w:numPr>
        <w:tabs>
          <w:tab w:val="left" w:pos="360"/>
        </w:tabs>
        <w:spacing w:after="0" w:line="240" w:lineRule="auto"/>
        <w:ind w:left="720"/>
        <w:jc w:val="both"/>
        <w:rPr>
          <w:rFonts w:ascii="Times New Roman" w:eastAsia="MS Mincho" w:hAnsi="Times New Roman"/>
          <w:spacing w:val="-1"/>
          <w:sz w:val="24"/>
          <w:szCs w:val="24"/>
          <w:lang w:val="bg-BG" w:eastAsia="ja-JP"/>
        </w:rPr>
      </w:pPr>
      <w:r w:rsidRPr="00AE7DFC">
        <w:rPr>
          <w:rFonts w:ascii="Times New Roman" w:eastAsia="MS Mincho" w:hAnsi="Times New Roman"/>
          <w:spacing w:val="-1"/>
          <w:sz w:val="24"/>
          <w:szCs w:val="24"/>
          <w:lang w:val="bg-BG" w:eastAsia="ja-JP"/>
        </w:rPr>
        <w:t>„C</w:t>
      </w:r>
      <w:r w:rsidRPr="00AE7DFC">
        <w:rPr>
          <w:rFonts w:ascii="Times New Roman" w:eastAsia="MS Mincho" w:hAnsi="Times New Roman"/>
          <w:spacing w:val="-1"/>
          <w:sz w:val="24"/>
          <w:szCs w:val="24"/>
          <w:vertAlign w:val="subscript"/>
          <w:lang w:val="bg-BG" w:eastAsia="ja-JP"/>
        </w:rPr>
        <w:t>n</w:t>
      </w:r>
      <w:r w:rsidRPr="00AE7DFC">
        <w:rPr>
          <w:rFonts w:ascii="Times New Roman" w:eastAsia="MS Mincho" w:hAnsi="Times New Roman"/>
          <w:spacing w:val="-1"/>
          <w:sz w:val="24"/>
          <w:szCs w:val="24"/>
          <w:lang w:val="bg-BG" w:eastAsia="ja-JP"/>
        </w:rPr>
        <w:t xml:space="preserve"> ” - общата цена на n-я участник.</w:t>
      </w:r>
    </w:p>
    <w:p w14:paraId="7D829710" w14:textId="77777777" w:rsidR="004A2CD8" w:rsidRPr="00AE7DFC" w:rsidRDefault="004A2CD8" w:rsidP="004A2CD8">
      <w:pPr>
        <w:spacing w:before="100" w:beforeAutospacing="1" w:after="100" w:line="240" w:lineRule="auto"/>
        <w:jc w:val="both"/>
        <w:rPr>
          <w:rFonts w:ascii="Times New Roman" w:eastAsia="MS Mincho" w:hAnsi="Times New Roman"/>
          <w:spacing w:val="-1"/>
          <w:sz w:val="24"/>
          <w:szCs w:val="24"/>
          <w:lang w:val="bg-BG" w:eastAsia="ja-JP"/>
        </w:rPr>
      </w:pPr>
      <w:r w:rsidRPr="00AE7DFC">
        <w:rPr>
          <w:rFonts w:ascii="Times New Roman" w:eastAsia="MS Mincho" w:hAnsi="Times New Roman"/>
          <w:sz w:val="24"/>
          <w:szCs w:val="24"/>
          <w:lang w:val="bg-BG" w:eastAsia="ja-JP"/>
        </w:rPr>
        <w:t xml:space="preserve">Точките по първия показател на </w:t>
      </w:r>
      <w:r w:rsidRPr="00AE7DFC">
        <w:rPr>
          <w:rFonts w:ascii="Times New Roman" w:eastAsia="MS Mincho" w:hAnsi="Times New Roman"/>
          <w:spacing w:val="-1"/>
          <w:sz w:val="24"/>
          <w:szCs w:val="24"/>
          <w:lang w:val="bg-BG" w:eastAsia="ja-JP"/>
        </w:rPr>
        <w:t>n-я участник се получават по следната формула:</w:t>
      </w:r>
    </w:p>
    <w:p w14:paraId="15EA2AFD" w14:textId="77777777" w:rsidR="004A2CD8" w:rsidRPr="00AE7DFC" w:rsidRDefault="004A2CD8" w:rsidP="004A2CD8">
      <w:pPr>
        <w:spacing w:after="0" w:line="240" w:lineRule="auto"/>
        <w:ind w:left="708"/>
        <w:jc w:val="both"/>
        <w:rPr>
          <w:rFonts w:ascii="Times New Roman" w:hAnsi="Times New Roman"/>
          <w:sz w:val="24"/>
          <w:szCs w:val="24"/>
          <w:lang w:val="bg-BG" w:eastAsia="zh-CN"/>
        </w:rPr>
      </w:pPr>
      <w:r w:rsidRPr="00AE7DFC">
        <w:rPr>
          <w:rFonts w:ascii="Times New Roman" w:hAnsi="Times New Roman"/>
          <w:b/>
          <w:sz w:val="24"/>
          <w:szCs w:val="24"/>
          <w:lang w:val="bg-BG" w:eastAsia="zh-CN"/>
        </w:rPr>
        <w:t xml:space="preserve">П </w:t>
      </w:r>
      <w:r w:rsidRPr="00AE7DFC">
        <w:rPr>
          <w:rFonts w:ascii="Times New Roman" w:hAnsi="Times New Roman"/>
          <w:b/>
          <w:sz w:val="24"/>
          <w:szCs w:val="24"/>
          <w:vertAlign w:val="subscript"/>
          <w:lang w:val="bg-BG" w:eastAsia="zh-CN"/>
        </w:rPr>
        <w:t>1</w:t>
      </w:r>
      <w:r w:rsidRPr="00AE7DFC">
        <w:rPr>
          <w:rFonts w:ascii="Times New Roman" w:hAnsi="Times New Roman"/>
          <w:sz w:val="24"/>
          <w:szCs w:val="24"/>
          <w:lang w:val="bg-BG" w:eastAsia="zh-CN"/>
        </w:rPr>
        <w:t xml:space="preserve"> </w:t>
      </w:r>
      <w:r w:rsidRPr="00AE7DFC">
        <w:rPr>
          <w:rFonts w:ascii="Times New Roman" w:hAnsi="Times New Roman"/>
          <w:b/>
          <w:sz w:val="24"/>
          <w:szCs w:val="24"/>
          <w:lang w:val="bg-BG" w:eastAsia="zh-CN"/>
        </w:rPr>
        <w:t>=  Т ц   х  0,40</w:t>
      </w:r>
      <w:r w:rsidRPr="00AE7DFC">
        <w:rPr>
          <w:rFonts w:ascii="Times New Roman" w:hAnsi="Times New Roman"/>
          <w:sz w:val="24"/>
          <w:szCs w:val="24"/>
          <w:lang w:val="bg-BG" w:eastAsia="zh-CN"/>
        </w:rPr>
        <w:t>, където:</w:t>
      </w:r>
    </w:p>
    <w:p w14:paraId="537FEE39" w14:textId="77777777" w:rsidR="004A2CD8" w:rsidRPr="00AE7DFC" w:rsidRDefault="004A2CD8" w:rsidP="005B6892">
      <w:pPr>
        <w:numPr>
          <w:ilvl w:val="0"/>
          <w:numId w:val="32"/>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„0,40” е относителното тегло на показателя.</w:t>
      </w:r>
    </w:p>
    <w:p w14:paraId="6DE2D107" w14:textId="77777777" w:rsidR="004A2CD8" w:rsidRPr="00AE7DFC" w:rsidRDefault="004A2CD8" w:rsidP="004A2CD8">
      <w:pPr>
        <w:spacing w:after="0" w:line="240" w:lineRule="auto"/>
        <w:jc w:val="both"/>
        <w:rPr>
          <w:rFonts w:ascii="Times New Roman" w:eastAsia="MS Mincho" w:hAnsi="Times New Roman"/>
          <w:b/>
          <w:sz w:val="24"/>
          <w:szCs w:val="24"/>
          <w:u w:val="single"/>
          <w:lang w:val="bg-BG" w:eastAsia="ja-JP"/>
        </w:rPr>
      </w:pPr>
    </w:p>
    <w:p w14:paraId="3179EEF5" w14:textId="77777777" w:rsidR="004A2CD8" w:rsidRPr="00AE7DFC" w:rsidRDefault="004A2CD8" w:rsidP="004A2CD8">
      <w:pPr>
        <w:spacing w:after="0" w:line="240" w:lineRule="auto"/>
        <w:jc w:val="both"/>
        <w:rPr>
          <w:rFonts w:ascii="Times New Roman" w:hAnsi="Times New Roman"/>
          <w:b/>
          <w:sz w:val="24"/>
          <w:szCs w:val="24"/>
          <w:u w:val="single"/>
          <w:lang w:val="bg-BG" w:eastAsia="zh-CN"/>
        </w:rPr>
      </w:pPr>
    </w:p>
    <w:p w14:paraId="2DD0F8C2" w14:textId="77777777" w:rsidR="004A2CD8" w:rsidRPr="00AE7DFC" w:rsidRDefault="004A2CD8" w:rsidP="004A2CD8">
      <w:pPr>
        <w:spacing w:after="0" w:line="240" w:lineRule="auto"/>
        <w:jc w:val="both"/>
        <w:rPr>
          <w:rFonts w:ascii="Times New Roman" w:hAnsi="Times New Roman"/>
          <w:sz w:val="24"/>
          <w:szCs w:val="24"/>
          <w:lang w:val="bg-BG" w:eastAsia="zh-CN"/>
        </w:rPr>
      </w:pPr>
      <w:r w:rsidRPr="00AE7DFC">
        <w:rPr>
          <w:rFonts w:ascii="Times New Roman" w:hAnsi="Times New Roman"/>
          <w:b/>
          <w:sz w:val="24"/>
          <w:szCs w:val="24"/>
          <w:u w:val="single"/>
          <w:lang w:val="bg-BG" w:eastAsia="zh-CN"/>
        </w:rPr>
        <w:lastRenderedPageBreak/>
        <w:t>Показател 2 (П2)</w:t>
      </w:r>
      <w:r w:rsidRPr="00AE7DFC">
        <w:rPr>
          <w:rFonts w:ascii="Times New Roman" w:hAnsi="Times New Roman"/>
          <w:b/>
          <w:sz w:val="24"/>
          <w:szCs w:val="24"/>
          <w:lang w:val="bg-BG" w:eastAsia="zh-CN"/>
        </w:rPr>
        <w:t xml:space="preserve"> -</w:t>
      </w:r>
      <w:r w:rsidRPr="00AE7DFC">
        <w:rPr>
          <w:rFonts w:ascii="Times New Roman" w:hAnsi="Times New Roman"/>
          <w:color w:val="000000"/>
          <w:spacing w:val="-6"/>
          <w:sz w:val="24"/>
          <w:szCs w:val="24"/>
          <w:lang w:val="bg-BG" w:eastAsia="zh-CN"/>
        </w:rPr>
        <w:t xml:space="preserve"> </w:t>
      </w:r>
      <w:r w:rsidRPr="00AE7DFC">
        <w:rPr>
          <w:rFonts w:ascii="Times New Roman" w:hAnsi="Times New Roman"/>
          <w:sz w:val="24"/>
          <w:szCs w:val="24"/>
          <w:lang w:val="bg-BG" w:eastAsia="zh-CN"/>
        </w:rPr>
        <w:t>„С</w:t>
      </w:r>
      <w:r w:rsidRPr="00AE7DFC">
        <w:rPr>
          <w:rFonts w:ascii="Times New Roman" w:hAnsi="Times New Roman"/>
          <w:bCs/>
          <w:sz w:val="24"/>
          <w:szCs w:val="24"/>
          <w:lang w:val="bg-BG" w:eastAsia="zh-CN"/>
        </w:rPr>
        <w:t xml:space="preserve">рок на </w:t>
      </w:r>
      <w:r w:rsidRPr="00AE7DFC">
        <w:rPr>
          <w:rFonts w:ascii="Times New Roman" w:hAnsi="Times New Roman"/>
          <w:sz w:val="24"/>
          <w:szCs w:val="24"/>
          <w:lang w:val="bg-BG" w:eastAsia="zh-CN"/>
        </w:rPr>
        <w:t>изпълнение</w:t>
      </w:r>
      <w:r w:rsidRPr="00AE7DFC">
        <w:rPr>
          <w:rFonts w:ascii="Times New Roman" w:hAnsi="Times New Roman"/>
          <w:bCs/>
          <w:sz w:val="24"/>
          <w:szCs w:val="24"/>
          <w:lang w:val="bg-BG" w:eastAsia="zh-CN"/>
        </w:rPr>
        <w:t xml:space="preserve"> (календарни дни)</w:t>
      </w:r>
      <w:r w:rsidRPr="00AE7DFC">
        <w:rPr>
          <w:rFonts w:ascii="Times New Roman" w:hAnsi="Times New Roman"/>
          <w:sz w:val="24"/>
          <w:szCs w:val="24"/>
          <w:lang w:val="bg-BG" w:eastAsia="zh-CN"/>
        </w:rPr>
        <w:t xml:space="preserve">”, с максимален брой точки – 100 и относително тегло в комплексната оценка – 0,30. </w:t>
      </w:r>
    </w:p>
    <w:p w14:paraId="44E3F674" w14:textId="77777777" w:rsidR="004A2CD8" w:rsidRPr="00AE7DFC" w:rsidRDefault="004A2CD8" w:rsidP="004A2CD8">
      <w:pPr>
        <w:spacing w:after="0" w:line="240" w:lineRule="auto"/>
        <w:jc w:val="both"/>
        <w:rPr>
          <w:rFonts w:ascii="Times New Roman" w:hAnsi="Times New Roman"/>
          <w:sz w:val="24"/>
          <w:szCs w:val="24"/>
          <w:lang w:val="bg-BG" w:eastAsia="zh-CN"/>
        </w:rPr>
      </w:pPr>
    </w:p>
    <w:p w14:paraId="7872A105" w14:textId="77777777" w:rsidR="004A2CD8" w:rsidRPr="00AE7DFC" w:rsidRDefault="004A2CD8" w:rsidP="004A2CD8">
      <w:pPr>
        <w:spacing w:after="0" w:line="240" w:lineRule="auto"/>
        <w:ind w:firstLine="708"/>
        <w:jc w:val="both"/>
        <w:rPr>
          <w:rFonts w:ascii="Times New Roman" w:eastAsia="MS Mincho" w:hAnsi="Times New Roman"/>
          <w:sz w:val="24"/>
          <w:szCs w:val="24"/>
          <w:lang w:eastAsia="ja-JP"/>
        </w:rPr>
      </w:pPr>
      <w:r w:rsidRPr="00AE7DFC">
        <w:rPr>
          <w:rFonts w:ascii="Times New Roman" w:eastAsia="MS Mincho" w:hAnsi="Times New Roman"/>
          <w:sz w:val="24"/>
          <w:szCs w:val="24"/>
          <w:lang w:val="bg-BG" w:eastAsia="ja-JP"/>
        </w:rPr>
        <w:t>Максималният брой точки получава офертата с предложен най-кратък срок на изпълнение в календарни дни (100 точки). Точките на останалите участници се определят в съотношение към най-краткия срок в календарни дни по следната формула:</w:t>
      </w:r>
    </w:p>
    <w:p w14:paraId="609837B2" w14:textId="77777777" w:rsidR="004A2CD8" w:rsidRPr="00AE7DFC" w:rsidRDefault="004A2CD8" w:rsidP="004A2CD8">
      <w:pPr>
        <w:spacing w:after="0" w:line="240" w:lineRule="auto"/>
        <w:jc w:val="both"/>
        <w:rPr>
          <w:rFonts w:ascii="Times New Roman" w:eastAsia="MS Mincho" w:hAnsi="Times New Roman"/>
          <w:sz w:val="24"/>
          <w:szCs w:val="24"/>
          <w:lang w:eastAsia="ja-JP"/>
        </w:rPr>
      </w:pPr>
    </w:p>
    <w:p w14:paraId="4A9DA3AC"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С min</w:t>
      </w:r>
    </w:p>
    <w:p w14:paraId="1C9CC891"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Т с. д.  = 100   х   -----------------,  </w:t>
      </w:r>
      <w:r w:rsidRPr="00AE7DFC">
        <w:rPr>
          <w:rFonts w:ascii="Times New Roman" w:eastAsia="MS Mincho" w:hAnsi="Times New Roman"/>
          <w:sz w:val="24"/>
          <w:szCs w:val="24"/>
          <w:lang w:val="bg-BG" w:eastAsia="ja-JP"/>
        </w:rPr>
        <w:t>където:</w:t>
      </w:r>
    </w:p>
    <w:p w14:paraId="45C7164D"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r w:rsidRPr="00AE7DFC">
        <w:rPr>
          <w:rFonts w:ascii="Times New Roman" w:eastAsia="MS Mincho" w:hAnsi="Times New Roman"/>
          <w:b/>
          <w:sz w:val="24"/>
          <w:szCs w:val="24"/>
          <w:lang w:val="bg-BG" w:eastAsia="ja-JP"/>
        </w:rPr>
        <w:t xml:space="preserve">                                         </w:t>
      </w:r>
      <w:r w:rsidRPr="00AE7DFC">
        <w:rPr>
          <w:rFonts w:ascii="Times New Roman" w:eastAsia="MS Mincho" w:hAnsi="Times New Roman"/>
          <w:b/>
          <w:sz w:val="24"/>
          <w:szCs w:val="24"/>
          <w:lang w:eastAsia="ja-JP"/>
        </w:rPr>
        <w:t xml:space="preserve"> </w:t>
      </w:r>
      <w:r w:rsidRPr="00AE7DFC">
        <w:rPr>
          <w:rFonts w:ascii="Times New Roman" w:eastAsia="MS Mincho" w:hAnsi="Times New Roman"/>
          <w:b/>
          <w:sz w:val="24"/>
          <w:szCs w:val="24"/>
          <w:lang w:val="bg-BG" w:eastAsia="ja-JP"/>
        </w:rPr>
        <w:t xml:space="preserve">    C n </w:t>
      </w:r>
    </w:p>
    <w:p w14:paraId="01AF6796" w14:textId="77777777" w:rsidR="004A2CD8" w:rsidRPr="00AE7DFC" w:rsidRDefault="004A2CD8" w:rsidP="004A2CD8">
      <w:pPr>
        <w:spacing w:after="0" w:line="240" w:lineRule="auto"/>
        <w:jc w:val="both"/>
        <w:rPr>
          <w:rFonts w:ascii="Times New Roman" w:eastAsia="MS Mincho" w:hAnsi="Times New Roman"/>
          <w:b/>
          <w:sz w:val="24"/>
          <w:szCs w:val="24"/>
          <w:lang w:eastAsia="ja-JP"/>
        </w:rPr>
      </w:pPr>
    </w:p>
    <w:p w14:paraId="41259047" w14:textId="77777777" w:rsidR="004A2CD8" w:rsidRPr="00AE7DFC" w:rsidRDefault="004A2CD8" w:rsidP="005B6892">
      <w:pPr>
        <w:numPr>
          <w:ilvl w:val="0"/>
          <w:numId w:val="29"/>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„100” - максималните точки по показателя;</w:t>
      </w:r>
    </w:p>
    <w:p w14:paraId="591CC2C5" w14:textId="77777777" w:rsidR="004A2CD8" w:rsidRPr="00AE7DFC" w:rsidRDefault="004A2CD8" w:rsidP="005B6892">
      <w:pPr>
        <w:numPr>
          <w:ilvl w:val="0"/>
          <w:numId w:val="30"/>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„C</w:t>
      </w:r>
      <w:r w:rsidRPr="00AE7DFC">
        <w:rPr>
          <w:rFonts w:ascii="Times New Roman" w:eastAsia="MS Mincho" w:hAnsi="Times New Roman"/>
          <w:sz w:val="24"/>
          <w:szCs w:val="24"/>
          <w:vertAlign w:val="subscript"/>
          <w:lang w:val="bg-BG" w:eastAsia="ja-JP"/>
        </w:rPr>
        <w:t>min</w:t>
      </w:r>
      <w:r w:rsidRPr="00AE7DFC">
        <w:rPr>
          <w:rFonts w:ascii="Times New Roman" w:eastAsia="MS Mincho" w:hAnsi="Times New Roman"/>
          <w:sz w:val="24"/>
          <w:szCs w:val="24"/>
          <w:lang w:val="bg-BG" w:eastAsia="ja-JP"/>
        </w:rPr>
        <w:t>” - най-краткият срок на изпълнение;</w:t>
      </w:r>
    </w:p>
    <w:p w14:paraId="3F68DB47" w14:textId="77777777" w:rsidR="004A2CD8" w:rsidRPr="00AE7DFC" w:rsidRDefault="004A2CD8" w:rsidP="005B6892">
      <w:pPr>
        <w:numPr>
          <w:ilvl w:val="0"/>
          <w:numId w:val="31"/>
        </w:numPr>
        <w:tabs>
          <w:tab w:val="left" w:pos="360"/>
        </w:tabs>
        <w:spacing w:after="0" w:line="240" w:lineRule="auto"/>
        <w:ind w:left="720"/>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„C</w:t>
      </w:r>
      <w:r w:rsidRPr="00AE7DFC">
        <w:rPr>
          <w:rFonts w:ascii="Times New Roman" w:eastAsia="MS Mincho" w:hAnsi="Times New Roman"/>
          <w:sz w:val="24"/>
          <w:szCs w:val="24"/>
          <w:vertAlign w:val="subscript"/>
          <w:lang w:val="bg-BG" w:eastAsia="ja-JP"/>
        </w:rPr>
        <w:t>n</w:t>
      </w:r>
      <w:r w:rsidRPr="00AE7DFC">
        <w:rPr>
          <w:rFonts w:ascii="Times New Roman" w:eastAsia="MS Mincho" w:hAnsi="Times New Roman"/>
          <w:sz w:val="24"/>
          <w:szCs w:val="24"/>
          <w:lang w:val="bg-BG" w:eastAsia="ja-JP"/>
        </w:rPr>
        <w:t>” - срокът на изпълнение на n-я участник.</w:t>
      </w:r>
    </w:p>
    <w:p w14:paraId="34B11939" w14:textId="77777777" w:rsidR="004A2CD8" w:rsidRPr="00AE7DFC" w:rsidRDefault="004A2CD8" w:rsidP="004A2CD8">
      <w:pPr>
        <w:spacing w:before="100" w:beforeAutospacing="1" w:after="10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Точките по втория показател на n-я участник се получават по следната формула:</w:t>
      </w:r>
    </w:p>
    <w:p w14:paraId="09215ECD" w14:textId="77777777" w:rsidR="004A2CD8" w:rsidRPr="00AE7DFC" w:rsidRDefault="004A2CD8" w:rsidP="004A2CD8">
      <w:pPr>
        <w:spacing w:after="0" w:line="240" w:lineRule="auto"/>
        <w:ind w:firstLine="709"/>
        <w:jc w:val="both"/>
        <w:rPr>
          <w:rFonts w:ascii="Times New Roman" w:eastAsia="MS Mincho" w:hAnsi="Times New Roman"/>
          <w:sz w:val="24"/>
          <w:szCs w:val="24"/>
          <w:lang w:val="bg-BG" w:eastAsia="ja-JP"/>
        </w:rPr>
      </w:pPr>
      <w:r w:rsidRPr="00AE7DFC">
        <w:rPr>
          <w:rFonts w:ascii="Times New Roman" w:eastAsia="MS Mincho" w:hAnsi="Times New Roman"/>
          <w:b/>
          <w:sz w:val="24"/>
          <w:szCs w:val="24"/>
          <w:lang w:val="bg-BG" w:eastAsia="ja-JP"/>
        </w:rPr>
        <w:t xml:space="preserve">П </w:t>
      </w:r>
      <w:r w:rsidRPr="00AE7DFC">
        <w:rPr>
          <w:rFonts w:ascii="Times New Roman" w:eastAsia="MS Mincho" w:hAnsi="Times New Roman"/>
          <w:b/>
          <w:sz w:val="24"/>
          <w:szCs w:val="24"/>
          <w:vertAlign w:val="subscript"/>
          <w:lang w:val="bg-BG" w:eastAsia="ja-JP"/>
        </w:rPr>
        <w:t>2</w:t>
      </w:r>
      <w:r w:rsidRPr="00AE7DFC">
        <w:rPr>
          <w:rFonts w:ascii="Times New Roman" w:eastAsia="MS Mincho" w:hAnsi="Times New Roman"/>
          <w:b/>
          <w:sz w:val="24"/>
          <w:szCs w:val="24"/>
          <w:lang w:val="bg-BG" w:eastAsia="ja-JP"/>
        </w:rPr>
        <w:t xml:space="preserve"> =  Т с. д.  х  0,30, </w:t>
      </w:r>
      <w:r w:rsidRPr="00AE7DFC">
        <w:rPr>
          <w:rFonts w:ascii="Times New Roman" w:eastAsia="MS Mincho" w:hAnsi="Times New Roman"/>
          <w:sz w:val="24"/>
          <w:szCs w:val="24"/>
          <w:lang w:val="bg-BG" w:eastAsia="ja-JP"/>
        </w:rPr>
        <w:t>където:</w:t>
      </w:r>
    </w:p>
    <w:p w14:paraId="603E8FB3" w14:textId="77777777" w:rsidR="004A2CD8" w:rsidRPr="00AE7DFC" w:rsidRDefault="004A2CD8" w:rsidP="004A2CD8">
      <w:pPr>
        <w:spacing w:after="0" w:line="240" w:lineRule="auto"/>
        <w:jc w:val="both"/>
        <w:rPr>
          <w:rFonts w:ascii="Times New Roman" w:eastAsia="MS Mincho" w:hAnsi="Times New Roman"/>
          <w:b/>
          <w:sz w:val="24"/>
          <w:szCs w:val="24"/>
          <w:lang w:val="bg-BG" w:eastAsia="ja-JP"/>
        </w:rPr>
      </w:pPr>
    </w:p>
    <w:p w14:paraId="5B1BACD4" w14:textId="77777777" w:rsidR="004A2CD8" w:rsidRPr="00AE7DFC" w:rsidRDefault="004A2CD8" w:rsidP="005B6892">
      <w:pPr>
        <w:pStyle w:val="ListParagraph"/>
        <w:numPr>
          <w:ilvl w:val="0"/>
          <w:numId w:val="32"/>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„0,30” е относителното тегло на показателя</w:t>
      </w:r>
    </w:p>
    <w:p w14:paraId="4FC222F2" w14:textId="77777777" w:rsidR="007506EF" w:rsidRDefault="007506EF" w:rsidP="007506EF">
      <w:pPr>
        <w:autoSpaceDE w:val="0"/>
        <w:autoSpaceDN w:val="0"/>
        <w:adjustRightInd w:val="0"/>
        <w:spacing w:after="0" w:line="240" w:lineRule="auto"/>
        <w:ind w:firstLine="708"/>
        <w:jc w:val="both"/>
        <w:rPr>
          <w:rFonts w:ascii="Times New Roman" w:hAnsi="Times New Roman"/>
          <w:sz w:val="24"/>
          <w:szCs w:val="24"/>
          <w:lang w:val="bg-BG" w:eastAsia="bg-BG"/>
        </w:rPr>
      </w:pPr>
    </w:p>
    <w:p w14:paraId="65C38743" w14:textId="77777777" w:rsidR="007506EF" w:rsidRPr="00EB5BD6" w:rsidRDefault="007506EF" w:rsidP="007506EF">
      <w:pPr>
        <w:autoSpaceDE w:val="0"/>
        <w:autoSpaceDN w:val="0"/>
        <w:adjustRightInd w:val="0"/>
        <w:spacing w:after="0" w:line="240" w:lineRule="auto"/>
        <w:ind w:firstLine="708"/>
        <w:jc w:val="both"/>
        <w:rPr>
          <w:rFonts w:ascii="Times New Roman" w:hAnsi="Times New Roman"/>
          <w:sz w:val="24"/>
          <w:szCs w:val="24"/>
          <w:lang w:val="bg-BG" w:eastAsia="bg-BG"/>
        </w:rPr>
      </w:pPr>
      <w:r w:rsidRPr="00D24B2B">
        <w:rPr>
          <w:rFonts w:ascii="Times New Roman" w:hAnsi="Times New Roman"/>
          <w:sz w:val="24"/>
          <w:szCs w:val="24"/>
          <w:lang w:val="bg-BG" w:eastAsia="bg-BG"/>
        </w:rPr>
        <w:t xml:space="preserve">Срокът за изпълнение следва да е не повече от 120 (сто и двадесет) дни и не по-малко от </w:t>
      </w:r>
      <w:r w:rsidR="006B7B70" w:rsidRPr="00D24B2B">
        <w:rPr>
          <w:rFonts w:ascii="Times New Roman" w:hAnsi="Times New Roman"/>
          <w:sz w:val="24"/>
          <w:szCs w:val="24"/>
          <w:lang w:val="bg-BG" w:eastAsia="bg-BG"/>
        </w:rPr>
        <w:t>15 (петна</w:t>
      </w:r>
      <w:r w:rsidRPr="00D24B2B">
        <w:rPr>
          <w:rFonts w:ascii="Times New Roman" w:hAnsi="Times New Roman"/>
          <w:sz w:val="24"/>
          <w:szCs w:val="24"/>
          <w:lang w:val="bg-BG" w:eastAsia="bg-BG"/>
        </w:rPr>
        <w:t>десет) дни от датата на сключване на договора.</w:t>
      </w:r>
    </w:p>
    <w:p w14:paraId="1928FE04" w14:textId="77777777" w:rsidR="007506EF" w:rsidRPr="00EB5BD6" w:rsidRDefault="007506EF" w:rsidP="007506EF">
      <w:pPr>
        <w:autoSpaceDE w:val="0"/>
        <w:autoSpaceDN w:val="0"/>
        <w:adjustRightInd w:val="0"/>
        <w:spacing w:after="0" w:line="240" w:lineRule="auto"/>
        <w:jc w:val="both"/>
        <w:rPr>
          <w:rFonts w:ascii="Times New Roman" w:hAnsi="Times New Roman"/>
          <w:i/>
          <w:sz w:val="24"/>
          <w:szCs w:val="24"/>
          <w:lang w:val="bg-BG" w:eastAsia="bg-BG"/>
        </w:rPr>
      </w:pPr>
    </w:p>
    <w:p w14:paraId="54A5AFC6" w14:textId="77777777" w:rsidR="007506EF" w:rsidRPr="00D24B2B" w:rsidRDefault="007506EF" w:rsidP="007506EF">
      <w:pPr>
        <w:keepNext/>
        <w:spacing w:after="0" w:line="240" w:lineRule="auto"/>
        <w:jc w:val="both"/>
        <w:rPr>
          <w:rFonts w:ascii="Times New Roman" w:hAnsi="Times New Roman"/>
          <w:sz w:val="24"/>
          <w:szCs w:val="24"/>
          <w:lang w:val="bg-BG" w:eastAsia="zh-CN"/>
        </w:rPr>
      </w:pPr>
      <w:r w:rsidRPr="00D24B2B">
        <w:rPr>
          <w:rFonts w:ascii="Times New Roman" w:hAnsi="Times New Roman"/>
          <w:b/>
          <w:sz w:val="24"/>
          <w:szCs w:val="24"/>
          <w:u w:val="single"/>
          <w:lang w:val="bg-BG" w:eastAsia="zh-CN"/>
        </w:rPr>
        <w:t>Показател 3 (П3)</w:t>
      </w:r>
      <w:r w:rsidRPr="00D24B2B">
        <w:rPr>
          <w:rFonts w:ascii="Times New Roman" w:hAnsi="Times New Roman"/>
          <w:sz w:val="24"/>
          <w:szCs w:val="24"/>
          <w:lang w:val="bg-BG" w:eastAsia="zh-CN"/>
        </w:rPr>
        <w:t xml:space="preserve"> </w:t>
      </w:r>
      <w:r w:rsidRPr="00D24B2B">
        <w:rPr>
          <w:rFonts w:ascii="Times New Roman" w:hAnsi="Times New Roman"/>
          <w:b/>
          <w:sz w:val="24"/>
          <w:szCs w:val="24"/>
          <w:lang w:val="bg-BG" w:eastAsia="zh-CN"/>
        </w:rPr>
        <w:t>-</w:t>
      </w:r>
      <w:r w:rsidRPr="00D24B2B">
        <w:rPr>
          <w:rFonts w:ascii="Times New Roman" w:hAnsi="Times New Roman"/>
          <w:sz w:val="24"/>
          <w:szCs w:val="24"/>
          <w:lang w:val="bg-BG" w:eastAsia="zh-CN"/>
        </w:rPr>
        <w:t xml:space="preserve"> „Срок за изпълнение на гаранционни условия (месеци)</w:t>
      </w:r>
      <w:r w:rsidRPr="00D24B2B">
        <w:rPr>
          <w:rFonts w:ascii="Times New Roman" w:hAnsi="Times New Roman"/>
          <w:bCs/>
          <w:sz w:val="24"/>
          <w:szCs w:val="24"/>
          <w:lang w:val="bg-BG" w:eastAsia="zh-CN"/>
        </w:rPr>
        <w:t xml:space="preserve">”, </w:t>
      </w:r>
      <w:r w:rsidRPr="00D24B2B">
        <w:rPr>
          <w:rFonts w:ascii="Times New Roman" w:hAnsi="Times New Roman"/>
          <w:sz w:val="24"/>
          <w:szCs w:val="24"/>
          <w:lang w:val="bg-BG" w:eastAsia="zh-CN"/>
        </w:rPr>
        <w:t>с максимален брой точки – 100 и относително тегло - 0,30.</w:t>
      </w:r>
    </w:p>
    <w:p w14:paraId="73553457" w14:textId="77777777" w:rsidR="007506EF" w:rsidRPr="00D24B2B" w:rsidRDefault="007506EF" w:rsidP="007506EF">
      <w:pPr>
        <w:keepNext/>
        <w:spacing w:after="0" w:line="240" w:lineRule="auto"/>
        <w:jc w:val="both"/>
        <w:rPr>
          <w:rFonts w:ascii="Times New Roman" w:hAnsi="Times New Roman"/>
          <w:sz w:val="24"/>
          <w:szCs w:val="24"/>
          <w:lang w:val="bg-BG" w:eastAsia="zh-CN"/>
        </w:rPr>
      </w:pPr>
    </w:p>
    <w:p w14:paraId="26C5DFA6" w14:textId="77777777" w:rsidR="007506EF" w:rsidRPr="00D24B2B" w:rsidRDefault="007506EF" w:rsidP="007506EF">
      <w:pPr>
        <w:spacing w:after="0" w:line="240" w:lineRule="auto"/>
        <w:jc w:val="both"/>
        <w:rPr>
          <w:rFonts w:ascii="Times New Roman" w:eastAsia="MS Mincho" w:hAnsi="Times New Roman"/>
          <w:spacing w:val="-2"/>
          <w:sz w:val="24"/>
          <w:szCs w:val="24"/>
          <w:lang w:val="bg-BG" w:eastAsia="ja-JP"/>
        </w:rPr>
      </w:pPr>
      <w:r w:rsidRPr="00D24B2B">
        <w:rPr>
          <w:rFonts w:ascii="Times New Roman" w:eastAsia="MS Mincho" w:hAnsi="Times New Roman"/>
          <w:sz w:val="24"/>
          <w:szCs w:val="24"/>
          <w:lang w:val="bg-BG" w:eastAsia="ja-JP"/>
        </w:rPr>
        <w:t xml:space="preserve">Максималният брой точки получава офертата с предложен най-дълъг срок на изпълнение на гаранционни условия в месеци  - 100 точки. </w:t>
      </w:r>
      <w:r w:rsidRPr="00D24B2B">
        <w:rPr>
          <w:rFonts w:ascii="Times New Roman" w:eastAsia="MS Mincho" w:hAnsi="Times New Roman"/>
          <w:spacing w:val="1"/>
          <w:sz w:val="24"/>
          <w:szCs w:val="24"/>
          <w:lang w:val="bg-BG" w:eastAsia="ja-JP"/>
        </w:rPr>
        <w:t xml:space="preserve">Точките на останалите участници се определят в съотношение към </w:t>
      </w:r>
      <w:r w:rsidRPr="00D24B2B">
        <w:rPr>
          <w:rFonts w:ascii="Times New Roman" w:eastAsia="MS Mincho" w:hAnsi="Times New Roman"/>
          <w:sz w:val="24"/>
          <w:szCs w:val="24"/>
          <w:lang w:val="bg-BG" w:eastAsia="ja-JP"/>
        </w:rPr>
        <w:t>най-дългия срок на изпълнение на гаранционни условия в месеци</w:t>
      </w:r>
      <w:r w:rsidRPr="00D24B2B">
        <w:rPr>
          <w:rFonts w:ascii="Times New Roman" w:eastAsia="MS Mincho" w:hAnsi="Times New Roman"/>
          <w:spacing w:val="-2"/>
          <w:sz w:val="24"/>
          <w:szCs w:val="24"/>
          <w:lang w:val="bg-BG" w:eastAsia="ja-JP"/>
        </w:rPr>
        <w:t xml:space="preserve"> по следната формула:</w:t>
      </w:r>
    </w:p>
    <w:p w14:paraId="1021A877" w14:textId="77777777" w:rsidR="007506EF" w:rsidRPr="00D24B2B" w:rsidRDefault="007506EF" w:rsidP="007506EF">
      <w:pPr>
        <w:spacing w:after="0" w:line="240" w:lineRule="auto"/>
        <w:jc w:val="both"/>
        <w:rPr>
          <w:rFonts w:ascii="Times New Roman" w:eastAsia="MS Mincho" w:hAnsi="Times New Roman"/>
          <w:spacing w:val="-2"/>
          <w:sz w:val="24"/>
          <w:szCs w:val="24"/>
          <w:lang w:val="bg-BG" w:eastAsia="ja-JP"/>
        </w:rPr>
      </w:pPr>
    </w:p>
    <w:p w14:paraId="7648A9CE" w14:textId="77777777" w:rsidR="007506EF" w:rsidRPr="00D24B2B" w:rsidRDefault="007506EF" w:rsidP="007506EF">
      <w:pPr>
        <w:spacing w:after="0" w:line="240" w:lineRule="auto"/>
        <w:jc w:val="both"/>
        <w:rPr>
          <w:rFonts w:ascii="Times New Roman" w:eastAsia="MS Mincho" w:hAnsi="Times New Roman"/>
          <w:b/>
          <w:spacing w:val="-2"/>
          <w:sz w:val="24"/>
          <w:szCs w:val="24"/>
          <w:lang w:val="bg-BG" w:eastAsia="ja-JP"/>
        </w:rPr>
      </w:pPr>
      <w:r w:rsidRPr="00D24B2B">
        <w:rPr>
          <w:rFonts w:ascii="Times New Roman" w:eastAsia="MS Mincho" w:hAnsi="Times New Roman"/>
          <w:spacing w:val="-2"/>
          <w:sz w:val="24"/>
          <w:szCs w:val="24"/>
          <w:lang w:val="bg-BG" w:eastAsia="ja-JP"/>
        </w:rPr>
        <w:t xml:space="preserve">                                               </w:t>
      </w:r>
      <w:r w:rsidRPr="00D24B2B">
        <w:rPr>
          <w:rFonts w:ascii="Times New Roman" w:eastAsia="MS Mincho" w:hAnsi="Times New Roman"/>
          <w:b/>
          <w:spacing w:val="-2"/>
          <w:sz w:val="24"/>
          <w:szCs w:val="24"/>
          <w:lang w:val="bg-BG" w:eastAsia="ja-JP"/>
        </w:rPr>
        <w:t>С n</w:t>
      </w:r>
    </w:p>
    <w:p w14:paraId="5CA7361A" w14:textId="77777777" w:rsidR="007506EF" w:rsidRPr="00D24B2B" w:rsidRDefault="007506EF" w:rsidP="007506EF">
      <w:pPr>
        <w:spacing w:after="0" w:line="240" w:lineRule="auto"/>
        <w:jc w:val="both"/>
        <w:rPr>
          <w:rFonts w:ascii="Times New Roman" w:eastAsia="MS Mincho" w:hAnsi="Times New Roman"/>
          <w:sz w:val="24"/>
          <w:szCs w:val="24"/>
          <w:lang w:val="bg-BG" w:eastAsia="ja-JP"/>
        </w:rPr>
      </w:pPr>
      <w:r w:rsidRPr="00D24B2B">
        <w:rPr>
          <w:rFonts w:ascii="Times New Roman" w:eastAsia="MS Mincho" w:hAnsi="Times New Roman"/>
          <w:sz w:val="24"/>
          <w:szCs w:val="24"/>
          <w:lang w:val="bg-BG" w:eastAsia="ja-JP"/>
        </w:rPr>
        <w:t xml:space="preserve">            </w:t>
      </w:r>
      <w:r w:rsidRPr="00D24B2B">
        <w:rPr>
          <w:rFonts w:ascii="Times New Roman" w:eastAsia="MS Mincho" w:hAnsi="Times New Roman"/>
          <w:b/>
          <w:sz w:val="24"/>
          <w:szCs w:val="24"/>
          <w:lang w:val="bg-BG" w:eastAsia="ja-JP"/>
        </w:rPr>
        <w:t>Т г. п.</w:t>
      </w:r>
      <w:r w:rsidRPr="00D24B2B">
        <w:rPr>
          <w:rFonts w:ascii="Times New Roman" w:eastAsia="MS Mincho" w:hAnsi="Times New Roman"/>
          <w:sz w:val="24"/>
          <w:szCs w:val="24"/>
          <w:lang w:val="bg-BG" w:eastAsia="ja-JP"/>
        </w:rPr>
        <w:t xml:space="preserve"> </w:t>
      </w:r>
      <w:r w:rsidRPr="00D24B2B">
        <w:rPr>
          <w:rFonts w:ascii="Times New Roman" w:eastAsia="MS Mincho" w:hAnsi="Times New Roman"/>
          <w:b/>
          <w:sz w:val="24"/>
          <w:szCs w:val="24"/>
          <w:lang w:val="bg-BG" w:eastAsia="ja-JP"/>
        </w:rPr>
        <w:t xml:space="preserve">= 100   х    </w:t>
      </w:r>
      <w:r w:rsidRPr="00D24B2B">
        <w:rPr>
          <w:rFonts w:ascii="Times New Roman" w:eastAsia="MS Mincho" w:hAnsi="Times New Roman"/>
          <w:sz w:val="24"/>
          <w:szCs w:val="24"/>
          <w:lang w:val="bg-BG" w:eastAsia="ja-JP"/>
        </w:rPr>
        <w:t>-----------------</w:t>
      </w:r>
      <w:r w:rsidRPr="00D24B2B">
        <w:rPr>
          <w:rFonts w:ascii="Times New Roman" w:eastAsia="MS Mincho" w:hAnsi="Times New Roman"/>
          <w:b/>
          <w:sz w:val="24"/>
          <w:szCs w:val="24"/>
          <w:lang w:val="bg-BG" w:eastAsia="ja-JP"/>
        </w:rPr>
        <w:t>,</w:t>
      </w:r>
      <w:r w:rsidRPr="00D24B2B">
        <w:rPr>
          <w:rFonts w:ascii="Times New Roman" w:eastAsia="MS Mincho" w:hAnsi="Times New Roman"/>
          <w:sz w:val="24"/>
          <w:szCs w:val="24"/>
          <w:lang w:val="bg-BG" w:eastAsia="ja-JP"/>
        </w:rPr>
        <w:t xml:space="preserve">  където:</w:t>
      </w:r>
    </w:p>
    <w:p w14:paraId="15D35D70" w14:textId="77777777" w:rsidR="007506EF" w:rsidRPr="00D24B2B" w:rsidRDefault="007506EF" w:rsidP="007506EF">
      <w:pPr>
        <w:spacing w:after="0" w:line="240" w:lineRule="auto"/>
        <w:jc w:val="both"/>
        <w:rPr>
          <w:rFonts w:ascii="Times New Roman" w:eastAsia="MS Mincho" w:hAnsi="Times New Roman"/>
          <w:b/>
          <w:sz w:val="24"/>
          <w:szCs w:val="24"/>
          <w:lang w:val="bg-BG" w:eastAsia="ja-JP"/>
        </w:rPr>
      </w:pPr>
      <w:r w:rsidRPr="00D24B2B">
        <w:rPr>
          <w:rFonts w:ascii="Times New Roman" w:eastAsia="MS Mincho" w:hAnsi="Times New Roman"/>
          <w:b/>
          <w:sz w:val="24"/>
          <w:szCs w:val="24"/>
          <w:lang w:val="bg-BG" w:eastAsia="ja-JP"/>
        </w:rPr>
        <w:t xml:space="preserve">                                             C max </w:t>
      </w:r>
    </w:p>
    <w:p w14:paraId="68B44AEE" w14:textId="77777777" w:rsidR="007506EF" w:rsidRPr="00D24B2B" w:rsidRDefault="007506EF" w:rsidP="007506EF">
      <w:pPr>
        <w:spacing w:after="0" w:line="240" w:lineRule="auto"/>
        <w:jc w:val="both"/>
        <w:rPr>
          <w:rFonts w:ascii="Times New Roman" w:eastAsia="MS Mincho" w:hAnsi="Times New Roman"/>
          <w:sz w:val="24"/>
          <w:szCs w:val="24"/>
          <w:lang w:val="bg-BG" w:eastAsia="ja-JP"/>
        </w:rPr>
      </w:pPr>
    </w:p>
    <w:p w14:paraId="67AB83F8" w14:textId="77777777" w:rsidR="007506EF" w:rsidRPr="00D24B2B" w:rsidRDefault="007506EF" w:rsidP="007506EF">
      <w:pPr>
        <w:widowControl w:val="0"/>
        <w:numPr>
          <w:ilvl w:val="0"/>
          <w:numId w:val="29"/>
        </w:numPr>
        <w:tabs>
          <w:tab w:val="left" w:pos="360"/>
        </w:tabs>
        <w:spacing w:after="0" w:line="240" w:lineRule="auto"/>
        <w:ind w:left="720"/>
        <w:jc w:val="both"/>
        <w:rPr>
          <w:rFonts w:ascii="Times New Roman" w:eastAsia="MS Mincho" w:hAnsi="Times New Roman"/>
          <w:spacing w:val="-3"/>
          <w:sz w:val="24"/>
          <w:szCs w:val="24"/>
          <w:lang w:val="bg-BG" w:eastAsia="ja-JP"/>
        </w:rPr>
      </w:pPr>
      <w:r w:rsidRPr="00D24B2B">
        <w:rPr>
          <w:rFonts w:ascii="Times New Roman" w:eastAsia="MS Mincho" w:hAnsi="Times New Roman"/>
          <w:spacing w:val="-3"/>
          <w:sz w:val="24"/>
          <w:szCs w:val="24"/>
          <w:lang w:val="bg-BG" w:eastAsia="ja-JP"/>
        </w:rPr>
        <w:t>„100” - максималните точки по показателя;</w:t>
      </w:r>
    </w:p>
    <w:p w14:paraId="39F2B66F" w14:textId="77777777" w:rsidR="007506EF" w:rsidRPr="00D24B2B" w:rsidRDefault="007506EF" w:rsidP="007506EF">
      <w:pPr>
        <w:widowControl w:val="0"/>
        <w:numPr>
          <w:ilvl w:val="0"/>
          <w:numId w:val="30"/>
        </w:numPr>
        <w:tabs>
          <w:tab w:val="left" w:pos="360"/>
        </w:tabs>
        <w:spacing w:after="0" w:line="240" w:lineRule="auto"/>
        <w:ind w:left="720"/>
        <w:jc w:val="both"/>
        <w:rPr>
          <w:rFonts w:ascii="Times New Roman" w:eastAsia="MS Mincho" w:hAnsi="Times New Roman"/>
          <w:spacing w:val="-1"/>
          <w:sz w:val="24"/>
          <w:szCs w:val="24"/>
          <w:lang w:val="bg-BG" w:eastAsia="ja-JP"/>
        </w:rPr>
      </w:pPr>
      <w:r w:rsidRPr="00D24B2B">
        <w:rPr>
          <w:rFonts w:ascii="Times New Roman" w:eastAsia="MS Mincho" w:hAnsi="Times New Roman"/>
          <w:spacing w:val="-1"/>
          <w:sz w:val="24"/>
          <w:szCs w:val="24"/>
          <w:lang w:val="bg-BG" w:eastAsia="ja-JP"/>
        </w:rPr>
        <w:t>„C</w:t>
      </w:r>
      <w:r w:rsidRPr="00D24B2B">
        <w:rPr>
          <w:rFonts w:ascii="Times New Roman" w:eastAsia="MS Mincho" w:hAnsi="Times New Roman"/>
          <w:spacing w:val="-1"/>
          <w:sz w:val="24"/>
          <w:szCs w:val="24"/>
          <w:vertAlign w:val="subscript"/>
          <w:lang w:val="bg-BG" w:eastAsia="ja-JP"/>
        </w:rPr>
        <w:t>max</w:t>
      </w:r>
      <w:r w:rsidRPr="00D24B2B">
        <w:rPr>
          <w:rFonts w:ascii="Times New Roman" w:eastAsia="MS Mincho" w:hAnsi="Times New Roman"/>
          <w:spacing w:val="-1"/>
          <w:sz w:val="24"/>
          <w:szCs w:val="24"/>
          <w:lang w:val="bg-BG" w:eastAsia="ja-JP"/>
        </w:rPr>
        <w:t xml:space="preserve">” - </w:t>
      </w:r>
      <w:r w:rsidRPr="00D24B2B">
        <w:rPr>
          <w:rFonts w:ascii="Times New Roman" w:eastAsia="MS Mincho" w:hAnsi="Times New Roman"/>
          <w:sz w:val="24"/>
          <w:szCs w:val="24"/>
          <w:lang w:val="bg-BG" w:eastAsia="ja-JP"/>
        </w:rPr>
        <w:t>най-дългият срок на изпълнение на гаранционни условия</w:t>
      </w:r>
      <w:r w:rsidRPr="00D24B2B">
        <w:rPr>
          <w:rFonts w:ascii="Times New Roman" w:eastAsia="MS Mincho" w:hAnsi="Times New Roman"/>
          <w:spacing w:val="-1"/>
          <w:sz w:val="24"/>
          <w:szCs w:val="24"/>
          <w:lang w:val="bg-BG" w:eastAsia="ja-JP"/>
        </w:rPr>
        <w:t>;</w:t>
      </w:r>
    </w:p>
    <w:p w14:paraId="2F4D8509" w14:textId="77777777" w:rsidR="007506EF" w:rsidRPr="00D24B2B" w:rsidRDefault="007506EF" w:rsidP="007506EF">
      <w:pPr>
        <w:widowControl w:val="0"/>
        <w:numPr>
          <w:ilvl w:val="0"/>
          <w:numId w:val="31"/>
        </w:numPr>
        <w:tabs>
          <w:tab w:val="left" w:pos="360"/>
        </w:tabs>
        <w:spacing w:after="0" w:line="240" w:lineRule="auto"/>
        <w:ind w:left="720"/>
        <w:jc w:val="both"/>
        <w:rPr>
          <w:rFonts w:ascii="Times New Roman" w:eastAsia="MS Mincho" w:hAnsi="Times New Roman"/>
          <w:spacing w:val="-1"/>
          <w:sz w:val="24"/>
          <w:szCs w:val="24"/>
          <w:lang w:val="bg-BG" w:eastAsia="ja-JP"/>
        </w:rPr>
      </w:pPr>
      <w:r w:rsidRPr="00D24B2B">
        <w:rPr>
          <w:rFonts w:ascii="Times New Roman" w:eastAsia="MS Mincho" w:hAnsi="Times New Roman"/>
          <w:spacing w:val="-1"/>
          <w:sz w:val="24"/>
          <w:szCs w:val="24"/>
          <w:lang w:val="bg-BG" w:eastAsia="ja-JP"/>
        </w:rPr>
        <w:t>„C</w:t>
      </w:r>
      <w:r w:rsidRPr="00D24B2B">
        <w:rPr>
          <w:rFonts w:ascii="Times New Roman" w:eastAsia="MS Mincho" w:hAnsi="Times New Roman"/>
          <w:spacing w:val="-1"/>
          <w:sz w:val="24"/>
          <w:szCs w:val="24"/>
          <w:vertAlign w:val="subscript"/>
          <w:lang w:val="bg-BG" w:eastAsia="ja-JP"/>
        </w:rPr>
        <w:t>n</w:t>
      </w:r>
      <w:r w:rsidRPr="00D24B2B">
        <w:rPr>
          <w:rFonts w:ascii="Times New Roman" w:eastAsia="MS Mincho" w:hAnsi="Times New Roman"/>
          <w:spacing w:val="-1"/>
          <w:sz w:val="24"/>
          <w:szCs w:val="24"/>
          <w:lang w:val="bg-BG" w:eastAsia="ja-JP"/>
        </w:rPr>
        <w:t xml:space="preserve">” - срокът на </w:t>
      </w:r>
      <w:r w:rsidRPr="00D24B2B">
        <w:rPr>
          <w:rFonts w:ascii="Times New Roman" w:eastAsia="MS Mincho" w:hAnsi="Times New Roman"/>
          <w:sz w:val="24"/>
          <w:szCs w:val="24"/>
          <w:lang w:val="bg-BG" w:eastAsia="ja-JP"/>
        </w:rPr>
        <w:t xml:space="preserve">изпълнение на гаранционни условия </w:t>
      </w:r>
      <w:r w:rsidRPr="00D24B2B">
        <w:rPr>
          <w:rFonts w:ascii="Times New Roman" w:eastAsia="MS Mincho" w:hAnsi="Times New Roman"/>
          <w:spacing w:val="-1"/>
          <w:sz w:val="24"/>
          <w:szCs w:val="24"/>
          <w:lang w:val="bg-BG" w:eastAsia="ja-JP"/>
        </w:rPr>
        <w:t>на n-я участник.</w:t>
      </w:r>
    </w:p>
    <w:p w14:paraId="4BF57366" w14:textId="77777777" w:rsidR="007506EF" w:rsidRPr="00D24B2B" w:rsidRDefault="007506EF" w:rsidP="007506EF">
      <w:pPr>
        <w:spacing w:before="100" w:beforeAutospacing="1" w:after="100" w:line="240" w:lineRule="auto"/>
        <w:jc w:val="both"/>
        <w:rPr>
          <w:rFonts w:ascii="Times New Roman" w:eastAsia="MS Mincho" w:hAnsi="Times New Roman"/>
          <w:spacing w:val="-1"/>
          <w:sz w:val="24"/>
          <w:szCs w:val="24"/>
          <w:lang w:val="bg-BG" w:eastAsia="ja-JP"/>
        </w:rPr>
      </w:pPr>
      <w:r w:rsidRPr="00D24B2B">
        <w:rPr>
          <w:rFonts w:ascii="Times New Roman" w:eastAsia="MS Mincho" w:hAnsi="Times New Roman"/>
          <w:sz w:val="24"/>
          <w:szCs w:val="24"/>
          <w:lang w:val="bg-BG" w:eastAsia="ja-JP"/>
        </w:rPr>
        <w:t xml:space="preserve">Точките по третия показател на </w:t>
      </w:r>
      <w:r w:rsidRPr="00D24B2B">
        <w:rPr>
          <w:rFonts w:ascii="Times New Roman" w:eastAsia="MS Mincho" w:hAnsi="Times New Roman"/>
          <w:spacing w:val="-1"/>
          <w:sz w:val="24"/>
          <w:szCs w:val="24"/>
          <w:lang w:val="bg-BG" w:eastAsia="ja-JP"/>
        </w:rPr>
        <w:t>n-я участник се получават по следната формула:</w:t>
      </w:r>
    </w:p>
    <w:p w14:paraId="2258F4AF" w14:textId="77777777" w:rsidR="007506EF" w:rsidRPr="00D24B2B" w:rsidRDefault="007506EF" w:rsidP="007506EF">
      <w:pPr>
        <w:spacing w:after="0" w:line="240" w:lineRule="auto"/>
        <w:ind w:left="708"/>
        <w:jc w:val="both"/>
        <w:rPr>
          <w:rFonts w:ascii="Times New Roman" w:hAnsi="Times New Roman"/>
          <w:sz w:val="24"/>
          <w:szCs w:val="24"/>
          <w:lang w:val="bg-BG" w:eastAsia="zh-CN"/>
        </w:rPr>
      </w:pPr>
      <w:r w:rsidRPr="00D24B2B">
        <w:rPr>
          <w:rFonts w:ascii="Times New Roman" w:hAnsi="Times New Roman"/>
          <w:b/>
          <w:sz w:val="24"/>
          <w:szCs w:val="24"/>
          <w:lang w:val="bg-BG" w:eastAsia="zh-CN"/>
        </w:rPr>
        <w:t xml:space="preserve">П </w:t>
      </w:r>
      <w:r w:rsidRPr="00D24B2B">
        <w:rPr>
          <w:rFonts w:ascii="Times New Roman" w:hAnsi="Times New Roman"/>
          <w:b/>
          <w:sz w:val="24"/>
          <w:szCs w:val="24"/>
          <w:vertAlign w:val="subscript"/>
          <w:lang w:val="bg-BG" w:eastAsia="zh-CN"/>
        </w:rPr>
        <w:t>3</w:t>
      </w:r>
      <w:r w:rsidRPr="00D24B2B">
        <w:rPr>
          <w:rFonts w:ascii="Times New Roman" w:hAnsi="Times New Roman"/>
          <w:sz w:val="24"/>
          <w:szCs w:val="24"/>
          <w:lang w:val="bg-BG" w:eastAsia="zh-CN"/>
        </w:rPr>
        <w:t xml:space="preserve"> </w:t>
      </w:r>
      <w:r w:rsidRPr="00D24B2B">
        <w:rPr>
          <w:rFonts w:ascii="Times New Roman" w:hAnsi="Times New Roman"/>
          <w:b/>
          <w:sz w:val="24"/>
          <w:szCs w:val="24"/>
          <w:lang w:val="bg-BG" w:eastAsia="zh-CN"/>
        </w:rPr>
        <w:t>=  Т г. п.  х  0,30</w:t>
      </w:r>
      <w:r w:rsidRPr="00D24B2B">
        <w:rPr>
          <w:rFonts w:ascii="Times New Roman" w:hAnsi="Times New Roman"/>
          <w:sz w:val="24"/>
          <w:szCs w:val="24"/>
          <w:lang w:val="bg-BG" w:eastAsia="zh-CN"/>
        </w:rPr>
        <w:t>, където:</w:t>
      </w:r>
    </w:p>
    <w:p w14:paraId="49AFB53D" w14:textId="77777777" w:rsidR="007506EF" w:rsidRPr="00D24B2B" w:rsidRDefault="007506EF" w:rsidP="007506EF">
      <w:pPr>
        <w:pStyle w:val="ListParagraph"/>
        <w:keepNext/>
        <w:numPr>
          <w:ilvl w:val="0"/>
          <w:numId w:val="32"/>
        </w:numPr>
        <w:suppressAutoHyphens/>
        <w:spacing w:after="0" w:line="240" w:lineRule="auto"/>
        <w:jc w:val="both"/>
        <w:rPr>
          <w:rFonts w:ascii="Times New Roman" w:eastAsia="MS Mincho" w:hAnsi="Times New Roman"/>
          <w:sz w:val="24"/>
          <w:szCs w:val="24"/>
          <w:lang w:val="bg-BG" w:eastAsia="ja-JP"/>
        </w:rPr>
      </w:pPr>
      <w:r w:rsidRPr="00D24B2B">
        <w:rPr>
          <w:rFonts w:ascii="Times New Roman" w:eastAsia="MS Mincho" w:hAnsi="Times New Roman"/>
          <w:sz w:val="24"/>
          <w:szCs w:val="24"/>
          <w:lang w:val="bg-BG" w:eastAsia="ja-JP"/>
        </w:rPr>
        <w:t>„0,30” е относителното тегло на показателя</w:t>
      </w:r>
    </w:p>
    <w:p w14:paraId="74C8D2ED" w14:textId="77777777" w:rsidR="007506EF" w:rsidRPr="00D24B2B" w:rsidRDefault="007506EF" w:rsidP="007506EF">
      <w:pPr>
        <w:spacing w:after="0" w:line="240" w:lineRule="auto"/>
        <w:ind w:left="284"/>
        <w:jc w:val="both"/>
        <w:rPr>
          <w:rFonts w:ascii="Times New Roman" w:eastAsia="MS Mincho" w:hAnsi="Times New Roman"/>
          <w:sz w:val="24"/>
          <w:szCs w:val="24"/>
          <w:lang w:val="bg-BG" w:eastAsia="ja-JP"/>
        </w:rPr>
      </w:pPr>
    </w:p>
    <w:p w14:paraId="5750D245" w14:textId="77777777" w:rsidR="004A2CD8" w:rsidRPr="00AE7DFC" w:rsidRDefault="007506EF" w:rsidP="007506EF">
      <w:pPr>
        <w:spacing w:after="0" w:line="240" w:lineRule="auto"/>
        <w:ind w:firstLine="708"/>
        <w:jc w:val="both"/>
        <w:rPr>
          <w:rFonts w:ascii="Times New Roman" w:eastAsia="MS Mincho" w:hAnsi="Times New Roman"/>
          <w:sz w:val="24"/>
          <w:szCs w:val="24"/>
          <w:lang w:val="bg-BG" w:eastAsia="ja-JP"/>
        </w:rPr>
      </w:pPr>
      <w:r w:rsidRPr="00D24B2B">
        <w:rPr>
          <w:rFonts w:ascii="Times New Roman" w:hAnsi="Times New Roman"/>
          <w:sz w:val="24"/>
          <w:szCs w:val="24"/>
        </w:rPr>
        <w:t xml:space="preserve">Срокът за </w:t>
      </w:r>
      <w:r w:rsidRPr="00D24B2B">
        <w:rPr>
          <w:rFonts w:ascii="Times New Roman" w:eastAsia="MS Mincho" w:hAnsi="Times New Roman"/>
          <w:sz w:val="24"/>
          <w:szCs w:val="24"/>
          <w:lang w:val="bg-BG" w:eastAsia="ja-JP"/>
        </w:rPr>
        <w:t xml:space="preserve">изпълнение на гаранционни условия </w:t>
      </w:r>
      <w:r w:rsidRPr="00D24B2B">
        <w:rPr>
          <w:rFonts w:ascii="Times New Roman" w:hAnsi="Times New Roman"/>
          <w:sz w:val="24"/>
          <w:szCs w:val="24"/>
        </w:rPr>
        <w:t xml:space="preserve">следва да е минимум </w:t>
      </w:r>
      <w:proofErr w:type="gramStart"/>
      <w:r w:rsidRPr="00D24B2B">
        <w:rPr>
          <w:rFonts w:ascii="Times New Roman" w:hAnsi="Times New Roman"/>
          <w:sz w:val="24"/>
          <w:szCs w:val="24"/>
          <w:lang w:val="bg-BG"/>
        </w:rPr>
        <w:t>6</w:t>
      </w:r>
      <w:r w:rsidRPr="00D24B2B">
        <w:rPr>
          <w:rFonts w:ascii="Times New Roman" w:hAnsi="Times New Roman"/>
          <w:sz w:val="24"/>
          <w:szCs w:val="24"/>
        </w:rPr>
        <w:t xml:space="preserve"> (</w:t>
      </w:r>
      <w:r w:rsidRPr="00D24B2B">
        <w:rPr>
          <w:rFonts w:ascii="Times New Roman" w:hAnsi="Times New Roman"/>
          <w:sz w:val="24"/>
          <w:szCs w:val="24"/>
          <w:lang w:val="bg-BG"/>
        </w:rPr>
        <w:t>шест</w:t>
      </w:r>
      <w:r w:rsidRPr="00D24B2B">
        <w:rPr>
          <w:rFonts w:ascii="Times New Roman" w:hAnsi="Times New Roman"/>
          <w:sz w:val="24"/>
          <w:szCs w:val="24"/>
        </w:rPr>
        <w:t>) месеца</w:t>
      </w:r>
      <w:proofErr w:type="gramEnd"/>
      <w:r w:rsidRPr="00D24B2B">
        <w:rPr>
          <w:rFonts w:ascii="Times New Roman" w:hAnsi="Times New Roman"/>
          <w:sz w:val="24"/>
          <w:szCs w:val="24"/>
        </w:rPr>
        <w:t xml:space="preserve"> </w:t>
      </w:r>
      <w:r w:rsidRPr="00D24B2B">
        <w:rPr>
          <w:rFonts w:ascii="Times New Roman" w:hAnsi="Times New Roman"/>
          <w:bCs/>
          <w:color w:val="000000"/>
          <w:sz w:val="24"/>
          <w:szCs w:val="24"/>
          <w:lang w:val="bg-BG"/>
        </w:rPr>
        <w:t xml:space="preserve">и максимум </w:t>
      </w:r>
      <w:r w:rsidR="006B7B70" w:rsidRPr="00D24B2B">
        <w:rPr>
          <w:rFonts w:ascii="Times New Roman" w:hAnsi="Times New Roman"/>
          <w:bCs/>
          <w:color w:val="000000"/>
          <w:sz w:val="24"/>
          <w:szCs w:val="24"/>
          <w:lang w:val="bg-BG"/>
        </w:rPr>
        <w:t>30 (три</w:t>
      </w:r>
      <w:r w:rsidRPr="00D24B2B">
        <w:rPr>
          <w:rFonts w:ascii="Times New Roman" w:hAnsi="Times New Roman"/>
          <w:bCs/>
          <w:color w:val="000000"/>
          <w:sz w:val="24"/>
          <w:szCs w:val="24"/>
          <w:lang w:val="bg-BG"/>
        </w:rPr>
        <w:t>десет) месеца, считано от датата</w:t>
      </w:r>
      <w:r w:rsidR="006B7B70" w:rsidRPr="00D24B2B">
        <w:rPr>
          <w:rFonts w:ascii="Times New Roman" w:hAnsi="Times New Roman"/>
          <w:bCs/>
          <w:color w:val="000000"/>
          <w:sz w:val="24"/>
          <w:szCs w:val="24"/>
          <w:lang w:val="bg-BG"/>
        </w:rPr>
        <w:t xml:space="preserve"> на</w:t>
      </w:r>
      <w:r w:rsidRPr="00D24B2B">
        <w:rPr>
          <w:rFonts w:ascii="Times New Roman" w:hAnsi="Times New Roman"/>
          <w:bCs/>
          <w:color w:val="000000"/>
          <w:sz w:val="24"/>
          <w:szCs w:val="24"/>
          <w:lang w:val="bg-BG"/>
        </w:rPr>
        <w:t xml:space="preserve"> приемо-предавателения протокол удостоверяващ доставката</w:t>
      </w:r>
      <w:r w:rsidR="004A2CD8" w:rsidRPr="00D24B2B">
        <w:rPr>
          <w:rFonts w:ascii="Times New Roman" w:hAnsi="Times New Roman"/>
          <w:sz w:val="24"/>
          <w:szCs w:val="24"/>
          <w:lang w:val="bg-BG"/>
        </w:rPr>
        <w:t>.</w:t>
      </w:r>
      <w:r w:rsidR="004A2CD8" w:rsidRPr="00AE7DFC">
        <w:rPr>
          <w:rFonts w:ascii="Times New Roman" w:hAnsi="Times New Roman"/>
          <w:sz w:val="24"/>
          <w:szCs w:val="24"/>
          <w:lang w:val="bg-BG"/>
        </w:rPr>
        <w:t xml:space="preserve"> </w:t>
      </w:r>
    </w:p>
    <w:p w14:paraId="529F8ACA"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p>
    <w:p w14:paraId="4D9C4C89"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lastRenderedPageBreak/>
        <w:t xml:space="preserve">Комплексната оценка /КО/ на всеки участник се получава като сума от оценките на офертата по трите показателя, изчислени по формулата: </w:t>
      </w:r>
    </w:p>
    <w:p w14:paraId="003105DB" w14:textId="77777777" w:rsidR="004A2CD8" w:rsidRPr="00AE7DFC" w:rsidRDefault="004A2CD8" w:rsidP="004A2CD8">
      <w:pPr>
        <w:spacing w:after="0" w:line="240" w:lineRule="auto"/>
        <w:ind w:firstLine="708"/>
        <w:jc w:val="both"/>
        <w:rPr>
          <w:rFonts w:ascii="Times New Roman" w:eastAsia="MS Mincho" w:hAnsi="Times New Roman"/>
          <w:sz w:val="24"/>
          <w:szCs w:val="24"/>
          <w:lang w:val="bg-BG" w:eastAsia="ja-JP"/>
        </w:rPr>
      </w:pPr>
    </w:p>
    <w:p w14:paraId="73BA4D1D" w14:textId="77777777" w:rsidR="004A2CD8" w:rsidRPr="00AE7DFC" w:rsidRDefault="004A2CD8" w:rsidP="004A2CD8">
      <w:pPr>
        <w:spacing w:before="60" w:after="0" w:line="240" w:lineRule="auto"/>
        <w:jc w:val="center"/>
        <w:rPr>
          <w:rFonts w:ascii="Times New Roman" w:eastAsia="MS Mincho" w:hAnsi="Times New Roman"/>
          <w:sz w:val="24"/>
          <w:szCs w:val="24"/>
          <w:lang w:val="bg-BG" w:eastAsia="ja-JP"/>
        </w:rPr>
      </w:pPr>
      <w:r w:rsidRPr="00AE7DFC">
        <w:rPr>
          <w:rFonts w:ascii="Times New Roman" w:eastAsia="MS Mincho" w:hAnsi="Times New Roman"/>
          <w:b/>
          <w:sz w:val="24"/>
          <w:szCs w:val="24"/>
          <w:lang w:val="bg-BG" w:eastAsia="ja-JP"/>
        </w:rPr>
        <w:t xml:space="preserve">КО = П 1 + П 2 + П3 </w:t>
      </w:r>
      <w:r w:rsidRPr="00AE7DFC">
        <w:rPr>
          <w:rFonts w:ascii="Times New Roman" w:eastAsia="MS Mincho" w:hAnsi="Times New Roman"/>
          <w:sz w:val="24"/>
          <w:szCs w:val="24"/>
          <w:lang w:val="bg-BG" w:eastAsia="ja-JP"/>
        </w:rPr>
        <w:t>(максимален брой – 100 точки)</w:t>
      </w:r>
    </w:p>
    <w:p w14:paraId="4D2D5855" w14:textId="77777777" w:rsidR="004A2CD8" w:rsidRPr="00AE7DFC" w:rsidRDefault="004A2CD8" w:rsidP="004A2CD8">
      <w:pPr>
        <w:spacing w:before="60" w:after="0" w:line="240" w:lineRule="auto"/>
        <w:jc w:val="center"/>
        <w:rPr>
          <w:rFonts w:ascii="Times New Roman" w:eastAsia="MS Mincho" w:hAnsi="Times New Roman"/>
          <w:sz w:val="24"/>
          <w:szCs w:val="24"/>
          <w:lang w:val="bg-BG" w:eastAsia="ja-JP"/>
        </w:rPr>
      </w:pPr>
    </w:p>
    <w:p w14:paraId="5FA29469" w14:textId="77777777" w:rsidR="004A2CD8" w:rsidRPr="00AE7DFC" w:rsidRDefault="004A2CD8" w:rsidP="004A2CD8">
      <w:pPr>
        <w:spacing w:before="60" w:line="240" w:lineRule="auto"/>
        <w:jc w:val="both"/>
        <w:rPr>
          <w:rFonts w:ascii="Times New Roman" w:eastAsia="MS Mincho" w:hAnsi="Times New Roman"/>
          <w:sz w:val="24"/>
          <w:szCs w:val="24"/>
          <w:lang w:val="bg-BG" w:eastAsia="ja-JP"/>
        </w:rPr>
      </w:pPr>
      <w:r w:rsidRPr="00AE7DFC">
        <w:rPr>
          <w:rFonts w:ascii="Times New Roman" w:eastAsia="MS Mincho" w:hAnsi="Times New Roman"/>
          <w:b/>
          <w:sz w:val="24"/>
          <w:szCs w:val="24"/>
          <w:u w:val="single"/>
          <w:lang w:val="bg-BG" w:eastAsia="ja-JP"/>
        </w:rPr>
        <w:t>Забележка:</w:t>
      </w:r>
      <w:r w:rsidRPr="00AE7DFC">
        <w:rPr>
          <w:rFonts w:ascii="Times New Roman" w:eastAsia="MS Mincho" w:hAnsi="Times New Roman"/>
          <w:sz w:val="24"/>
          <w:szCs w:val="24"/>
          <w:lang w:val="bg-BG" w:eastAsia="ja-JP"/>
        </w:rPr>
        <w:t xml:space="preserve"> Получените след изчислението точки се закръглят до втория знак след десетичната запетая.</w:t>
      </w:r>
    </w:p>
    <w:p w14:paraId="7B2470AF" w14:textId="77777777" w:rsidR="004A2CD8" w:rsidRPr="00AE7DFC" w:rsidRDefault="004A2CD8" w:rsidP="004A2CD8">
      <w:pPr>
        <w:spacing w:before="60" w:after="0" w:line="240" w:lineRule="auto"/>
        <w:ind w:firstLine="708"/>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 xml:space="preserve">Крайното класиране на участниците се извършва по броя на точките от комплексната оценка, получени за всеки участник. На първо място се класира участникът, получил най-висока комплексна оценка! </w:t>
      </w:r>
    </w:p>
    <w:p w14:paraId="4003E309" w14:textId="77777777" w:rsidR="004A2CD8" w:rsidRPr="00AE7DFC" w:rsidRDefault="004A2CD8" w:rsidP="004A2CD8">
      <w:pPr>
        <w:spacing w:before="60" w:after="0" w:line="240" w:lineRule="auto"/>
        <w:ind w:firstLine="708"/>
        <w:jc w:val="both"/>
        <w:rPr>
          <w:rFonts w:ascii="Times New Roman" w:eastAsia="MS Mincho" w:hAnsi="Times New Roman"/>
          <w:sz w:val="24"/>
          <w:szCs w:val="24"/>
          <w:lang w:val="bg-BG" w:eastAsia="ja-JP"/>
        </w:rPr>
      </w:pPr>
    </w:p>
    <w:p w14:paraId="702994AD" w14:textId="77777777" w:rsidR="004A2CD8" w:rsidRPr="00AE7DFC" w:rsidRDefault="004A2CD8" w:rsidP="004A2CD8">
      <w:pPr>
        <w:widowControl w:val="0"/>
        <w:autoSpaceDN w:val="0"/>
        <w:adjustRightInd w:val="0"/>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ab/>
        <w:t xml:space="preserve">В случай че комплексните оценки на две или повече оферти са равни, когато е избран критерият по чл. 37, ал. 1, т. 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w:t>
      </w:r>
    </w:p>
    <w:p w14:paraId="0639AAD6" w14:textId="77777777" w:rsidR="004A2CD8" w:rsidRPr="00AE7DFC" w:rsidRDefault="004A2CD8" w:rsidP="004A2CD8">
      <w:pPr>
        <w:widowControl w:val="0"/>
        <w:autoSpaceDN w:val="0"/>
        <w:adjustRightInd w:val="0"/>
        <w:spacing w:after="0" w:line="240" w:lineRule="auto"/>
        <w:jc w:val="both"/>
        <w:rPr>
          <w:rFonts w:ascii="Times New Roman" w:eastAsia="MS Mincho" w:hAnsi="Times New Roman"/>
          <w:sz w:val="24"/>
          <w:szCs w:val="24"/>
          <w:lang w:val="bg-BG" w:eastAsia="ja-JP"/>
        </w:rPr>
      </w:pPr>
    </w:p>
    <w:p w14:paraId="6D5B7C20" w14:textId="77777777" w:rsidR="004A2CD8" w:rsidRDefault="004A2CD8" w:rsidP="00960593">
      <w:pPr>
        <w:widowControl w:val="0"/>
        <w:autoSpaceDN w:val="0"/>
        <w:adjustRightInd w:val="0"/>
        <w:spacing w:after="0" w:line="240" w:lineRule="auto"/>
        <w:jc w:val="both"/>
        <w:rPr>
          <w:rFonts w:ascii="Times New Roman" w:eastAsia="MS Mincho" w:hAnsi="Times New Roman"/>
          <w:sz w:val="24"/>
          <w:szCs w:val="24"/>
          <w:lang w:eastAsia="ja-JP"/>
        </w:rPr>
      </w:pPr>
      <w:r w:rsidRPr="00AE7DFC">
        <w:rPr>
          <w:rFonts w:ascii="Times New Roman" w:eastAsia="MS Mincho" w:hAnsi="Times New Roman"/>
          <w:sz w:val="24"/>
          <w:szCs w:val="24"/>
          <w:lang w:val="bg-BG" w:eastAsia="ja-JP"/>
        </w:rPr>
        <w:t>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най-изгодна оферта”, но тази оферта не може да се определи по реда на предходното изречение.</w:t>
      </w:r>
    </w:p>
    <w:p w14:paraId="69B5D427" w14:textId="77777777" w:rsidR="00960593" w:rsidRPr="00960593" w:rsidRDefault="00960593" w:rsidP="00960593">
      <w:pPr>
        <w:widowControl w:val="0"/>
        <w:autoSpaceDN w:val="0"/>
        <w:adjustRightInd w:val="0"/>
        <w:spacing w:line="240" w:lineRule="auto"/>
        <w:jc w:val="both"/>
        <w:rPr>
          <w:rFonts w:ascii="Times New Roman" w:hAnsi="Times New Roman"/>
          <w:b/>
          <w:bCs/>
          <w:sz w:val="28"/>
          <w:szCs w:val="28"/>
        </w:rPr>
      </w:pPr>
    </w:p>
    <w:p w14:paraId="7F98D82C" w14:textId="77777777" w:rsidR="00402643" w:rsidRPr="00402643" w:rsidRDefault="00402643" w:rsidP="00402643">
      <w:pPr>
        <w:widowControl w:val="0"/>
        <w:autoSpaceDN w:val="0"/>
        <w:adjustRightInd w:val="0"/>
        <w:spacing w:line="240" w:lineRule="auto"/>
        <w:rPr>
          <w:rFonts w:ascii="Times New Roman" w:hAnsi="Times New Roman"/>
          <w:b/>
          <w:bCs/>
          <w:sz w:val="28"/>
          <w:szCs w:val="28"/>
          <w:u w:val="single"/>
          <w:lang w:val="bg-BG"/>
        </w:rPr>
      </w:pPr>
      <w:r w:rsidRPr="00402643">
        <w:rPr>
          <w:rFonts w:ascii="Times New Roman" w:hAnsi="Times New Roman"/>
          <w:b/>
          <w:bCs/>
          <w:sz w:val="28"/>
          <w:szCs w:val="28"/>
          <w:u w:val="single"/>
        </w:rPr>
        <w:t>VI</w:t>
      </w:r>
      <w:r w:rsidR="000873A5">
        <w:rPr>
          <w:rFonts w:ascii="Times New Roman" w:hAnsi="Times New Roman"/>
          <w:b/>
          <w:bCs/>
          <w:sz w:val="28"/>
          <w:szCs w:val="28"/>
          <w:u w:val="single"/>
        </w:rPr>
        <w:t>I</w:t>
      </w:r>
      <w:r w:rsidRPr="00402643">
        <w:rPr>
          <w:rFonts w:ascii="Times New Roman" w:hAnsi="Times New Roman"/>
          <w:b/>
          <w:bCs/>
          <w:sz w:val="28"/>
          <w:szCs w:val="28"/>
          <w:u w:val="single"/>
        </w:rPr>
        <w:t xml:space="preserve">I. </w:t>
      </w:r>
      <w:r w:rsidRPr="00402643">
        <w:rPr>
          <w:rFonts w:ascii="Times New Roman" w:hAnsi="Times New Roman"/>
          <w:b/>
          <w:bCs/>
          <w:sz w:val="28"/>
          <w:szCs w:val="28"/>
          <w:u w:val="single"/>
          <w:lang w:val="bg-BG"/>
        </w:rPr>
        <w:t>Срок и начин на плащане</w:t>
      </w:r>
    </w:p>
    <w:p w14:paraId="25AA016E" w14:textId="77777777" w:rsidR="00402643" w:rsidRPr="00AE7DFC" w:rsidRDefault="00402643" w:rsidP="00402643">
      <w:pPr>
        <w:widowControl w:val="0"/>
        <w:spacing w:after="0" w:line="240" w:lineRule="auto"/>
        <w:jc w:val="both"/>
        <w:rPr>
          <w:rFonts w:ascii="Times New Roman" w:hAnsi="Times New Roman"/>
          <w:sz w:val="24"/>
          <w:szCs w:val="24"/>
          <w:lang w:val="bg-BG"/>
        </w:rPr>
      </w:pPr>
      <w:proofErr w:type="gramStart"/>
      <w:r w:rsidRPr="00AE7DFC">
        <w:rPr>
          <w:rFonts w:ascii="Times New Roman" w:hAnsi="Times New Roman"/>
          <w:sz w:val="24"/>
          <w:szCs w:val="24"/>
        </w:rPr>
        <w:t>В настоящата</w:t>
      </w:r>
      <w:r w:rsidRPr="00AE7DFC">
        <w:rPr>
          <w:rFonts w:ascii="Times New Roman" w:hAnsi="Times New Roman"/>
          <w:sz w:val="24"/>
          <w:szCs w:val="24"/>
          <w:lang w:val="bg-BG"/>
        </w:rPr>
        <w:t xml:space="preserve"> </w:t>
      </w:r>
      <w:r w:rsidRPr="00AE7DFC">
        <w:rPr>
          <w:rFonts w:ascii="Times New Roman" w:hAnsi="Times New Roman"/>
          <w:sz w:val="24"/>
          <w:szCs w:val="24"/>
        </w:rPr>
        <w:t>обществена поръчка не се</w:t>
      </w:r>
      <w:r w:rsidRPr="00AE7DFC">
        <w:rPr>
          <w:rFonts w:ascii="Times New Roman" w:hAnsi="Times New Roman"/>
          <w:sz w:val="24"/>
          <w:szCs w:val="24"/>
          <w:lang w:val="bg-BG"/>
        </w:rPr>
        <w:t xml:space="preserve"> </w:t>
      </w:r>
      <w:r w:rsidRPr="00AE7DFC">
        <w:rPr>
          <w:rFonts w:ascii="Times New Roman" w:hAnsi="Times New Roman"/>
          <w:sz w:val="24"/>
          <w:szCs w:val="24"/>
        </w:rPr>
        <w:t>предвижда</w:t>
      </w:r>
      <w:r w:rsidRPr="00AE7DFC">
        <w:rPr>
          <w:rFonts w:ascii="Times New Roman" w:hAnsi="Times New Roman"/>
          <w:sz w:val="24"/>
          <w:szCs w:val="24"/>
          <w:lang w:val="bg-BG"/>
        </w:rPr>
        <w:t>т</w:t>
      </w:r>
      <w:r w:rsidRPr="00AE7DFC">
        <w:rPr>
          <w:rFonts w:ascii="Times New Roman" w:hAnsi="Times New Roman"/>
          <w:sz w:val="24"/>
          <w:szCs w:val="24"/>
        </w:rPr>
        <w:t xml:space="preserve"> </w:t>
      </w:r>
      <w:r w:rsidRPr="00AE7DFC">
        <w:rPr>
          <w:rFonts w:ascii="Times New Roman" w:hAnsi="Times New Roman"/>
          <w:sz w:val="24"/>
          <w:szCs w:val="24"/>
          <w:lang w:val="bg-BG"/>
        </w:rPr>
        <w:t xml:space="preserve">авансово и междинни </w:t>
      </w:r>
      <w:r w:rsidRPr="00AE7DFC">
        <w:rPr>
          <w:rFonts w:ascii="Times New Roman" w:hAnsi="Times New Roman"/>
          <w:sz w:val="24"/>
          <w:szCs w:val="24"/>
        </w:rPr>
        <w:t>плащан</w:t>
      </w:r>
      <w:r w:rsidRPr="00AE7DFC">
        <w:rPr>
          <w:rFonts w:ascii="Times New Roman" w:hAnsi="Times New Roman"/>
          <w:sz w:val="24"/>
          <w:szCs w:val="24"/>
          <w:lang w:val="bg-BG"/>
        </w:rPr>
        <w:t>ия</w:t>
      </w:r>
      <w:r w:rsidRPr="00AE7DFC">
        <w:rPr>
          <w:rFonts w:ascii="Times New Roman" w:hAnsi="Times New Roman"/>
          <w:sz w:val="24"/>
          <w:szCs w:val="24"/>
        </w:rPr>
        <w:t>.</w:t>
      </w:r>
      <w:proofErr w:type="gramEnd"/>
      <w:r w:rsidRPr="00AE7DFC">
        <w:rPr>
          <w:rFonts w:ascii="Times New Roman" w:hAnsi="Times New Roman"/>
          <w:sz w:val="24"/>
          <w:szCs w:val="24"/>
          <w:lang w:val="bg-BG"/>
        </w:rPr>
        <w:t xml:space="preserve"> </w:t>
      </w:r>
      <w:r w:rsidRPr="00AE7DFC">
        <w:rPr>
          <w:rFonts w:ascii="Times New Roman" w:hAnsi="Times New Roman"/>
          <w:sz w:val="24"/>
          <w:szCs w:val="24"/>
        </w:rPr>
        <w:t>Заплащането на цената на договора</w:t>
      </w:r>
      <w:r w:rsidRPr="00AE7DFC">
        <w:rPr>
          <w:rFonts w:ascii="Times New Roman" w:hAnsi="Times New Roman"/>
          <w:sz w:val="24"/>
          <w:szCs w:val="24"/>
          <w:lang w:val="bg-BG"/>
        </w:rPr>
        <w:t xml:space="preserve"> за съответната обособена позиция</w:t>
      </w:r>
      <w:r w:rsidRPr="00AE7DFC">
        <w:rPr>
          <w:rFonts w:ascii="Times New Roman" w:hAnsi="Times New Roman"/>
          <w:sz w:val="24"/>
          <w:szCs w:val="24"/>
        </w:rPr>
        <w:t xml:space="preserve"> ще се извършва по банков път в български лева, при условията, подробно описани в проекта на договор</w:t>
      </w:r>
      <w:r w:rsidRPr="00AE7DFC">
        <w:rPr>
          <w:rFonts w:ascii="Times New Roman" w:hAnsi="Times New Roman"/>
          <w:sz w:val="24"/>
          <w:szCs w:val="24"/>
          <w:lang w:val="bg-BG"/>
        </w:rPr>
        <w:t>а, а именно:</w:t>
      </w:r>
    </w:p>
    <w:p w14:paraId="06058CBE" w14:textId="77777777" w:rsidR="00283CE3" w:rsidRPr="00283CE3" w:rsidRDefault="00283CE3" w:rsidP="00283CE3">
      <w:pPr>
        <w:pStyle w:val="ListParagraph"/>
        <w:widowControl w:val="0"/>
        <w:numPr>
          <w:ilvl w:val="0"/>
          <w:numId w:val="41"/>
        </w:numPr>
        <w:spacing w:after="0" w:line="240" w:lineRule="auto"/>
        <w:jc w:val="both"/>
        <w:rPr>
          <w:rFonts w:ascii="Times New Roman" w:hAnsi="Times New Roman"/>
          <w:sz w:val="24"/>
          <w:szCs w:val="24"/>
          <w:lang w:val="bg-BG"/>
        </w:rPr>
      </w:pPr>
      <w:r w:rsidRPr="00283CE3">
        <w:rPr>
          <w:rFonts w:ascii="Times New Roman" w:hAnsi="Times New Roman"/>
          <w:sz w:val="24"/>
          <w:szCs w:val="24"/>
          <w:lang w:val="bg-BG"/>
        </w:rPr>
        <w:t>За обособена позиция 1:</w:t>
      </w:r>
    </w:p>
    <w:p w14:paraId="1DF4F5D8" w14:textId="77777777" w:rsidR="00283CE3" w:rsidRPr="00283CE3" w:rsidRDefault="00283CE3" w:rsidP="00283CE3">
      <w:pPr>
        <w:pStyle w:val="ListParagraph"/>
        <w:widowControl w:val="0"/>
        <w:numPr>
          <w:ilvl w:val="0"/>
          <w:numId w:val="42"/>
        </w:numPr>
        <w:spacing w:after="0" w:line="240" w:lineRule="auto"/>
        <w:jc w:val="both"/>
        <w:rPr>
          <w:rFonts w:ascii="Times New Roman" w:hAnsi="Times New Roman"/>
          <w:sz w:val="24"/>
          <w:szCs w:val="24"/>
          <w:lang w:val="bg-BG"/>
        </w:rPr>
      </w:pPr>
      <w:r w:rsidRPr="00283CE3">
        <w:rPr>
          <w:rFonts w:ascii="Times New Roman" w:hAnsi="Times New Roman"/>
          <w:sz w:val="24"/>
        </w:rPr>
        <w:t>окончателно плащане</w:t>
      </w:r>
      <w:r w:rsidRPr="00283CE3">
        <w:rPr>
          <w:rFonts w:ascii="Times New Roman" w:hAnsi="Times New Roman"/>
          <w:sz w:val="24"/>
          <w:lang w:val="bg-BG"/>
        </w:rPr>
        <w:t xml:space="preserve"> – в размер на 100 % от цената на договора след подписан </w:t>
      </w:r>
      <w:r>
        <w:rPr>
          <w:rFonts w:ascii="Times New Roman" w:hAnsi="Times New Roman"/>
          <w:sz w:val="24"/>
          <w:lang w:val="bg-BG"/>
        </w:rPr>
        <w:t xml:space="preserve">финален </w:t>
      </w:r>
      <w:r w:rsidRPr="00283CE3">
        <w:rPr>
          <w:rFonts w:ascii="Times New Roman" w:hAnsi="Times New Roman"/>
          <w:sz w:val="24"/>
          <w:lang w:val="bg-BG"/>
        </w:rPr>
        <w:t>приемо-предавателен протокол</w:t>
      </w:r>
      <w:r>
        <w:rPr>
          <w:rFonts w:ascii="Times New Roman" w:hAnsi="Times New Roman"/>
          <w:sz w:val="24"/>
          <w:lang w:val="bg-BG"/>
        </w:rPr>
        <w:t xml:space="preserve"> удостоверяващ доставката, монтажа и въвеждането в експлоатация. </w:t>
      </w:r>
    </w:p>
    <w:p w14:paraId="5988285F" w14:textId="77777777" w:rsidR="00402643" w:rsidRPr="00283CE3" w:rsidRDefault="00402643" w:rsidP="00283CE3">
      <w:pPr>
        <w:pStyle w:val="ListParagraph"/>
        <w:widowControl w:val="0"/>
        <w:numPr>
          <w:ilvl w:val="0"/>
          <w:numId w:val="43"/>
        </w:numPr>
        <w:spacing w:after="0" w:line="240" w:lineRule="auto"/>
        <w:jc w:val="both"/>
        <w:rPr>
          <w:rFonts w:ascii="Times New Roman" w:hAnsi="Times New Roman"/>
          <w:sz w:val="24"/>
          <w:szCs w:val="24"/>
          <w:lang w:val="bg-BG"/>
        </w:rPr>
      </w:pPr>
      <w:r w:rsidRPr="00283CE3">
        <w:rPr>
          <w:rFonts w:ascii="Times New Roman" w:hAnsi="Times New Roman"/>
          <w:sz w:val="24"/>
          <w:szCs w:val="24"/>
          <w:lang w:val="bg-BG"/>
        </w:rPr>
        <w:t>За обособена позиция 2, 3, 4 и 5:</w:t>
      </w:r>
    </w:p>
    <w:p w14:paraId="5781BA99" w14:textId="77777777" w:rsidR="00402643" w:rsidRPr="00AE7DFC" w:rsidRDefault="00402643" w:rsidP="005B6892">
      <w:pPr>
        <w:pStyle w:val="ListParagraph"/>
        <w:widowControl w:val="0"/>
        <w:numPr>
          <w:ilvl w:val="0"/>
          <w:numId w:val="34"/>
        </w:numPr>
        <w:spacing w:after="0" w:line="240" w:lineRule="auto"/>
        <w:jc w:val="both"/>
        <w:rPr>
          <w:rFonts w:ascii="Times New Roman" w:hAnsi="Times New Roman"/>
          <w:sz w:val="24"/>
        </w:rPr>
      </w:pPr>
      <w:r w:rsidRPr="00AE7DFC">
        <w:rPr>
          <w:rFonts w:ascii="Times New Roman" w:hAnsi="Times New Roman"/>
          <w:sz w:val="24"/>
        </w:rPr>
        <w:t>окончателно плащане</w:t>
      </w:r>
      <w:r w:rsidRPr="00AE7DFC">
        <w:rPr>
          <w:rFonts w:ascii="Times New Roman" w:hAnsi="Times New Roman"/>
          <w:sz w:val="24"/>
          <w:lang w:val="bg-BG"/>
        </w:rPr>
        <w:t xml:space="preserve"> – в размер на 100 % от цената на договора след подписан приемо-предавателен протокол</w:t>
      </w:r>
      <w:r w:rsidR="00283CE3">
        <w:rPr>
          <w:rFonts w:ascii="Times New Roman" w:hAnsi="Times New Roman"/>
          <w:sz w:val="24"/>
          <w:lang w:val="bg-BG"/>
        </w:rPr>
        <w:t xml:space="preserve"> удостоверяващ доставката.</w:t>
      </w:r>
    </w:p>
    <w:p w14:paraId="26E0639D" w14:textId="77777777" w:rsidR="005A253C" w:rsidRDefault="005A253C" w:rsidP="00402643">
      <w:pPr>
        <w:widowControl w:val="0"/>
        <w:autoSpaceDN w:val="0"/>
        <w:adjustRightInd w:val="0"/>
        <w:spacing w:line="240" w:lineRule="auto"/>
        <w:rPr>
          <w:rFonts w:ascii="Times New Roman" w:hAnsi="Times New Roman"/>
          <w:b/>
          <w:bCs/>
          <w:sz w:val="28"/>
          <w:szCs w:val="28"/>
          <w:u w:val="single"/>
        </w:rPr>
      </w:pPr>
    </w:p>
    <w:p w14:paraId="095A4452" w14:textId="77777777" w:rsidR="004A2CD8" w:rsidRPr="00656CED" w:rsidRDefault="00656CED" w:rsidP="00402643">
      <w:pPr>
        <w:widowControl w:val="0"/>
        <w:autoSpaceDN w:val="0"/>
        <w:adjustRightInd w:val="0"/>
        <w:spacing w:line="240" w:lineRule="auto"/>
        <w:rPr>
          <w:rFonts w:ascii="Times New Roman" w:hAnsi="Times New Roman"/>
          <w:b/>
          <w:bCs/>
          <w:sz w:val="28"/>
          <w:szCs w:val="28"/>
          <w:u w:val="single"/>
          <w:lang w:val="bg-BG"/>
        </w:rPr>
      </w:pPr>
      <w:r w:rsidRPr="00656CED">
        <w:rPr>
          <w:rFonts w:ascii="Times New Roman" w:hAnsi="Times New Roman"/>
          <w:b/>
          <w:bCs/>
          <w:sz w:val="28"/>
          <w:szCs w:val="28"/>
          <w:u w:val="single"/>
        </w:rPr>
        <w:t>I</w:t>
      </w:r>
      <w:r w:rsidR="000873A5">
        <w:rPr>
          <w:rFonts w:ascii="Times New Roman" w:hAnsi="Times New Roman"/>
          <w:b/>
          <w:bCs/>
          <w:sz w:val="28"/>
          <w:szCs w:val="28"/>
          <w:u w:val="single"/>
        </w:rPr>
        <w:t>X</w:t>
      </w:r>
      <w:r w:rsidRPr="00656CED">
        <w:rPr>
          <w:rFonts w:ascii="Times New Roman" w:hAnsi="Times New Roman"/>
          <w:b/>
          <w:bCs/>
          <w:sz w:val="28"/>
          <w:szCs w:val="28"/>
          <w:u w:val="single"/>
        </w:rPr>
        <w:t xml:space="preserve">. </w:t>
      </w:r>
      <w:r w:rsidRPr="00656CED">
        <w:rPr>
          <w:rFonts w:ascii="Times New Roman" w:hAnsi="Times New Roman"/>
          <w:b/>
          <w:bCs/>
          <w:sz w:val="28"/>
          <w:szCs w:val="28"/>
          <w:u w:val="single"/>
          <w:lang w:val="bg-BG"/>
        </w:rPr>
        <w:t>Сключване на договор</w:t>
      </w:r>
      <w:r w:rsidR="00A27BE4">
        <w:rPr>
          <w:rFonts w:ascii="Times New Roman" w:hAnsi="Times New Roman"/>
          <w:b/>
          <w:bCs/>
          <w:sz w:val="28"/>
          <w:szCs w:val="28"/>
          <w:u w:val="single"/>
          <w:lang w:val="bg-BG"/>
        </w:rPr>
        <w:t xml:space="preserve"> за възлагане на поръчката</w:t>
      </w:r>
    </w:p>
    <w:p w14:paraId="66FBBFCD" w14:textId="77777777" w:rsidR="00656CED" w:rsidRPr="00656CED" w:rsidRDefault="00A27BE4" w:rsidP="00656CED">
      <w:pPr>
        <w:widowControl w:val="0"/>
        <w:autoSpaceDN w:val="0"/>
        <w:adjustRightInd w:val="0"/>
        <w:spacing w:after="100" w:line="240" w:lineRule="auto"/>
        <w:ind w:firstLine="709"/>
        <w:jc w:val="both"/>
        <w:rPr>
          <w:rFonts w:ascii="Times New Roman" w:hAnsi="Times New Roman"/>
          <w:bCs/>
          <w:sz w:val="24"/>
          <w:szCs w:val="24"/>
          <w:lang w:val="bg-BG"/>
        </w:rPr>
      </w:pPr>
      <w:r>
        <w:rPr>
          <w:rFonts w:ascii="Times New Roman" w:hAnsi="Times New Roman"/>
          <w:bCs/>
          <w:sz w:val="24"/>
          <w:szCs w:val="24"/>
          <w:lang w:val="bg-BG"/>
        </w:rPr>
        <w:t xml:space="preserve">1. </w:t>
      </w:r>
      <w:r w:rsidR="00656CED" w:rsidRPr="00656CED">
        <w:rPr>
          <w:rFonts w:ascii="Times New Roman" w:hAnsi="Times New Roman"/>
          <w:bCs/>
          <w:sz w:val="24"/>
          <w:szCs w:val="24"/>
          <w:lang w:val="bg-BG"/>
        </w:rPr>
        <w:t>Възложителят сключва писмен договор, който включва всички предложения от офертата на класирания на първо място участник.</w:t>
      </w:r>
    </w:p>
    <w:p w14:paraId="62F9F649" w14:textId="77777777" w:rsidR="00656CED" w:rsidRPr="00656CED" w:rsidRDefault="00A27BE4" w:rsidP="00656CED">
      <w:pPr>
        <w:widowControl w:val="0"/>
        <w:autoSpaceDN w:val="0"/>
        <w:adjustRightInd w:val="0"/>
        <w:spacing w:after="100" w:line="240" w:lineRule="auto"/>
        <w:ind w:firstLine="709"/>
        <w:jc w:val="both"/>
        <w:rPr>
          <w:rFonts w:ascii="Times New Roman" w:hAnsi="Times New Roman"/>
          <w:bCs/>
          <w:sz w:val="24"/>
          <w:szCs w:val="24"/>
          <w:lang w:val="bg-BG"/>
        </w:rPr>
      </w:pPr>
      <w:r>
        <w:rPr>
          <w:rFonts w:ascii="Times New Roman" w:hAnsi="Times New Roman"/>
          <w:bCs/>
          <w:sz w:val="24"/>
          <w:szCs w:val="24"/>
          <w:lang w:val="bg-BG"/>
        </w:rPr>
        <w:t xml:space="preserve">2. </w:t>
      </w:r>
      <w:r w:rsidR="00656CED" w:rsidRPr="00656CED">
        <w:rPr>
          <w:rFonts w:ascii="Times New Roman" w:hAnsi="Times New Roman"/>
          <w:bCs/>
          <w:sz w:val="24"/>
          <w:szCs w:val="24"/>
          <w:lang w:val="bg-BG"/>
        </w:rPr>
        <w:t>При подписване на договора класираният на първо място участник е длъжен да представи документи, издадени от компетентен орган, за удостоверяване липсата на</w:t>
      </w:r>
      <w:r w:rsidR="00656CED">
        <w:rPr>
          <w:rFonts w:ascii="Times New Roman" w:hAnsi="Times New Roman"/>
          <w:bCs/>
          <w:sz w:val="24"/>
          <w:szCs w:val="24"/>
          <w:lang w:val="bg-BG"/>
        </w:rPr>
        <w:t xml:space="preserve"> </w:t>
      </w:r>
      <w:r w:rsidR="00656CED" w:rsidRPr="00656CED">
        <w:rPr>
          <w:rFonts w:ascii="Times New Roman" w:hAnsi="Times New Roman"/>
          <w:bCs/>
          <w:sz w:val="24"/>
          <w:szCs w:val="24"/>
          <w:lang w:val="bg-BG"/>
        </w:rPr>
        <w:t>обстоятелствата по чл. 47, ал. 1, т. 1, б. „а“ до „д“ от ЗОП, и декларация за отсъствие на обстоятелствата по чл. 47, ал. 5 от ЗОП.</w:t>
      </w:r>
    </w:p>
    <w:p w14:paraId="2A6A2E0E" w14:textId="77777777" w:rsidR="00656CED" w:rsidRPr="00656CED" w:rsidRDefault="000E535D" w:rsidP="00656CED">
      <w:pPr>
        <w:widowControl w:val="0"/>
        <w:autoSpaceDN w:val="0"/>
        <w:adjustRightInd w:val="0"/>
        <w:spacing w:after="40" w:line="240" w:lineRule="auto"/>
        <w:ind w:firstLine="709"/>
        <w:jc w:val="both"/>
        <w:rPr>
          <w:rFonts w:ascii="Times New Roman" w:hAnsi="Times New Roman"/>
          <w:bCs/>
          <w:sz w:val="24"/>
          <w:szCs w:val="24"/>
          <w:lang w:val="bg-BG"/>
        </w:rPr>
      </w:pPr>
      <w:r>
        <w:rPr>
          <w:rFonts w:ascii="Times New Roman" w:hAnsi="Times New Roman"/>
          <w:bCs/>
          <w:sz w:val="24"/>
          <w:szCs w:val="24"/>
          <w:lang w:val="bg-BG"/>
        </w:rPr>
        <w:lastRenderedPageBreak/>
        <w:t xml:space="preserve">3. </w:t>
      </w:r>
      <w:r w:rsidR="00656CED" w:rsidRPr="00656CED">
        <w:rPr>
          <w:rFonts w:ascii="Times New Roman" w:hAnsi="Times New Roman"/>
          <w:bCs/>
          <w:sz w:val="24"/>
          <w:szCs w:val="24"/>
          <w:lang w:val="bg-BG"/>
        </w:rPr>
        <w:t xml:space="preserve">Възложителят може да предложи сключване на договор при условията на т. 1 и т. 2 </w:t>
      </w:r>
      <w:r w:rsidR="00A27BE4">
        <w:rPr>
          <w:rFonts w:ascii="Times New Roman" w:hAnsi="Times New Roman"/>
          <w:bCs/>
          <w:sz w:val="24"/>
          <w:szCs w:val="24"/>
          <w:lang w:val="bg-BG"/>
        </w:rPr>
        <w:t xml:space="preserve">от </w:t>
      </w:r>
      <w:r w:rsidR="00A27BE4">
        <w:rPr>
          <w:rFonts w:ascii="Times New Roman" w:hAnsi="Times New Roman"/>
          <w:bCs/>
          <w:sz w:val="24"/>
          <w:szCs w:val="24"/>
        </w:rPr>
        <w:t>I</w:t>
      </w:r>
      <w:r w:rsidR="004C6DE4">
        <w:rPr>
          <w:rFonts w:ascii="Times New Roman" w:hAnsi="Times New Roman"/>
          <w:bCs/>
          <w:sz w:val="24"/>
          <w:szCs w:val="24"/>
        </w:rPr>
        <w:t>X</w:t>
      </w:r>
      <w:r w:rsidR="00A27BE4">
        <w:rPr>
          <w:rFonts w:ascii="Times New Roman" w:hAnsi="Times New Roman"/>
          <w:bCs/>
          <w:sz w:val="24"/>
          <w:szCs w:val="24"/>
        </w:rPr>
        <w:t xml:space="preserve">. </w:t>
      </w:r>
      <w:r w:rsidR="00A27BE4" w:rsidRPr="00A27BE4">
        <w:rPr>
          <w:rFonts w:ascii="Times New Roman" w:hAnsi="Times New Roman"/>
          <w:bCs/>
          <w:sz w:val="24"/>
          <w:szCs w:val="24"/>
        </w:rPr>
        <w:t>Сключване на договор за възлагане на поръчката</w:t>
      </w:r>
      <w:r w:rsidR="00A27BE4" w:rsidRPr="00656CED">
        <w:rPr>
          <w:rFonts w:ascii="Times New Roman" w:hAnsi="Times New Roman"/>
          <w:bCs/>
          <w:sz w:val="24"/>
          <w:szCs w:val="24"/>
          <w:lang w:val="bg-BG"/>
        </w:rPr>
        <w:t xml:space="preserve"> </w:t>
      </w:r>
      <w:r w:rsidR="00656CED" w:rsidRPr="00656CED">
        <w:rPr>
          <w:rFonts w:ascii="Times New Roman" w:hAnsi="Times New Roman"/>
          <w:bCs/>
          <w:sz w:val="24"/>
          <w:szCs w:val="24"/>
          <w:lang w:val="bg-BG"/>
        </w:rPr>
        <w:t>на участника, класиран на второ място, когато класираният на първо място участник:</w:t>
      </w:r>
    </w:p>
    <w:p w14:paraId="46759944" w14:textId="77777777" w:rsidR="00656CED" w:rsidRPr="00656CED" w:rsidRDefault="00656CED" w:rsidP="005B6892">
      <w:pPr>
        <w:pStyle w:val="ListParagraph"/>
        <w:widowControl w:val="0"/>
        <w:numPr>
          <w:ilvl w:val="0"/>
          <w:numId w:val="35"/>
        </w:numPr>
        <w:autoSpaceDN w:val="0"/>
        <w:adjustRightInd w:val="0"/>
        <w:spacing w:after="40" w:line="240" w:lineRule="auto"/>
        <w:jc w:val="both"/>
        <w:rPr>
          <w:rFonts w:ascii="Times New Roman" w:hAnsi="Times New Roman"/>
          <w:bCs/>
          <w:sz w:val="24"/>
          <w:szCs w:val="24"/>
          <w:lang w:val="bg-BG"/>
        </w:rPr>
      </w:pPr>
      <w:r w:rsidRPr="00656CED">
        <w:rPr>
          <w:rFonts w:ascii="Times New Roman" w:hAnsi="Times New Roman"/>
          <w:bCs/>
          <w:sz w:val="24"/>
          <w:szCs w:val="24"/>
          <w:lang w:val="bg-BG"/>
        </w:rPr>
        <w:t>откаже да сключи договор;</w:t>
      </w:r>
    </w:p>
    <w:p w14:paraId="288598CD" w14:textId="77777777" w:rsidR="00656CED" w:rsidRPr="00656CED" w:rsidRDefault="00656CED" w:rsidP="005B6892">
      <w:pPr>
        <w:pStyle w:val="ListParagraph"/>
        <w:widowControl w:val="0"/>
        <w:numPr>
          <w:ilvl w:val="0"/>
          <w:numId w:val="35"/>
        </w:numPr>
        <w:autoSpaceDN w:val="0"/>
        <w:adjustRightInd w:val="0"/>
        <w:spacing w:after="40" w:line="240" w:lineRule="auto"/>
        <w:jc w:val="both"/>
        <w:rPr>
          <w:rFonts w:ascii="Times New Roman" w:hAnsi="Times New Roman"/>
          <w:bCs/>
          <w:sz w:val="24"/>
          <w:szCs w:val="24"/>
          <w:lang w:val="bg-BG"/>
        </w:rPr>
      </w:pPr>
      <w:r w:rsidRPr="00656CED">
        <w:rPr>
          <w:rFonts w:ascii="Times New Roman" w:hAnsi="Times New Roman"/>
          <w:bCs/>
          <w:sz w:val="24"/>
          <w:szCs w:val="24"/>
          <w:lang w:val="bg-BG"/>
        </w:rPr>
        <w:t>не представи някой от документи</w:t>
      </w:r>
      <w:r w:rsidR="001B24DF">
        <w:rPr>
          <w:rFonts w:ascii="Times New Roman" w:hAnsi="Times New Roman"/>
          <w:bCs/>
          <w:sz w:val="24"/>
          <w:szCs w:val="24"/>
          <w:lang w:val="bg-BG"/>
        </w:rPr>
        <w:t>те</w:t>
      </w:r>
      <w:r w:rsidR="00A27BE4">
        <w:rPr>
          <w:rFonts w:ascii="Times New Roman" w:hAnsi="Times New Roman"/>
          <w:bCs/>
          <w:sz w:val="24"/>
          <w:szCs w:val="24"/>
          <w:lang w:val="bg-BG"/>
        </w:rPr>
        <w:t xml:space="preserve"> по т.2 от </w:t>
      </w:r>
      <w:r w:rsidR="00A27BE4">
        <w:rPr>
          <w:rFonts w:ascii="Times New Roman" w:hAnsi="Times New Roman"/>
          <w:bCs/>
          <w:sz w:val="24"/>
          <w:szCs w:val="24"/>
        </w:rPr>
        <w:t>I</w:t>
      </w:r>
      <w:r w:rsidR="004C6DE4">
        <w:rPr>
          <w:rFonts w:ascii="Times New Roman" w:hAnsi="Times New Roman"/>
          <w:bCs/>
          <w:sz w:val="24"/>
          <w:szCs w:val="24"/>
        </w:rPr>
        <w:t>X</w:t>
      </w:r>
      <w:r w:rsidR="00A27BE4">
        <w:rPr>
          <w:rFonts w:ascii="Times New Roman" w:hAnsi="Times New Roman"/>
          <w:bCs/>
          <w:sz w:val="24"/>
          <w:szCs w:val="24"/>
        </w:rPr>
        <w:t xml:space="preserve">. </w:t>
      </w:r>
      <w:r w:rsidR="00A27BE4" w:rsidRPr="00A27BE4">
        <w:rPr>
          <w:rFonts w:ascii="Times New Roman" w:hAnsi="Times New Roman"/>
          <w:bCs/>
          <w:sz w:val="24"/>
          <w:szCs w:val="24"/>
        </w:rPr>
        <w:t>Сключване на договор за възлагане на поръчката</w:t>
      </w:r>
      <w:r w:rsidRPr="00656CED">
        <w:rPr>
          <w:rFonts w:ascii="Times New Roman" w:hAnsi="Times New Roman"/>
          <w:bCs/>
          <w:sz w:val="24"/>
          <w:szCs w:val="24"/>
          <w:lang w:val="bg-BG"/>
        </w:rPr>
        <w:t>;</w:t>
      </w:r>
    </w:p>
    <w:p w14:paraId="2843B4CF" w14:textId="77777777" w:rsidR="004A2CD8" w:rsidRPr="00656CED" w:rsidRDefault="00656CED" w:rsidP="005B6892">
      <w:pPr>
        <w:pStyle w:val="ListParagraph"/>
        <w:widowControl w:val="0"/>
        <w:numPr>
          <w:ilvl w:val="0"/>
          <w:numId w:val="35"/>
        </w:numPr>
        <w:autoSpaceDN w:val="0"/>
        <w:adjustRightInd w:val="0"/>
        <w:spacing w:after="40" w:line="240" w:lineRule="auto"/>
        <w:jc w:val="both"/>
        <w:rPr>
          <w:rFonts w:ascii="Times New Roman" w:hAnsi="Times New Roman"/>
          <w:bCs/>
          <w:sz w:val="24"/>
          <w:szCs w:val="24"/>
          <w:lang w:val="bg-BG"/>
        </w:rPr>
      </w:pPr>
      <w:r w:rsidRPr="00656CED">
        <w:rPr>
          <w:rFonts w:ascii="Times New Roman" w:hAnsi="Times New Roman"/>
          <w:bCs/>
          <w:sz w:val="24"/>
          <w:szCs w:val="24"/>
          <w:lang w:val="bg-BG"/>
        </w:rPr>
        <w:t>не отговаря на изискванията на чл. 47, ал. 1, т. 1 или ал. 5 от ЗОП</w:t>
      </w:r>
      <w:r w:rsidR="001B24DF">
        <w:rPr>
          <w:rFonts w:ascii="Times New Roman" w:hAnsi="Times New Roman"/>
          <w:bCs/>
          <w:sz w:val="24"/>
          <w:szCs w:val="24"/>
          <w:lang w:val="bg-BG"/>
        </w:rPr>
        <w:t>.</w:t>
      </w:r>
    </w:p>
    <w:p w14:paraId="487C35DA" w14:textId="77777777" w:rsidR="004A2CD8" w:rsidRDefault="004A2CD8" w:rsidP="004A2CD8">
      <w:pPr>
        <w:widowControl w:val="0"/>
        <w:autoSpaceDN w:val="0"/>
        <w:adjustRightInd w:val="0"/>
        <w:spacing w:line="240" w:lineRule="auto"/>
        <w:jc w:val="center"/>
        <w:rPr>
          <w:rFonts w:ascii="Times New Roman" w:hAnsi="Times New Roman"/>
          <w:b/>
          <w:bCs/>
          <w:sz w:val="28"/>
          <w:szCs w:val="28"/>
          <w:lang w:val="bg-BG"/>
        </w:rPr>
      </w:pPr>
    </w:p>
    <w:p w14:paraId="602ABF10" w14:textId="77777777" w:rsidR="004A2CD8" w:rsidRPr="00650654" w:rsidRDefault="00650654" w:rsidP="00650654">
      <w:pPr>
        <w:widowControl w:val="0"/>
        <w:autoSpaceDN w:val="0"/>
        <w:adjustRightInd w:val="0"/>
        <w:spacing w:line="240" w:lineRule="auto"/>
        <w:rPr>
          <w:rFonts w:ascii="Times New Roman" w:hAnsi="Times New Roman"/>
          <w:b/>
          <w:bCs/>
          <w:sz w:val="28"/>
          <w:szCs w:val="28"/>
          <w:u w:val="single"/>
          <w:lang w:val="bg-BG"/>
        </w:rPr>
      </w:pPr>
      <w:r w:rsidRPr="00650654">
        <w:rPr>
          <w:rFonts w:ascii="Times New Roman" w:hAnsi="Times New Roman"/>
          <w:b/>
          <w:bCs/>
          <w:sz w:val="28"/>
          <w:szCs w:val="28"/>
          <w:u w:val="single"/>
        </w:rPr>
        <w:t xml:space="preserve">X. </w:t>
      </w:r>
      <w:r w:rsidRPr="00650654">
        <w:rPr>
          <w:rFonts w:ascii="Times New Roman" w:hAnsi="Times New Roman"/>
          <w:b/>
          <w:bCs/>
          <w:sz w:val="28"/>
          <w:szCs w:val="28"/>
          <w:u w:val="single"/>
          <w:lang w:val="bg-BG"/>
        </w:rPr>
        <w:t>Указания за офериране, съдържание на офертата</w:t>
      </w:r>
    </w:p>
    <w:p w14:paraId="62F0C4F8" w14:textId="77777777" w:rsidR="000834D1" w:rsidRPr="000834D1" w:rsidRDefault="000834D1" w:rsidP="000834D1">
      <w:pPr>
        <w:widowControl w:val="0"/>
        <w:autoSpaceDN w:val="0"/>
        <w:adjustRightInd w:val="0"/>
        <w:spacing w:after="0" w:line="240" w:lineRule="auto"/>
        <w:jc w:val="both"/>
        <w:rPr>
          <w:rFonts w:ascii="Times New Roman" w:hAnsi="Times New Roman"/>
          <w:bCs/>
          <w:sz w:val="24"/>
          <w:szCs w:val="24"/>
          <w:lang w:val="bg-BG"/>
        </w:rPr>
      </w:pPr>
      <w:r w:rsidRPr="000834D1">
        <w:rPr>
          <w:rFonts w:ascii="Times New Roman" w:hAnsi="Times New Roman"/>
          <w:bCs/>
          <w:sz w:val="24"/>
          <w:szCs w:val="24"/>
          <w:lang w:val="bg-BG"/>
        </w:rPr>
        <w:t>1. Изготвяне и подаване на офертата</w:t>
      </w:r>
    </w:p>
    <w:p w14:paraId="49C1371C" w14:textId="77777777" w:rsidR="000834D1" w:rsidRPr="000834D1" w:rsidRDefault="000834D1" w:rsidP="000834D1">
      <w:pPr>
        <w:widowControl w:val="0"/>
        <w:autoSpaceDN w:val="0"/>
        <w:adjustRightInd w:val="0"/>
        <w:spacing w:after="0" w:line="240" w:lineRule="auto"/>
        <w:jc w:val="both"/>
        <w:rPr>
          <w:rFonts w:ascii="Times New Roman" w:hAnsi="Times New Roman"/>
          <w:bCs/>
          <w:sz w:val="24"/>
          <w:szCs w:val="24"/>
          <w:lang w:val="bg-BG"/>
        </w:rPr>
      </w:pPr>
      <w:r w:rsidRPr="000834D1">
        <w:rPr>
          <w:rFonts w:ascii="Times New Roman" w:hAnsi="Times New Roman"/>
          <w:bCs/>
          <w:sz w:val="24"/>
          <w:szCs w:val="24"/>
          <w:lang w:val="bg-BG"/>
        </w:rPr>
        <w:t xml:space="preserve">1.1. </w:t>
      </w:r>
      <w:r w:rsidR="00BB6DED" w:rsidRPr="00BB6DED">
        <w:rPr>
          <w:rFonts w:ascii="Times New Roman" w:hAnsi="Times New Roman"/>
          <w:bCs/>
          <w:sz w:val="24"/>
          <w:szCs w:val="24"/>
          <w:lang w:val="bg-BG"/>
        </w:rPr>
        <w:t>Всеки участник в поръчката има прав</w:t>
      </w:r>
      <w:r w:rsidR="00BB6DED">
        <w:rPr>
          <w:rFonts w:ascii="Times New Roman" w:hAnsi="Times New Roman"/>
          <w:bCs/>
          <w:sz w:val="24"/>
          <w:szCs w:val="24"/>
          <w:lang w:val="bg-BG"/>
        </w:rPr>
        <w:t>о да представи само една оферта като</w:t>
      </w:r>
      <w:r w:rsidR="00BB6DED" w:rsidRPr="00BB6DED">
        <w:rPr>
          <w:rFonts w:ascii="Times New Roman" w:hAnsi="Times New Roman"/>
          <w:bCs/>
          <w:sz w:val="24"/>
          <w:szCs w:val="24"/>
          <w:lang w:val="bg-BG"/>
        </w:rPr>
        <w:t xml:space="preserve"> не се допускат варианти на офертата</w:t>
      </w:r>
      <w:r w:rsidRPr="000834D1">
        <w:rPr>
          <w:rFonts w:ascii="Times New Roman" w:hAnsi="Times New Roman"/>
          <w:bCs/>
          <w:sz w:val="24"/>
          <w:szCs w:val="24"/>
          <w:lang w:val="bg-BG"/>
        </w:rPr>
        <w:t>.</w:t>
      </w:r>
    </w:p>
    <w:p w14:paraId="146BFEEC" w14:textId="77777777" w:rsidR="000834D1" w:rsidRPr="000834D1" w:rsidRDefault="000834D1" w:rsidP="000834D1">
      <w:pPr>
        <w:widowControl w:val="0"/>
        <w:autoSpaceDN w:val="0"/>
        <w:adjustRightInd w:val="0"/>
        <w:spacing w:after="0" w:line="240" w:lineRule="auto"/>
        <w:jc w:val="both"/>
        <w:rPr>
          <w:rFonts w:ascii="Times New Roman" w:hAnsi="Times New Roman"/>
          <w:bCs/>
          <w:sz w:val="24"/>
          <w:szCs w:val="24"/>
          <w:lang w:val="bg-BG"/>
        </w:rPr>
      </w:pPr>
      <w:r w:rsidRPr="000834D1">
        <w:rPr>
          <w:rFonts w:ascii="Times New Roman" w:hAnsi="Times New Roman"/>
          <w:bCs/>
          <w:sz w:val="24"/>
          <w:szCs w:val="24"/>
          <w:lang w:val="bg-BG"/>
        </w:rPr>
        <w:t>1.1.1. Всеки участник има право да представи оферта за една или повече обособени позиции включени в поръчката.</w:t>
      </w:r>
    </w:p>
    <w:p w14:paraId="0E1F5DBB" w14:textId="77777777" w:rsidR="000834D1" w:rsidRPr="000834D1" w:rsidRDefault="000834D1" w:rsidP="000834D1">
      <w:pPr>
        <w:widowControl w:val="0"/>
        <w:autoSpaceDN w:val="0"/>
        <w:adjustRightInd w:val="0"/>
        <w:spacing w:after="0" w:line="240" w:lineRule="auto"/>
        <w:jc w:val="both"/>
        <w:rPr>
          <w:rFonts w:ascii="Times New Roman" w:hAnsi="Times New Roman"/>
          <w:bCs/>
          <w:sz w:val="24"/>
          <w:szCs w:val="24"/>
          <w:lang w:val="bg-BG"/>
        </w:rPr>
      </w:pPr>
      <w:r w:rsidRPr="000834D1">
        <w:rPr>
          <w:rFonts w:ascii="Times New Roman" w:hAnsi="Times New Roman"/>
          <w:bCs/>
          <w:sz w:val="24"/>
          <w:szCs w:val="24"/>
          <w:lang w:val="bg-BG"/>
        </w:rPr>
        <w:t>1.2. Офертите следва да отговарят на изискванията, посочени в настоящите указания и да бъдат оформени по приложените към настоящата информация образци.</w:t>
      </w:r>
    </w:p>
    <w:p w14:paraId="645B9909" w14:textId="77777777" w:rsidR="000834D1" w:rsidRPr="000834D1" w:rsidRDefault="000834D1" w:rsidP="000834D1">
      <w:pPr>
        <w:widowControl w:val="0"/>
        <w:autoSpaceDN w:val="0"/>
        <w:adjustRightInd w:val="0"/>
        <w:spacing w:after="0" w:line="240" w:lineRule="auto"/>
        <w:jc w:val="both"/>
        <w:rPr>
          <w:rFonts w:ascii="Times New Roman" w:hAnsi="Times New Roman"/>
          <w:bCs/>
          <w:sz w:val="24"/>
          <w:szCs w:val="24"/>
          <w:lang w:val="bg-BG"/>
        </w:rPr>
      </w:pPr>
      <w:r w:rsidRPr="000834D1">
        <w:rPr>
          <w:rFonts w:ascii="Times New Roman" w:hAnsi="Times New Roman"/>
          <w:bCs/>
          <w:sz w:val="24"/>
          <w:szCs w:val="24"/>
          <w:lang w:val="bg-BG"/>
        </w:rPr>
        <w:t xml:space="preserve">1.3. Офертата се </w:t>
      </w:r>
      <w:r w:rsidRPr="000873A5">
        <w:rPr>
          <w:rFonts w:ascii="Times New Roman" w:hAnsi="Times New Roman"/>
          <w:bCs/>
          <w:sz w:val="24"/>
          <w:szCs w:val="24"/>
          <w:lang w:val="bg-BG"/>
        </w:rPr>
        <w:t>представя в писмен вид на хартиен носител.</w:t>
      </w:r>
      <w:r w:rsidR="009B0670" w:rsidRPr="000873A5">
        <w:rPr>
          <w:rFonts w:ascii="Times New Roman" w:hAnsi="Times New Roman"/>
          <w:bCs/>
          <w:sz w:val="24"/>
          <w:szCs w:val="24"/>
          <w:lang w:val="bg-BG"/>
        </w:rPr>
        <w:t xml:space="preserve"> </w:t>
      </w:r>
      <w:r w:rsidR="009B0670" w:rsidRPr="000873A5">
        <w:rPr>
          <w:rFonts w:ascii="Times New Roman" w:hAnsi="Times New Roman"/>
          <w:sz w:val="24"/>
          <w:lang w:val="bg-BG"/>
        </w:rPr>
        <w:t>Всички разходи по подготовката и представянето на офертата са за сметка на участниците в поръчката.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поръчката.</w:t>
      </w:r>
    </w:p>
    <w:p w14:paraId="290AE0C3" w14:textId="77777777" w:rsidR="000834D1" w:rsidRPr="006A0D21" w:rsidRDefault="000834D1" w:rsidP="000834D1">
      <w:pPr>
        <w:widowControl w:val="0"/>
        <w:autoSpaceDN w:val="0"/>
        <w:adjustRightInd w:val="0"/>
        <w:spacing w:after="0" w:line="240" w:lineRule="auto"/>
        <w:jc w:val="both"/>
        <w:rPr>
          <w:rFonts w:ascii="Times New Roman" w:hAnsi="Times New Roman"/>
          <w:bCs/>
          <w:sz w:val="24"/>
          <w:szCs w:val="24"/>
          <w:lang w:val="bg-BG"/>
        </w:rPr>
      </w:pPr>
      <w:r w:rsidRPr="000834D1">
        <w:rPr>
          <w:rFonts w:ascii="Times New Roman" w:hAnsi="Times New Roman"/>
          <w:bCs/>
          <w:sz w:val="24"/>
          <w:szCs w:val="24"/>
          <w:lang w:val="bg-BG"/>
        </w:rPr>
        <w:t xml:space="preserve">1.4. Спрямо участниците не трябва да не са налице обстоятелствата по чл. 47, ал.1, т. 1, </w:t>
      </w:r>
      <w:r w:rsidR="009B2365" w:rsidRPr="00656CED">
        <w:rPr>
          <w:rFonts w:ascii="Times New Roman" w:hAnsi="Times New Roman"/>
          <w:bCs/>
          <w:sz w:val="24"/>
          <w:szCs w:val="24"/>
          <w:lang w:val="bg-BG"/>
        </w:rPr>
        <w:t>б. „а“ до „д“</w:t>
      </w:r>
      <w:r w:rsidRPr="000834D1">
        <w:rPr>
          <w:rFonts w:ascii="Times New Roman" w:hAnsi="Times New Roman"/>
          <w:bCs/>
          <w:sz w:val="24"/>
          <w:szCs w:val="24"/>
          <w:lang w:val="bg-BG"/>
        </w:rPr>
        <w:t xml:space="preserve">, и ал. 5 от ЗОП. При подаване на офертата </w:t>
      </w:r>
      <w:r w:rsidRPr="000873A5">
        <w:rPr>
          <w:rFonts w:ascii="Times New Roman" w:hAnsi="Times New Roman"/>
          <w:bCs/>
          <w:sz w:val="24"/>
          <w:szCs w:val="24"/>
          <w:lang w:val="bg-BG"/>
        </w:rPr>
        <w:t>участникът удостоверява</w:t>
      </w:r>
      <w:r w:rsidR="003901B0" w:rsidRPr="000873A5">
        <w:rPr>
          <w:rFonts w:ascii="Times New Roman" w:hAnsi="Times New Roman"/>
          <w:bCs/>
          <w:sz w:val="24"/>
          <w:szCs w:val="24"/>
          <w:lang w:val="bg-BG"/>
        </w:rPr>
        <w:t xml:space="preserve"> </w:t>
      </w:r>
      <w:r w:rsidRPr="006A0D21">
        <w:rPr>
          <w:rFonts w:ascii="Times New Roman" w:hAnsi="Times New Roman"/>
          <w:bCs/>
          <w:sz w:val="24"/>
          <w:szCs w:val="24"/>
          <w:lang w:val="bg-BG"/>
        </w:rPr>
        <w:t>липсата на тези обстоятелства с декларация</w:t>
      </w:r>
      <w:r w:rsidR="00C75682" w:rsidRPr="006A0D21">
        <w:rPr>
          <w:rFonts w:ascii="Times New Roman" w:hAnsi="Times New Roman"/>
          <w:bCs/>
          <w:sz w:val="24"/>
          <w:szCs w:val="24"/>
          <w:lang w:val="bg-BG"/>
        </w:rPr>
        <w:t xml:space="preserve"> съгласно приложени</w:t>
      </w:r>
      <w:r w:rsidR="000873A5" w:rsidRPr="006A0D21">
        <w:rPr>
          <w:rFonts w:ascii="Times New Roman" w:hAnsi="Times New Roman"/>
          <w:bCs/>
          <w:sz w:val="24"/>
          <w:szCs w:val="24"/>
          <w:lang w:val="bg-BG"/>
        </w:rPr>
        <w:t>я</w:t>
      </w:r>
      <w:r w:rsidR="00C75682" w:rsidRPr="006A0D21">
        <w:rPr>
          <w:rFonts w:ascii="Times New Roman" w:hAnsi="Times New Roman"/>
          <w:bCs/>
          <w:sz w:val="24"/>
          <w:szCs w:val="24"/>
          <w:lang w:val="bg-BG"/>
        </w:rPr>
        <w:t xml:space="preserve"> </w:t>
      </w:r>
      <w:r w:rsidR="000873A5" w:rsidRPr="006A0D21">
        <w:rPr>
          <w:rFonts w:ascii="Times New Roman" w:hAnsi="Times New Roman"/>
          <w:b/>
          <w:bCs/>
          <w:i/>
          <w:sz w:val="24"/>
          <w:szCs w:val="24"/>
          <w:lang w:val="bg-BG"/>
        </w:rPr>
        <w:t>О</w:t>
      </w:r>
      <w:r w:rsidR="00C75682" w:rsidRPr="006A0D21">
        <w:rPr>
          <w:rFonts w:ascii="Times New Roman" w:hAnsi="Times New Roman"/>
          <w:b/>
          <w:bCs/>
          <w:i/>
          <w:sz w:val="24"/>
          <w:szCs w:val="24"/>
          <w:lang w:val="bg-BG"/>
        </w:rPr>
        <w:t>бразец</w:t>
      </w:r>
      <w:r w:rsidR="00EF2CB2" w:rsidRPr="006A0D21">
        <w:rPr>
          <w:rFonts w:ascii="Times New Roman" w:hAnsi="Times New Roman"/>
          <w:b/>
          <w:bCs/>
          <w:i/>
          <w:sz w:val="24"/>
          <w:szCs w:val="24"/>
          <w:lang w:val="bg-BG"/>
        </w:rPr>
        <w:t xml:space="preserve"> №</w:t>
      </w:r>
      <w:r w:rsidR="000873A5" w:rsidRPr="006A0D21">
        <w:rPr>
          <w:rFonts w:ascii="Times New Roman" w:hAnsi="Times New Roman"/>
          <w:b/>
          <w:bCs/>
          <w:i/>
          <w:sz w:val="24"/>
          <w:szCs w:val="24"/>
        </w:rPr>
        <w:t xml:space="preserve"> 12</w:t>
      </w:r>
      <w:r w:rsidRPr="006A0D21">
        <w:rPr>
          <w:rFonts w:ascii="Times New Roman" w:hAnsi="Times New Roman"/>
          <w:bCs/>
          <w:sz w:val="24"/>
          <w:szCs w:val="24"/>
          <w:lang w:val="bg-BG"/>
        </w:rPr>
        <w:t>.</w:t>
      </w:r>
      <w:r w:rsidR="00523AE9" w:rsidRPr="006A0D21">
        <w:rPr>
          <w:rFonts w:ascii="Times New Roman" w:hAnsi="Times New Roman"/>
          <w:bCs/>
          <w:sz w:val="24"/>
          <w:szCs w:val="24"/>
          <w:lang w:val="bg-BG"/>
        </w:rPr>
        <w:t xml:space="preserve"> </w:t>
      </w:r>
      <w:r w:rsidRPr="006A0D21">
        <w:rPr>
          <w:rFonts w:ascii="Times New Roman" w:hAnsi="Times New Roman"/>
          <w:bCs/>
          <w:sz w:val="24"/>
          <w:szCs w:val="24"/>
          <w:lang w:val="bg-BG"/>
        </w:rPr>
        <w:t>Декларацията се попълва и подписва от лицата, които представляват участника съгласно чл. 47, ал. 4</w:t>
      </w:r>
      <w:r w:rsidR="007F0BDB" w:rsidRPr="006A0D21">
        <w:rPr>
          <w:rStyle w:val="FootnoteReference"/>
          <w:rFonts w:ascii="Times New Roman" w:hAnsi="Times New Roman"/>
          <w:bCs/>
          <w:sz w:val="24"/>
          <w:szCs w:val="24"/>
          <w:lang w:val="bg-BG"/>
        </w:rPr>
        <w:footnoteReference w:id="1"/>
      </w:r>
      <w:r w:rsidRPr="006A0D21">
        <w:rPr>
          <w:rFonts w:ascii="Times New Roman" w:hAnsi="Times New Roman"/>
          <w:bCs/>
          <w:sz w:val="24"/>
          <w:szCs w:val="24"/>
          <w:lang w:val="bg-BG"/>
        </w:rPr>
        <w:t xml:space="preserve"> от ЗОП.</w:t>
      </w:r>
    </w:p>
    <w:p w14:paraId="215D614C" w14:textId="352E3C30" w:rsidR="006B0C47" w:rsidRPr="006A0D21" w:rsidRDefault="006B0C47" w:rsidP="000834D1">
      <w:pPr>
        <w:widowControl w:val="0"/>
        <w:autoSpaceDN w:val="0"/>
        <w:adjustRightInd w:val="0"/>
        <w:spacing w:after="0" w:line="240" w:lineRule="auto"/>
        <w:jc w:val="both"/>
        <w:rPr>
          <w:rFonts w:ascii="Times New Roman" w:hAnsi="Times New Roman"/>
          <w:bCs/>
          <w:sz w:val="24"/>
          <w:szCs w:val="24"/>
          <w:lang w:val="bg-BG"/>
        </w:rPr>
      </w:pPr>
      <w:r w:rsidRPr="006A0D21">
        <w:rPr>
          <w:rFonts w:ascii="Times New Roman" w:hAnsi="Times New Roman"/>
          <w:bCs/>
          <w:sz w:val="24"/>
          <w:szCs w:val="24"/>
          <w:lang w:val="bg-BG"/>
        </w:rPr>
        <w:t xml:space="preserve">1.5. При подаване на офертата участникът удостоверява </w:t>
      </w:r>
      <w:r w:rsidR="002F4BF5" w:rsidRPr="006A0D21">
        <w:rPr>
          <w:rFonts w:ascii="Times New Roman" w:hAnsi="Times New Roman"/>
          <w:bCs/>
          <w:sz w:val="24"/>
          <w:szCs w:val="24"/>
          <w:lang w:val="bg-BG"/>
        </w:rPr>
        <w:t xml:space="preserve">липса на свързаност </w:t>
      </w:r>
      <w:r w:rsidR="00127167">
        <w:rPr>
          <w:rFonts w:ascii="Times New Roman" w:hAnsi="Times New Roman"/>
          <w:sz w:val="24"/>
          <w:lang w:val="bg-BG"/>
        </w:rPr>
        <w:t>съгласно</w:t>
      </w:r>
      <w:r w:rsidRPr="006A0D21">
        <w:rPr>
          <w:rFonts w:ascii="Times New Roman" w:hAnsi="Times New Roman"/>
          <w:sz w:val="24"/>
          <w:lang w:val="bg-BG"/>
        </w:rPr>
        <w:t xml:space="preserve"> чл. 55, ал. 7 </w:t>
      </w:r>
      <w:r w:rsidR="00741F6D" w:rsidRPr="006A0D21">
        <w:rPr>
          <w:rFonts w:ascii="Times New Roman" w:hAnsi="Times New Roman"/>
          <w:sz w:val="24"/>
          <w:lang w:val="bg-BG"/>
        </w:rPr>
        <w:t xml:space="preserve">от ЗОП </w:t>
      </w:r>
      <w:r w:rsidRPr="006A0D21">
        <w:rPr>
          <w:rFonts w:ascii="Times New Roman" w:hAnsi="Times New Roman"/>
          <w:sz w:val="24"/>
          <w:lang w:val="bg-BG"/>
        </w:rPr>
        <w:t xml:space="preserve">и </w:t>
      </w:r>
      <w:r w:rsidR="002F4BF5" w:rsidRPr="006A0D21">
        <w:rPr>
          <w:rFonts w:ascii="Times New Roman" w:hAnsi="Times New Roman"/>
          <w:bCs/>
          <w:sz w:val="24"/>
          <w:szCs w:val="24"/>
          <w:lang w:val="bg-BG"/>
        </w:rPr>
        <w:t>липсата на обс</w:t>
      </w:r>
      <w:bookmarkStart w:id="0" w:name="_GoBack"/>
      <w:bookmarkEnd w:id="0"/>
      <w:r w:rsidR="002F4BF5" w:rsidRPr="006A0D21">
        <w:rPr>
          <w:rFonts w:ascii="Times New Roman" w:hAnsi="Times New Roman"/>
          <w:bCs/>
          <w:sz w:val="24"/>
          <w:szCs w:val="24"/>
          <w:lang w:val="bg-BG"/>
        </w:rPr>
        <w:t xml:space="preserve">тоятелства </w:t>
      </w:r>
      <w:r w:rsidRPr="006A0D21">
        <w:rPr>
          <w:rFonts w:ascii="Times New Roman" w:hAnsi="Times New Roman"/>
          <w:sz w:val="24"/>
          <w:lang w:val="bg-BG"/>
        </w:rPr>
        <w:t xml:space="preserve">чл.8, ал.8, т.2 от ЗОП </w:t>
      </w:r>
      <w:r w:rsidRPr="006A0D21">
        <w:rPr>
          <w:rFonts w:ascii="Times New Roman" w:hAnsi="Times New Roman"/>
          <w:bCs/>
          <w:sz w:val="24"/>
          <w:szCs w:val="24"/>
          <w:lang w:val="bg-BG"/>
        </w:rPr>
        <w:t xml:space="preserve">с декларация съгласно приложения </w:t>
      </w:r>
      <w:r w:rsidRPr="006A0D21">
        <w:rPr>
          <w:rFonts w:ascii="Times New Roman" w:hAnsi="Times New Roman"/>
          <w:b/>
          <w:bCs/>
          <w:i/>
          <w:sz w:val="24"/>
          <w:szCs w:val="24"/>
          <w:lang w:val="bg-BG"/>
        </w:rPr>
        <w:t>Образец №</w:t>
      </w:r>
      <w:r w:rsidRPr="006A0D21">
        <w:rPr>
          <w:rFonts w:ascii="Times New Roman" w:hAnsi="Times New Roman"/>
          <w:b/>
          <w:bCs/>
          <w:i/>
          <w:sz w:val="24"/>
          <w:szCs w:val="24"/>
        </w:rPr>
        <w:t xml:space="preserve"> 1</w:t>
      </w:r>
      <w:r w:rsidRPr="006A0D21">
        <w:rPr>
          <w:rFonts w:ascii="Times New Roman" w:hAnsi="Times New Roman"/>
          <w:b/>
          <w:bCs/>
          <w:i/>
          <w:sz w:val="24"/>
          <w:szCs w:val="24"/>
          <w:lang w:val="bg-BG"/>
        </w:rPr>
        <w:t>3.</w:t>
      </w:r>
    </w:p>
    <w:p w14:paraId="166A6CE4" w14:textId="77777777" w:rsidR="000834D1" w:rsidRPr="006A0D21" w:rsidRDefault="006B0C47" w:rsidP="000834D1">
      <w:pPr>
        <w:widowControl w:val="0"/>
        <w:autoSpaceDN w:val="0"/>
        <w:adjustRightInd w:val="0"/>
        <w:spacing w:after="0" w:line="240" w:lineRule="auto"/>
        <w:jc w:val="both"/>
        <w:rPr>
          <w:rFonts w:ascii="Times New Roman" w:hAnsi="Times New Roman"/>
          <w:bCs/>
          <w:sz w:val="24"/>
          <w:szCs w:val="24"/>
          <w:lang w:val="bg-BG"/>
        </w:rPr>
      </w:pPr>
      <w:r w:rsidRPr="006A0D21">
        <w:rPr>
          <w:rFonts w:ascii="Times New Roman" w:hAnsi="Times New Roman"/>
          <w:bCs/>
          <w:sz w:val="24"/>
          <w:szCs w:val="24"/>
          <w:lang w:val="bg-BG"/>
        </w:rPr>
        <w:t>1.6</w:t>
      </w:r>
      <w:r w:rsidR="000834D1" w:rsidRPr="006A0D21">
        <w:rPr>
          <w:rFonts w:ascii="Times New Roman" w:hAnsi="Times New Roman"/>
          <w:bCs/>
          <w:sz w:val="24"/>
          <w:szCs w:val="24"/>
          <w:lang w:val="bg-BG"/>
        </w:rPr>
        <w:t>.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14:paraId="0BE016DC" w14:textId="77777777" w:rsidR="000834D1" w:rsidRPr="006A0D21" w:rsidRDefault="006B0C47" w:rsidP="000834D1">
      <w:pPr>
        <w:widowControl w:val="0"/>
        <w:autoSpaceDN w:val="0"/>
        <w:adjustRightInd w:val="0"/>
        <w:spacing w:after="0" w:line="240" w:lineRule="auto"/>
        <w:jc w:val="both"/>
        <w:rPr>
          <w:rFonts w:ascii="Times New Roman" w:hAnsi="Times New Roman"/>
          <w:bCs/>
          <w:sz w:val="24"/>
          <w:szCs w:val="24"/>
          <w:lang w:val="bg-BG"/>
        </w:rPr>
      </w:pPr>
      <w:r w:rsidRPr="006A0D21">
        <w:rPr>
          <w:rFonts w:ascii="Times New Roman" w:hAnsi="Times New Roman"/>
          <w:bCs/>
          <w:sz w:val="24"/>
          <w:szCs w:val="24"/>
          <w:lang w:val="bg-BG"/>
        </w:rPr>
        <w:t>1.7</w:t>
      </w:r>
      <w:r w:rsidR="000834D1" w:rsidRPr="006A0D21">
        <w:rPr>
          <w:rFonts w:ascii="Times New Roman" w:hAnsi="Times New Roman"/>
          <w:bCs/>
          <w:sz w:val="24"/>
          <w:szCs w:val="24"/>
          <w:lang w:val="bg-BG"/>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w:t>
      </w:r>
      <w:r w:rsidR="00523AE9" w:rsidRPr="006A0D21">
        <w:rPr>
          <w:rFonts w:ascii="Times New Roman" w:hAnsi="Times New Roman"/>
          <w:bCs/>
          <w:sz w:val="24"/>
          <w:szCs w:val="24"/>
          <w:lang w:val="bg-BG"/>
        </w:rPr>
        <w:t>„</w:t>
      </w:r>
      <w:r w:rsidR="000834D1" w:rsidRPr="006A0D21">
        <w:rPr>
          <w:rFonts w:ascii="Times New Roman" w:hAnsi="Times New Roman"/>
          <w:bCs/>
          <w:sz w:val="24"/>
          <w:szCs w:val="24"/>
          <w:lang w:val="bg-BG"/>
        </w:rPr>
        <w:t>Вярно с оригинала</w:t>
      </w:r>
      <w:r w:rsidR="00523AE9" w:rsidRPr="006A0D21">
        <w:rPr>
          <w:rFonts w:ascii="Times New Roman" w:hAnsi="Times New Roman"/>
          <w:bCs/>
          <w:sz w:val="24"/>
          <w:szCs w:val="24"/>
          <w:lang w:val="bg-BG"/>
        </w:rPr>
        <w:t>”</w:t>
      </w:r>
      <w:r w:rsidR="000834D1" w:rsidRPr="006A0D21">
        <w:rPr>
          <w:rFonts w:ascii="Times New Roman" w:hAnsi="Times New Roman"/>
          <w:bCs/>
          <w:sz w:val="24"/>
          <w:szCs w:val="24"/>
          <w:lang w:val="bg-BG"/>
        </w:rPr>
        <w:t xml:space="preserve"> и</w:t>
      </w:r>
      <w:r w:rsidR="003901B0" w:rsidRPr="006A0D21">
        <w:rPr>
          <w:rFonts w:ascii="Times New Roman" w:hAnsi="Times New Roman"/>
          <w:bCs/>
          <w:sz w:val="24"/>
          <w:szCs w:val="24"/>
          <w:lang w:val="bg-BG"/>
        </w:rPr>
        <w:t xml:space="preserve"> </w:t>
      </w:r>
      <w:r w:rsidR="000834D1" w:rsidRPr="006A0D21">
        <w:rPr>
          <w:rFonts w:ascii="Times New Roman" w:hAnsi="Times New Roman"/>
          <w:bCs/>
          <w:sz w:val="24"/>
          <w:szCs w:val="24"/>
          <w:lang w:val="bg-BG"/>
        </w:rPr>
        <w:t>подписа на лицето/та, представляващо/и участника.</w:t>
      </w:r>
    </w:p>
    <w:p w14:paraId="2ED9B9F5" w14:textId="77777777" w:rsidR="000834D1" w:rsidRPr="006A0D21" w:rsidRDefault="006B0C47" w:rsidP="000834D1">
      <w:pPr>
        <w:widowControl w:val="0"/>
        <w:autoSpaceDN w:val="0"/>
        <w:adjustRightInd w:val="0"/>
        <w:spacing w:after="0" w:line="240" w:lineRule="auto"/>
        <w:jc w:val="both"/>
        <w:rPr>
          <w:rFonts w:ascii="Times New Roman" w:hAnsi="Times New Roman"/>
          <w:bCs/>
          <w:sz w:val="24"/>
          <w:szCs w:val="24"/>
          <w:lang w:val="bg-BG"/>
        </w:rPr>
      </w:pPr>
      <w:r w:rsidRPr="006A0D21">
        <w:rPr>
          <w:rFonts w:ascii="Times New Roman" w:hAnsi="Times New Roman"/>
          <w:bCs/>
          <w:sz w:val="24"/>
          <w:szCs w:val="24"/>
          <w:lang w:val="bg-BG"/>
        </w:rPr>
        <w:lastRenderedPageBreak/>
        <w:t>1.8</w:t>
      </w:r>
      <w:r w:rsidR="000834D1" w:rsidRPr="006A0D21">
        <w:rPr>
          <w:rFonts w:ascii="Times New Roman" w:hAnsi="Times New Roman"/>
          <w:bCs/>
          <w:sz w:val="24"/>
          <w:szCs w:val="24"/>
          <w:lang w:val="bg-BG"/>
        </w:rPr>
        <w:t>. 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w:t>
      </w:r>
      <w:r w:rsidR="003901B0" w:rsidRPr="006A0D21">
        <w:rPr>
          <w:rFonts w:ascii="Times New Roman" w:hAnsi="Times New Roman"/>
          <w:bCs/>
          <w:sz w:val="24"/>
          <w:szCs w:val="24"/>
          <w:lang w:val="bg-BG"/>
        </w:rPr>
        <w:t xml:space="preserve"> </w:t>
      </w:r>
      <w:r w:rsidR="000834D1" w:rsidRPr="006A0D21">
        <w:rPr>
          <w:rFonts w:ascii="Times New Roman" w:hAnsi="Times New Roman"/>
          <w:bCs/>
          <w:sz w:val="24"/>
          <w:szCs w:val="24"/>
          <w:lang w:val="bg-BG"/>
        </w:rPr>
        <w:t>заверено пълномощно.</w:t>
      </w:r>
    </w:p>
    <w:p w14:paraId="71BFC325" w14:textId="77777777" w:rsidR="000834D1" w:rsidRPr="006A0D21" w:rsidRDefault="006B0C47" w:rsidP="000834D1">
      <w:pPr>
        <w:widowControl w:val="0"/>
        <w:autoSpaceDN w:val="0"/>
        <w:adjustRightInd w:val="0"/>
        <w:spacing w:after="0" w:line="240" w:lineRule="auto"/>
        <w:jc w:val="both"/>
        <w:rPr>
          <w:rFonts w:ascii="Times New Roman" w:hAnsi="Times New Roman"/>
          <w:sz w:val="24"/>
          <w:szCs w:val="24"/>
          <w:lang w:val="bg-BG"/>
        </w:rPr>
      </w:pPr>
      <w:r w:rsidRPr="006A0D21">
        <w:rPr>
          <w:rFonts w:ascii="Times New Roman" w:hAnsi="Times New Roman"/>
          <w:bCs/>
          <w:sz w:val="24"/>
          <w:szCs w:val="24"/>
          <w:lang w:val="bg-BG"/>
        </w:rPr>
        <w:t>1.9</w:t>
      </w:r>
      <w:r w:rsidR="000834D1" w:rsidRPr="006A0D21">
        <w:rPr>
          <w:rFonts w:ascii="Times New Roman" w:hAnsi="Times New Roman"/>
          <w:bCs/>
          <w:sz w:val="24"/>
          <w:szCs w:val="24"/>
          <w:lang w:val="bg-BG"/>
        </w:rPr>
        <w:t xml:space="preserve">. Офертата се представя в запечатан, непрозрачен и с ненарушена цялост плик от участника или от упълномощен от него представител </w:t>
      </w:r>
      <w:r w:rsidR="000834D1" w:rsidRPr="006A0D21">
        <w:rPr>
          <w:rFonts w:ascii="Cambria Math" w:hAnsi="Cambria Math"/>
          <w:bCs/>
          <w:sz w:val="24"/>
          <w:szCs w:val="24"/>
          <w:lang w:val="bg-BG"/>
        </w:rPr>
        <w:t>‐</w:t>
      </w:r>
      <w:r w:rsidR="003901B0" w:rsidRPr="006A0D21">
        <w:rPr>
          <w:rFonts w:ascii="Times New Roman" w:hAnsi="Times New Roman"/>
          <w:bCs/>
          <w:sz w:val="24"/>
          <w:szCs w:val="24"/>
          <w:lang w:val="bg-BG"/>
        </w:rPr>
        <w:t xml:space="preserve"> лично </w:t>
      </w:r>
      <w:r w:rsidR="000834D1" w:rsidRPr="006A0D21">
        <w:rPr>
          <w:rFonts w:ascii="Times New Roman" w:hAnsi="Times New Roman"/>
          <w:bCs/>
          <w:sz w:val="24"/>
          <w:szCs w:val="24"/>
          <w:lang w:val="bg-BG"/>
        </w:rPr>
        <w:t>или по пощата с препоръчано</w:t>
      </w:r>
      <w:r w:rsidR="003901B0" w:rsidRPr="006A0D21">
        <w:rPr>
          <w:rFonts w:ascii="Times New Roman" w:hAnsi="Times New Roman"/>
          <w:bCs/>
          <w:sz w:val="24"/>
          <w:szCs w:val="24"/>
          <w:lang w:val="bg-BG"/>
        </w:rPr>
        <w:t xml:space="preserve"> </w:t>
      </w:r>
      <w:r w:rsidR="000834D1" w:rsidRPr="006A0D21">
        <w:rPr>
          <w:rFonts w:ascii="Times New Roman" w:hAnsi="Times New Roman"/>
          <w:bCs/>
          <w:sz w:val="24"/>
          <w:szCs w:val="24"/>
          <w:lang w:val="bg-BG"/>
        </w:rPr>
        <w:t>писмо с обратна разписка</w:t>
      </w:r>
      <w:r w:rsidR="00B909A5" w:rsidRPr="006A0D21">
        <w:rPr>
          <w:rFonts w:ascii="Times New Roman" w:hAnsi="Times New Roman"/>
          <w:bCs/>
          <w:sz w:val="24"/>
          <w:szCs w:val="24"/>
          <w:lang w:val="bg-BG"/>
        </w:rPr>
        <w:t>, или чрез куриерска служба</w:t>
      </w:r>
      <w:r w:rsidR="000834D1" w:rsidRPr="006A0D21">
        <w:rPr>
          <w:rFonts w:ascii="Times New Roman" w:hAnsi="Times New Roman"/>
          <w:bCs/>
          <w:sz w:val="24"/>
          <w:szCs w:val="24"/>
          <w:lang w:val="bg-BG"/>
        </w:rPr>
        <w:t xml:space="preserve">. </w:t>
      </w:r>
      <w:r w:rsidR="003901B0" w:rsidRPr="006A0D21">
        <w:rPr>
          <w:rFonts w:ascii="Times New Roman" w:hAnsi="Times New Roman"/>
          <w:sz w:val="24"/>
          <w:szCs w:val="24"/>
          <w:lang w:val="bg-BG"/>
        </w:rPr>
        <w:t>Пликът се надписва по следния начин:</w:t>
      </w:r>
    </w:p>
    <w:p w14:paraId="64AE45CB"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rPr>
          <w:rFonts w:ascii="Times New Roman" w:hAnsi="Times New Roman"/>
          <w:b/>
          <w:szCs w:val="24"/>
          <w:u w:val="single"/>
          <w:lang w:val="bg-BG" w:eastAsia="bg-BG"/>
        </w:rPr>
      </w:pPr>
      <w:r w:rsidRPr="006A0D21">
        <w:rPr>
          <w:rFonts w:ascii="Times New Roman" w:hAnsi="Times New Roman"/>
          <w:b/>
          <w:szCs w:val="24"/>
          <w:u w:val="single"/>
          <w:lang w:val="bg-BG" w:eastAsia="bg-BG"/>
        </w:rPr>
        <w:t>ПОДАТЕЛ:</w:t>
      </w:r>
    </w:p>
    <w:p w14:paraId="0CB8778F"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b/>
          <w:spacing w:val="100"/>
          <w:sz w:val="24"/>
          <w:szCs w:val="24"/>
          <w:lang w:val="bg-BG" w:eastAsia="bg-BG"/>
        </w:rPr>
      </w:pPr>
      <w:r w:rsidRPr="006A0D21">
        <w:rPr>
          <w:rFonts w:ascii="Times New Roman" w:hAnsi="Times New Roman"/>
          <w:b/>
          <w:spacing w:val="100"/>
          <w:sz w:val="24"/>
          <w:szCs w:val="24"/>
          <w:lang w:val="bg-BG" w:eastAsia="bg-BG"/>
        </w:rPr>
        <w:t>ОФЕРТА</w:t>
      </w:r>
    </w:p>
    <w:p w14:paraId="1BCF5143"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b/>
          <w:spacing w:val="100"/>
          <w:sz w:val="24"/>
          <w:szCs w:val="24"/>
          <w:lang w:val="bg-BG" w:eastAsia="bg-BG"/>
        </w:rPr>
      </w:pPr>
    </w:p>
    <w:p w14:paraId="7B6D4689"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i/>
          <w:szCs w:val="28"/>
          <w:lang w:val="bg-BG"/>
        </w:rPr>
      </w:pPr>
      <w:r w:rsidRPr="006A0D21">
        <w:rPr>
          <w:rFonts w:ascii="Times New Roman" w:hAnsi="Times New Roman"/>
          <w:i/>
          <w:szCs w:val="28"/>
          <w:lang w:val="bg-BG"/>
        </w:rPr>
        <w:t xml:space="preserve">за участие в процедура за възлагане на обществена поръчка по реда на глава осма „а“ от ЗОП с предмет: </w:t>
      </w:r>
    </w:p>
    <w:p w14:paraId="2A37F5C0"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b/>
          <w:i/>
          <w:szCs w:val="28"/>
          <w:lang w:val="bg-BG"/>
        </w:rPr>
      </w:pPr>
      <w:r w:rsidRPr="006A0D21">
        <w:rPr>
          <w:rFonts w:ascii="Times New Roman" w:hAnsi="Times New Roman"/>
          <w:b/>
          <w:i/>
          <w:szCs w:val="28"/>
          <w:lang w:val="bg-BG"/>
        </w:rPr>
        <w:t>„Доставка на дълготрайни материални активи за целите на проект „Интегрирана информационна система за поддръжка управлението на бреговата зона (IISSCZM)” по обособени позиции както следва:</w:t>
      </w:r>
    </w:p>
    <w:p w14:paraId="3FDB8384" w14:textId="77777777" w:rsidR="003901B0" w:rsidRPr="006A0D21" w:rsidRDefault="00112D11"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b/>
          <w:i/>
          <w:szCs w:val="28"/>
          <w:lang w:val="bg-BG"/>
        </w:rPr>
      </w:pPr>
      <w:r w:rsidRPr="006A0D21">
        <w:rPr>
          <w:rFonts w:ascii="Times New Roman" w:hAnsi="Times New Roman"/>
          <w:b/>
          <w:i/>
          <w:szCs w:val="28"/>
          <w:lang w:val="bg-BG"/>
        </w:rPr>
        <w:sym w:font="Wingdings" w:char="F0A8"/>
      </w:r>
      <w:r w:rsidRPr="006A0D21">
        <w:rPr>
          <w:rFonts w:ascii="Times New Roman" w:hAnsi="Times New Roman"/>
          <w:b/>
          <w:i/>
          <w:szCs w:val="28"/>
          <w:lang w:val="bg-BG"/>
        </w:rPr>
        <w:t xml:space="preserve"> </w:t>
      </w:r>
      <w:r w:rsidR="003901B0" w:rsidRPr="006A0D21">
        <w:rPr>
          <w:rFonts w:ascii="Times New Roman" w:hAnsi="Times New Roman"/>
          <w:b/>
          <w:i/>
          <w:szCs w:val="28"/>
          <w:lang w:val="bg-BG"/>
        </w:rPr>
        <w:t xml:space="preserve">Обособена позиция 1. </w:t>
      </w:r>
      <w:r w:rsidR="00874CDA" w:rsidRPr="006A0D21">
        <w:rPr>
          <w:rFonts w:ascii="Times New Roman" w:hAnsi="Times New Roman"/>
          <w:b/>
          <w:i/>
          <w:szCs w:val="28"/>
          <w:lang w:val="bg-BG"/>
        </w:rPr>
        <w:t>Доставка, м</w:t>
      </w:r>
      <w:r w:rsidR="003901B0" w:rsidRPr="006A0D21">
        <w:rPr>
          <w:rFonts w:ascii="Times New Roman" w:hAnsi="Times New Roman"/>
          <w:b/>
          <w:i/>
          <w:szCs w:val="28"/>
          <w:lang w:val="bg-BG"/>
        </w:rPr>
        <w:t xml:space="preserve">онтаж и въвеждане в експлоатация на Система за радио-технически контрол на морската среда; </w:t>
      </w:r>
    </w:p>
    <w:p w14:paraId="635144B4" w14:textId="77777777" w:rsidR="003901B0" w:rsidRPr="006A0D21" w:rsidRDefault="00112D11"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b/>
          <w:i/>
          <w:szCs w:val="28"/>
          <w:lang w:val="bg-BG"/>
        </w:rPr>
      </w:pPr>
      <w:r w:rsidRPr="006A0D21">
        <w:rPr>
          <w:rFonts w:ascii="Times New Roman" w:hAnsi="Times New Roman"/>
          <w:b/>
          <w:i/>
          <w:szCs w:val="28"/>
          <w:lang w:val="bg-BG"/>
        </w:rPr>
        <w:sym w:font="Wingdings" w:char="F0A8"/>
      </w:r>
      <w:r w:rsidRPr="006A0D21">
        <w:rPr>
          <w:rFonts w:ascii="Times New Roman" w:hAnsi="Times New Roman"/>
          <w:b/>
          <w:i/>
          <w:szCs w:val="28"/>
          <w:lang w:val="bg-BG"/>
        </w:rPr>
        <w:t xml:space="preserve"> </w:t>
      </w:r>
      <w:r w:rsidR="00874CDA" w:rsidRPr="006A0D21">
        <w:rPr>
          <w:rFonts w:ascii="Times New Roman" w:hAnsi="Times New Roman"/>
          <w:b/>
          <w:i/>
          <w:szCs w:val="28"/>
          <w:lang w:val="bg-BG"/>
        </w:rPr>
        <w:t>Обособена позиция 2. Доставка на с</w:t>
      </w:r>
      <w:r w:rsidR="003901B0" w:rsidRPr="006A0D21">
        <w:rPr>
          <w:rFonts w:ascii="Times New Roman" w:hAnsi="Times New Roman"/>
          <w:b/>
          <w:i/>
          <w:szCs w:val="28"/>
          <w:lang w:val="bg-BG"/>
        </w:rPr>
        <w:t>истема за визуален технически контрол на морската среда и антени и модули за пренос на данни;</w:t>
      </w:r>
    </w:p>
    <w:p w14:paraId="3FC5A0DB" w14:textId="77777777" w:rsidR="003901B0" w:rsidRPr="006A0D21" w:rsidRDefault="00112D11"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b/>
          <w:i/>
          <w:szCs w:val="28"/>
          <w:lang w:val="bg-BG"/>
        </w:rPr>
      </w:pPr>
      <w:r w:rsidRPr="006A0D21">
        <w:rPr>
          <w:rFonts w:ascii="Times New Roman" w:hAnsi="Times New Roman"/>
          <w:b/>
          <w:i/>
          <w:szCs w:val="28"/>
          <w:lang w:val="bg-BG"/>
        </w:rPr>
        <w:sym w:font="Wingdings" w:char="F0A8"/>
      </w:r>
      <w:r w:rsidRPr="006A0D21">
        <w:rPr>
          <w:rFonts w:ascii="Times New Roman" w:hAnsi="Times New Roman"/>
          <w:b/>
          <w:i/>
          <w:szCs w:val="28"/>
          <w:lang w:val="bg-BG"/>
        </w:rPr>
        <w:t xml:space="preserve"> </w:t>
      </w:r>
      <w:r w:rsidR="003901B0" w:rsidRPr="006A0D21">
        <w:rPr>
          <w:rFonts w:ascii="Times New Roman" w:hAnsi="Times New Roman"/>
          <w:b/>
          <w:i/>
          <w:szCs w:val="28"/>
          <w:lang w:val="bg-BG"/>
        </w:rPr>
        <w:t>Обособена позиция 3.</w:t>
      </w:r>
      <w:r w:rsidR="00874CDA" w:rsidRPr="006A0D21">
        <w:rPr>
          <w:rFonts w:ascii="Times New Roman" w:hAnsi="Times New Roman"/>
          <w:b/>
          <w:i/>
          <w:szCs w:val="28"/>
          <w:lang w:val="bg-BG"/>
        </w:rPr>
        <w:t xml:space="preserve"> Доставка на у</w:t>
      </w:r>
      <w:r w:rsidR="003901B0" w:rsidRPr="006A0D21">
        <w:rPr>
          <w:rFonts w:ascii="Times New Roman" w:hAnsi="Times New Roman"/>
          <w:b/>
          <w:i/>
          <w:szCs w:val="28"/>
          <w:lang w:val="bg-BG"/>
        </w:rPr>
        <w:t xml:space="preserve">лтразвуков анемометър; </w:t>
      </w:r>
    </w:p>
    <w:p w14:paraId="1BB8C7E1" w14:textId="77777777" w:rsidR="003901B0" w:rsidRPr="006A0D21" w:rsidRDefault="00112D11"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b/>
          <w:i/>
          <w:szCs w:val="28"/>
          <w:lang w:val="bg-BG"/>
        </w:rPr>
      </w:pPr>
      <w:r w:rsidRPr="006A0D21">
        <w:rPr>
          <w:rFonts w:ascii="Times New Roman" w:hAnsi="Times New Roman"/>
          <w:b/>
          <w:i/>
          <w:szCs w:val="28"/>
          <w:lang w:val="bg-BG"/>
        </w:rPr>
        <w:sym w:font="Wingdings" w:char="F0A8"/>
      </w:r>
      <w:r w:rsidRPr="006A0D21">
        <w:rPr>
          <w:rFonts w:ascii="Times New Roman" w:hAnsi="Times New Roman"/>
          <w:b/>
          <w:i/>
          <w:szCs w:val="28"/>
          <w:lang w:val="bg-BG"/>
        </w:rPr>
        <w:t xml:space="preserve"> </w:t>
      </w:r>
      <w:r w:rsidR="003901B0" w:rsidRPr="006A0D21">
        <w:rPr>
          <w:rFonts w:ascii="Times New Roman" w:hAnsi="Times New Roman"/>
          <w:b/>
          <w:i/>
          <w:szCs w:val="28"/>
          <w:lang w:val="bg-BG"/>
        </w:rPr>
        <w:t xml:space="preserve">Обособена позиция 4. </w:t>
      </w:r>
      <w:r w:rsidR="00874CDA" w:rsidRPr="006A0D21">
        <w:rPr>
          <w:rFonts w:ascii="Times New Roman" w:hAnsi="Times New Roman"/>
          <w:b/>
          <w:i/>
          <w:szCs w:val="28"/>
          <w:lang w:val="bg-BG"/>
        </w:rPr>
        <w:t>Доставка на м</w:t>
      </w:r>
      <w:r w:rsidR="003901B0" w:rsidRPr="006A0D21">
        <w:rPr>
          <w:rFonts w:ascii="Times New Roman" w:hAnsi="Times New Roman"/>
          <w:b/>
          <w:i/>
          <w:szCs w:val="28"/>
          <w:lang w:val="bg-BG"/>
        </w:rPr>
        <w:t>орски сензори;</w:t>
      </w:r>
    </w:p>
    <w:p w14:paraId="1AD8BFCF" w14:textId="77777777" w:rsidR="003901B0" w:rsidRPr="006A0D21" w:rsidRDefault="00112D11"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b/>
          <w:i/>
          <w:szCs w:val="28"/>
          <w:lang w:val="bg-BG"/>
        </w:rPr>
      </w:pPr>
      <w:r w:rsidRPr="006A0D21">
        <w:rPr>
          <w:rFonts w:ascii="Times New Roman" w:hAnsi="Times New Roman"/>
          <w:b/>
          <w:i/>
          <w:szCs w:val="28"/>
          <w:lang w:val="bg-BG"/>
        </w:rPr>
        <w:sym w:font="Wingdings" w:char="F0A8"/>
      </w:r>
      <w:r w:rsidRPr="006A0D21">
        <w:rPr>
          <w:rFonts w:ascii="Times New Roman" w:hAnsi="Times New Roman"/>
          <w:b/>
          <w:i/>
          <w:szCs w:val="28"/>
          <w:lang w:val="bg-BG"/>
        </w:rPr>
        <w:t xml:space="preserve"> </w:t>
      </w:r>
      <w:r w:rsidR="00874CDA" w:rsidRPr="006A0D21">
        <w:rPr>
          <w:rFonts w:ascii="Times New Roman" w:hAnsi="Times New Roman"/>
          <w:b/>
          <w:i/>
          <w:szCs w:val="28"/>
          <w:lang w:val="bg-BG"/>
        </w:rPr>
        <w:t>Обособена позиция 5. Доставка на к</w:t>
      </w:r>
      <w:r w:rsidR="003901B0" w:rsidRPr="006A0D21">
        <w:rPr>
          <w:rFonts w:ascii="Times New Roman" w:hAnsi="Times New Roman"/>
          <w:b/>
          <w:i/>
          <w:szCs w:val="28"/>
          <w:lang w:val="bg-BG"/>
        </w:rPr>
        <w:t>омплект сензори за измерване на параметрите на морската вода”</w:t>
      </w:r>
    </w:p>
    <w:p w14:paraId="08431D1A"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b/>
          <w:i/>
          <w:szCs w:val="28"/>
        </w:rPr>
      </w:pPr>
    </w:p>
    <w:p w14:paraId="11C02B11"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b/>
          <w:szCs w:val="24"/>
          <w:lang w:val="bg-BG" w:eastAsia="bg-BG"/>
        </w:rPr>
      </w:pPr>
      <w:r w:rsidRPr="006A0D21">
        <w:rPr>
          <w:rFonts w:ascii="Times New Roman" w:hAnsi="Times New Roman"/>
          <w:b/>
          <w:szCs w:val="24"/>
          <w:lang w:val="bg-BG" w:eastAsia="bg-BG"/>
        </w:rPr>
        <w:t xml:space="preserve">ДА НЕ СЕ ОТВАРЯ ПРЕДИ РАЗГЛЕЖДАНЕ ОТ КОМИСИЯТА </w:t>
      </w:r>
    </w:p>
    <w:p w14:paraId="1440DCA2"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jc w:val="center"/>
        <w:rPr>
          <w:rFonts w:ascii="Times New Roman" w:hAnsi="Times New Roman"/>
          <w:b/>
          <w:szCs w:val="24"/>
          <w:lang w:val="bg-BG" w:eastAsia="bg-BG"/>
        </w:rPr>
      </w:pPr>
      <w:r w:rsidRPr="006A0D21">
        <w:rPr>
          <w:rFonts w:ascii="Times New Roman" w:hAnsi="Times New Roman"/>
          <w:b/>
          <w:szCs w:val="24"/>
          <w:lang w:val="bg-BG" w:eastAsia="bg-BG"/>
        </w:rPr>
        <w:t>ЗА ОЦЕНЯВАНЕ И КЛАСИРАНЕ!</w:t>
      </w:r>
    </w:p>
    <w:p w14:paraId="175CE1D6"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ind w:firstLine="708"/>
        <w:jc w:val="center"/>
        <w:rPr>
          <w:rFonts w:ascii="Times New Roman" w:hAnsi="Times New Roman"/>
          <w:b/>
          <w:szCs w:val="24"/>
          <w:lang w:val="bg-BG" w:eastAsia="bg-BG"/>
        </w:rPr>
      </w:pPr>
    </w:p>
    <w:p w14:paraId="61507DF2"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ind w:firstLine="708"/>
        <w:jc w:val="center"/>
        <w:rPr>
          <w:rFonts w:ascii="Times New Roman" w:hAnsi="Times New Roman"/>
          <w:b/>
          <w:szCs w:val="24"/>
          <w:u w:val="single"/>
          <w:lang w:val="bg-BG" w:eastAsia="bg-BG"/>
        </w:rPr>
      </w:pPr>
      <w:r w:rsidRPr="006A0D21">
        <w:rPr>
          <w:rFonts w:ascii="Times New Roman" w:hAnsi="Times New Roman"/>
          <w:b/>
          <w:szCs w:val="24"/>
          <w:lang w:val="bg-BG" w:eastAsia="bg-BG"/>
        </w:rPr>
        <w:t xml:space="preserve">                                                   </w:t>
      </w:r>
      <w:r w:rsidRPr="006A0D21">
        <w:rPr>
          <w:rFonts w:ascii="Times New Roman" w:hAnsi="Times New Roman"/>
          <w:b/>
          <w:szCs w:val="24"/>
          <w:u w:val="single"/>
          <w:lang w:val="bg-BG" w:eastAsia="bg-BG"/>
        </w:rPr>
        <w:t>ПОЛУЧАТЕЛ:</w:t>
      </w:r>
    </w:p>
    <w:p w14:paraId="67FC9763"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ind w:firstLine="708"/>
        <w:jc w:val="center"/>
        <w:rPr>
          <w:rFonts w:ascii="Times New Roman" w:hAnsi="Times New Roman"/>
          <w:b/>
          <w:szCs w:val="24"/>
          <w:lang w:val="bg-BG" w:eastAsia="bg-BG"/>
        </w:rPr>
      </w:pPr>
      <w:r w:rsidRPr="006A0D21">
        <w:rPr>
          <w:rFonts w:ascii="Times New Roman" w:hAnsi="Times New Roman"/>
          <w:b/>
          <w:szCs w:val="24"/>
          <w:lang w:val="bg-BG" w:eastAsia="bg-BG"/>
        </w:rPr>
        <w:t xml:space="preserve">                                                                   ВВМУ „Н.Й.Вапцаров”</w:t>
      </w:r>
    </w:p>
    <w:p w14:paraId="60488F13" w14:textId="77777777" w:rsidR="003901B0" w:rsidRPr="006A0D21" w:rsidRDefault="003901B0" w:rsidP="003901B0">
      <w:pPr>
        <w:widowControl w:val="0"/>
        <w:pBdr>
          <w:top w:val="thinThickLargeGap" w:sz="24" w:space="1" w:color="auto"/>
          <w:left w:val="thinThickLargeGap" w:sz="24" w:space="0" w:color="auto"/>
          <w:bottom w:val="thickThinLargeGap" w:sz="24" w:space="6" w:color="auto"/>
          <w:right w:val="thickThinLargeGap" w:sz="24" w:space="4" w:color="auto"/>
        </w:pBdr>
        <w:spacing w:after="0" w:line="240" w:lineRule="auto"/>
        <w:ind w:firstLine="708"/>
        <w:jc w:val="center"/>
        <w:rPr>
          <w:rFonts w:ascii="Times New Roman" w:hAnsi="Times New Roman"/>
          <w:szCs w:val="24"/>
          <w:lang w:val="bg-BG" w:eastAsia="bg-BG"/>
        </w:rPr>
      </w:pPr>
      <w:r w:rsidRPr="006A0D21">
        <w:rPr>
          <w:rFonts w:ascii="Times New Roman" w:hAnsi="Times New Roman"/>
          <w:szCs w:val="24"/>
          <w:lang w:val="bg-BG" w:eastAsia="bg-BG"/>
        </w:rPr>
        <w:t xml:space="preserve">                                                                                             гр. Варна 9026, ул. Васил Друмев №73</w:t>
      </w:r>
    </w:p>
    <w:p w14:paraId="5AA5AB23" w14:textId="77777777" w:rsidR="003901B0" w:rsidRPr="006A0D21" w:rsidRDefault="003901B0" w:rsidP="000834D1">
      <w:pPr>
        <w:widowControl w:val="0"/>
        <w:autoSpaceDN w:val="0"/>
        <w:adjustRightInd w:val="0"/>
        <w:spacing w:after="0" w:line="240" w:lineRule="auto"/>
        <w:jc w:val="both"/>
        <w:rPr>
          <w:rFonts w:ascii="Times New Roman" w:hAnsi="Times New Roman"/>
          <w:bCs/>
          <w:sz w:val="24"/>
          <w:szCs w:val="24"/>
          <w:lang w:val="bg-BG"/>
        </w:rPr>
      </w:pPr>
    </w:p>
    <w:p w14:paraId="20A33263" w14:textId="77777777" w:rsidR="003901B0" w:rsidRPr="006A0D21" w:rsidRDefault="003901B0" w:rsidP="000834D1">
      <w:pPr>
        <w:widowControl w:val="0"/>
        <w:autoSpaceDN w:val="0"/>
        <w:adjustRightInd w:val="0"/>
        <w:spacing w:after="0" w:line="240" w:lineRule="auto"/>
        <w:jc w:val="both"/>
        <w:rPr>
          <w:rFonts w:ascii="Times New Roman" w:hAnsi="Times New Roman"/>
          <w:bCs/>
          <w:sz w:val="24"/>
          <w:szCs w:val="24"/>
          <w:lang w:val="bg-BG"/>
        </w:rPr>
      </w:pPr>
      <w:r w:rsidRPr="006A0D21">
        <w:rPr>
          <w:rFonts w:ascii="Times New Roman" w:hAnsi="Times New Roman"/>
          <w:b/>
          <w:sz w:val="24"/>
          <w:lang w:val="bg-BG"/>
        </w:rPr>
        <w:t>Върху плика (в горния ляв ъгъл) участникът посочва наименование, пълен и точен адрес за кореспонденция, телефон и по възможност факс и електронен адрес.</w:t>
      </w:r>
      <w:r w:rsidR="007C70CB" w:rsidRPr="006A0D21">
        <w:rPr>
          <w:rFonts w:ascii="Times New Roman" w:hAnsi="Times New Roman"/>
          <w:b/>
          <w:sz w:val="24"/>
          <w:lang w:val="bg-BG"/>
        </w:rPr>
        <w:t xml:space="preserve"> Върху плик</w:t>
      </w:r>
      <w:r w:rsidR="004C6DE4" w:rsidRPr="006A0D21">
        <w:rPr>
          <w:rFonts w:ascii="Times New Roman" w:hAnsi="Times New Roman"/>
          <w:b/>
          <w:sz w:val="24"/>
          <w:lang w:val="bg-BG"/>
        </w:rPr>
        <w:t>а участникът отбелязва обособе</w:t>
      </w:r>
      <w:r w:rsidR="007C70CB" w:rsidRPr="006A0D21">
        <w:rPr>
          <w:rFonts w:ascii="Times New Roman" w:hAnsi="Times New Roman"/>
          <w:b/>
          <w:sz w:val="24"/>
          <w:lang w:val="bg-BG"/>
        </w:rPr>
        <w:t>ната</w:t>
      </w:r>
      <w:r w:rsidR="004C6DE4" w:rsidRPr="006A0D21">
        <w:rPr>
          <w:rFonts w:ascii="Times New Roman" w:hAnsi="Times New Roman"/>
          <w:b/>
          <w:sz w:val="24"/>
          <w:lang w:val="bg-BG"/>
        </w:rPr>
        <w:t>(ите)</w:t>
      </w:r>
      <w:r w:rsidR="007C70CB" w:rsidRPr="006A0D21">
        <w:rPr>
          <w:rFonts w:ascii="Times New Roman" w:hAnsi="Times New Roman"/>
          <w:b/>
          <w:sz w:val="24"/>
          <w:lang w:val="bg-BG"/>
        </w:rPr>
        <w:t xml:space="preserve"> позиция</w:t>
      </w:r>
      <w:r w:rsidR="004C6DE4" w:rsidRPr="006A0D21">
        <w:rPr>
          <w:rFonts w:ascii="Times New Roman" w:hAnsi="Times New Roman"/>
          <w:b/>
          <w:sz w:val="24"/>
          <w:lang w:val="bg-BG"/>
        </w:rPr>
        <w:t>(и)</w:t>
      </w:r>
      <w:r w:rsidR="007C70CB" w:rsidRPr="006A0D21">
        <w:rPr>
          <w:rFonts w:ascii="Times New Roman" w:hAnsi="Times New Roman"/>
          <w:b/>
          <w:sz w:val="24"/>
          <w:lang w:val="bg-BG"/>
        </w:rPr>
        <w:t>, за която</w:t>
      </w:r>
      <w:r w:rsidR="004C6DE4" w:rsidRPr="006A0D21">
        <w:rPr>
          <w:rFonts w:ascii="Times New Roman" w:hAnsi="Times New Roman"/>
          <w:b/>
          <w:sz w:val="24"/>
          <w:lang w:val="bg-BG"/>
        </w:rPr>
        <w:t>(които)</w:t>
      </w:r>
      <w:r w:rsidR="007C70CB" w:rsidRPr="006A0D21">
        <w:rPr>
          <w:rFonts w:ascii="Times New Roman" w:hAnsi="Times New Roman"/>
          <w:b/>
          <w:sz w:val="24"/>
          <w:lang w:val="bg-BG"/>
        </w:rPr>
        <w:t xml:space="preserve"> кандидаства посредством поставяне на отметка в полето </w:t>
      </w:r>
      <w:r w:rsidR="007C70CB" w:rsidRPr="006A0D21">
        <w:rPr>
          <w:rFonts w:ascii="Times New Roman" w:hAnsi="Times New Roman"/>
          <w:b/>
          <w:sz w:val="24"/>
          <w:lang w:val="bg-BG"/>
        </w:rPr>
        <w:sym w:font="Wingdings" w:char="F0A8"/>
      </w:r>
      <w:r w:rsidR="007C70CB" w:rsidRPr="006A0D21">
        <w:rPr>
          <w:rFonts w:ascii="Times New Roman" w:hAnsi="Times New Roman"/>
          <w:b/>
          <w:sz w:val="24"/>
          <w:lang w:val="bg-BG"/>
        </w:rPr>
        <w:t xml:space="preserve"> пред съответната</w:t>
      </w:r>
      <w:r w:rsidR="004C6DE4" w:rsidRPr="006A0D21">
        <w:rPr>
          <w:rFonts w:ascii="Times New Roman" w:hAnsi="Times New Roman"/>
          <w:b/>
          <w:sz w:val="24"/>
          <w:lang w:val="bg-BG"/>
        </w:rPr>
        <w:t>(ите)</w:t>
      </w:r>
      <w:r w:rsidR="007C70CB" w:rsidRPr="006A0D21">
        <w:rPr>
          <w:rFonts w:ascii="Times New Roman" w:hAnsi="Times New Roman"/>
          <w:b/>
          <w:sz w:val="24"/>
          <w:lang w:val="bg-BG"/>
        </w:rPr>
        <w:t xml:space="preserve"> позиция</w:t>
      </w:r>
      <w:r w:rsidR="004C6DE4" w:rsidRPr="006A0D21">
        <w:rPr>
          <w:rFonts w:ascii="Times New Roman" w:hAnsi="Times New Roman"/>
          <w:b/>
          <w:sz w:val="24"/>
          <w:lang w:val="bg-BG"/>
        </w:rPr>
        <w:t>(и)</w:t>
      </w:r>
      <w:r w:rsidR="007C70CB" w:rsidRPr="006A0D21">
        <w:rPr>
          <w:rFonts w:ascii="Times New Roman" w:hAnsi="Times New Roman"/>
          <w:b/>
          <w:sz w:val="24"/>
          <w:lang w:val="bg-BG"/>
        </w:rPr>
        <w:t xml:space="preserve">. </w:t>
      </w:r>
    </w:p>
    <w:p w14:paraId="2FD0BD2F" w14:textId="77777777" w:rsidR="003901B0" w:rsidRPr="006A0D21" w:rsidRDefault="003901B0" w:rsidP="000834D1">
      <w:pPr>
        <w:widowControl w:val="0"/>
        <w:autoSpaceDN w:val="0"/>
        <w:adjustRightInd w:val="0"/>
        <w:spacing w:after="0" w:line="240" w:lineRule="auto"/>
        <w:jc w:val="both"/>
        <w:rPr>
          <w:rFonts w:ascii="Times New Roman" w:hAnsi="Times New Roman"/>
          <w:bCs/>
          <w:sz w:val="24"/>
          <w:szCs w:val="24"/>
          <w:lang w:val="bg-BG"/>
        </w:rPr>
      </w:pPr>
    </w:p>
    <w:p w14:paraId="75F676E8" w14:textId="77777777" w:rsidR="00E823D7" w:rsidRPr="00703D12" w:rsidRDefault="00E823D7" w:rsidP="00E823D7">
      <w:pPr>
        <w:widowControl w:val="0"/>
        <w:tabs>
          <w:tab w:val="num" w:pos="397"/>
        </w:tabs>
        <w:autoSpaceDN w:val="0"/>
        <w:adjustRightInd w:val="0"/>
        <w:spacing w:after="0" w:line="240" w:lineRule="auto"/>
        <w:jc w:val="both"/>
        <w:rPr>
          <w:rFonts w:ascii="Times New Roman" w:hAnsi="Times New Roman"/>
          <w:sz w:val="24"/>
          <w:lang w:val="bg-BG"/>
        </w:rPr>
      </w:pPr>
      <w:r w:rsidRPr="006A0D21">
        <w:rPr>
          <w:rFonts w:ascii="Times New Roman" w:hAnsi="Times New Roman"/>
          <w:bCs/>
          <w:sz w:val="24"/>
          <w:szCs w:val="24"/>
          <w:lang w:val="bg-BG"/>
        </w:rPr>
        <w:t>1.</w:t>
      </w:r>
      <w:r w:rsidR="006B0C47" w:rsidRPr="006A0D21">
        <w:rPr>
          <w:rFonts w:ascii="Times New Roman" w:hAnsi="Times New Roman"/>
          <w:bCs/>
          <w:sz w:val="24"/>
          <w:szCs w:val="24"/>
          <w:lang w:val="bg-BG"/>
        </w:rPr>
        <w:t>10</w:t>
      </w:r>
      <w:r w:rsidRPr="006A0D21">
        <w:rPr>
          <w:rFonts w:ascii="Times New Roman" w:hAnsi="Times New Roman"/>
          <w:bCs/>
          <w:sz w:val="24"/>
          <w:szCs w:val="24"/>
          <w:lang w:val="bg-BG"/>
        </w:rPr>
        <w:t xml:space="preserve">. </w:t>
      </w:r>
      <w:r w:rsidRPr="006A0D21">
        <w:rPr>
          <w:rFonts w:ascii="Times New Roman" w:hAnsi="Times New Roman"/>
          <w:sz w:val="24"/>
          <w:lang w:val="bg-BG"/>
        </w:rPr>
        <w:t xml:space="preserve">С офертата си участниците може без ограничения да предлагат ползването на подизпълнители. При подаване на офертата, участникът декларира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съгласно приложен към настоящата документация </w:t>
      </w:r>
      <w:r w:rsidRPr="006A0D21">
        <w:rPr>
          <w:rFonts w:ascii="Times New Roman" w:hAnsi="Times New Roman"/>
          <w:b/>
          <w:i/>
          <w:sz w:val="24"/>
          <w:lang w:val="bg-BG"/>
        </w:rPr>
        <w:t xml:space="preserve">Образец № </w:t>
      </w:r>
      <w:r w:rsidR="003069BB" w:rsidRPr="006A0D21">
        <w:rPr>
          <w:rFonts w:ascii="Times New Roman" w:hAnsi="Times New Roman"/>
          <w:b/>
          <w:i/>
          <w:sz w:val="24"/>
          <w:lang w:val="bg-BG"/>
        </w:rPr>
        <w:t>1</w:t>
      </w:r>
      <w:r w:rsidR="00943DEE" w:rsidRPr="006A0D21">
        <w:rPr>
          <w:rFonts w:ascii="Times New Roman" w:hAnsi="Times New Roman"/>
          <w:b/>
          <w:i/>
          <w:sz w:val="24"/>
        </w:rPr>
        <w:t>4.</w:t>
      </w:r>
      <w:r w:rsidRPr="006A0D21">
        <w:rPr>
          <w:rFonts w:ascii="Times New Roman" w:hAnsi="Times New Roman"/>
          <w:b/>
          <w:sz w:val="24"/>
          <w:lang w:val="bg-BG"/>
        </w:rPr>
        <w:t xml:space="preserve"> </w:t>
      </w:r>
      <w:r w:rsidRPr="006A0D21">
        <w:rPr>
          <w:rFonts w:ascii="Times New Roman" w:hAnsi="Times New Roman"/>
          <w:sz w:val="24"/>
          <w:lang w:val="bg-BG"/>
        </w:rPr>
        <w:t xml:space="preserve">В случай, че участникът предвижда участие на подизпълнител/и, към офертата се представя и декларация за съгласие за участие като подизпълнител, съгласно приложен към настоящата документация </w:t>
      </w:r>
      <w:r w:rsidRPr="006A0D21">
        <w:rPr>
          <w:rFonts w:ascii="Times New Roman" w:hAnsi="Times New Roman"/>
          <w:b/>
          <w:i/>
          <w:sz w:val="24"/>
          <w:szCs w:val="24"/>
          <w:lang w:val="bg-BG"/>
        </w:rPr>
        <w:t xml:space="preserve">Образец № </w:t>
      </w:r>
      <w:r w:rsidR="003069BB" w:rsidRPr="006A0D21">
        <w:rPr>
          <w:rFonts w:ascii="Times New Roman" w:hAnsi="Times New Roman"/>
          <w:b/>
          <w:i/>
          <w:sz w:val="24"/>
          <w:szCs w:val="24"/>
          <w:lang w:val="bg-BG"/>
        </w:rPr>
        <w:t>1</w:t>
      </w:r>
      <w:r w:rsidR="00943DEE" w:rsidRPr="006A0D21">
        <w:rPr>
          <w:rFonts w:ascii="Times New Roman" w:hAnsi="Times New Roman"/>
          <w:b/>
          <w:i/>
          <w:sz w:val="24"/>
          <w:szCs w:val="24"/>
        </w:rPr>
        <w:t>5</w:t>
      </w:r>
      <w:r w:rsidRPr="006A0D21">
        <w:rPr>
          <w:rFonts w:ascii="Times New Roman" w:hAnsi="Times New Roman"/>
          <w:b/>
          <w:sz w:val="24"/>
          <w:lang w:val="bg-BG"/>
        </w:rPr>
        <w:t xml:space="preserve">. </w:t>
      </w:r>
      <w:r w:rsidRPr="006A0D21">
        <w:rPr>
          <w:rFonts w:ascii="Times New Roman" w:hAnsi="Times New Roman"/>
          <w:sz w:val="24"/>
          <w:lang w:val="bg-BG"/>
        </w:rPr>
        <w:t>Лице, което участва като подизпълнител</w:t>
      </w:r>
      <w:r w:rsidRPr="00703D12">
        <w:rPr>
          <w:rFonts w:ascii="Times New Roman" w:hAnsi="Times New Roman"/>
          <w:sz w:val="24"/>
          <w:lang w:val="bg-BG"/>
        </w:rPr>
        <w:t xml:space="preserve"> в офертата на друг участник, не може да представя самостоятелна оферта.</w:t>
      </w:r>
    </w:p>
    <w:p w14:paraId="0B3CA363" w14:textId="77777777" w:rsidR="00E823D7" w:rsidRPr="00703D12" w:rsidRDefault="00E823D7" w:rsidP="00E823D7">
      <w:pPr>
        <w:widowControl w:val="0"/>
        <w:tabs>
          <w:tab w:val="num" w:pos="397"/>
        </w:tabs>
        <w:autoSpaceDN w:val="0"/>
        <w:adjustRightInd w:val="0"/>
        <w:spacing w:after="0" w:line="240" w:lineRule="auto"/>
        <w:jc w:val="both"/>
        <w:rPr>
          <w:rFonts w:ascii="Times New Roman" w:hAnsi="Times New Roman"/>
          <w:bCs/>
          <w:sz w:val="24"/>
          <w:szCs w:val="24"/>
          <w:lang w:val="bg-BG"/>
        </w:rPr>
      </w:pPr>
    </w:p>
    <w:p w14:paraId="3054BF3E" w14:textId="77777777" w:rsidR="00BA09BA" w:rsidRPr="00703D12" w:rsidRDefault="00BA09BA" w:rsidP="00BA09BA">
      <w:pPr>
        <w:widowControl w:val="0"/>
        <w:autoSpaceDN w:val="0"/>
        <w:adjustRightInd w:val="0"/>
        <w:spacing w:after="0" w:line="240" w:lineRule="auto"/>
        <w:ind w:firstLine="539"/>
        <w:jc w:val="both"/>
        <w:rPr>
          <w:rFonts w:ascii="Times New Roman" w:hAnsi="Times New Roman"/>
          <w:sz w:val="24"/>
          <w:lang w:val="bg-BG"/>
        </w:rPr>
      </w:pPr>
      <w:r w:rsidRPr="00703D12">
        <w:rPr>
          <w:rFonts w:ascii="Times New Roman" w:hAnsi="Times New Roman"/>
          <w:sz w:val="24"/>
          <w:lang w:val="bg-BG"/>
        </w:rPr>
        <w:t xml:space="preserve">Участникът ще бъде отстранен от участие в настоящата обществена поръчка, ако в офертата си е поставил условия и изисквания, които не отговарят на </w:t>
      </w:r>
      <w:r w:rsidR="00BB6DED" w:rsidRPr="00703D12">
        <w:rPr>
          <w:rFonts w:ascii="Times New Roman" w:hAnsi="Times New Roman"/>
          <w:sz w:val="24"/>
          <w:lang w:val="bg-BG"/>
        </w:rPr>
        <w:t>указанията от настоящата информация</w:t>
      </w:r>
      <w:r w:rsidRPr="00703D12">
        <w:rPr>
          <w:rFonts w:ascii="Times New Roman" w:hAnsi="Times New Roman"/>
          <w:sz w:val="24"/>
          <w:lang w:val="bg-BG"/>
        </w:rPr>
        <w:t xml:space="preserve"> или е представил повече от една оферта, или е представил </w:t>
      </w:r>
      <w:r w:rsidRPr="00703D12">
        <w:rPr>
          <w:rFonts w:ascii="Times New Roman" w:hAnsi="Times New Roman"/>
          <w:sz w:val="24"/>
          <w:lang w:val="bg-BG"/>
        </w:rPr>
        <w:lastRenderedPageBreak/>
        <w:t xml:space="preserve">оферта с варианти, или е представил самостоятелна оферта, въпреки че участва в обединение или в оферта на друг участник е посочен като подизпълнител и е попълнил декларация за съгласие за участие като подизпълнител, или участва в повече от едно обединение.   </w:t>
      </w:r>
    </w:p>
    <w:p w14:paraId="3E3982CB" w14:textId="77777777" w:rsidR="007F0BDB" w:rsidRPr="00703D12" w:rsidRDefault="00BA09BA" w:rsidP="00BA09BA">
      <w:pPr>
        <w:widowControl w:val="0"/>
        <w:autoSpaceDN w:val="0"/>
        <w:adjustRightInd w:val="0"/>
        <w:spacing w:after="0" w:line="240" w:lineRule="auto"/>
        <w:ind w:firstLine="708"/>
        <w:jc w:val="both"/>
        <w:rPr>
          <w:rFonts w:ascii="Times New Roman" w:hAnsi="Times New Roman"/>
          <w:sz w:val="24"/>
          <w:szCs w:val="24"/>
          <w:lang w:val="bg-BG"/>
        </w:rPr>
      </w:pPr>
      <w:r w:rsidRPr="00703D12">
        <w:rPr>
          <w:rFonts w:ascii="Times New Roman" w:hAnsi="Times New Roman"/>
          <w:sz w:val="24"/>
          <w:lang w:val="bg-BG"/>
        </w:rPr>
        <w:t>Участникът ще бъде отстранен от участие в настоящата обществена поръчка, ако е представил оферта, в която е посочил дадено лице за подизпълнител, но не е приложил неговата декларация за съгласие за участие като подизпълнител, а същевременно това лице е подало самостоятелна оферта и в хода на провеждането на обществената поръчка декларира пред Възложителя, че не знае за посочването си като подизпълнител и не е съгласно да бъде такъв.</w:t>
      </w:r>
      <w:r w:rsidR="007F0BDB" w:rsidRPr="00703D12">
        <w:rPr>
          <w:rFonts w:ascii="Times New Roman" w:hAnsi="Times New Roman"/>
          <w:sz w:val="24"/>
          <w:szCs w:val="24"/>
          <w:lang w:val="bg-BG"/>
        </w:rPr>
        <w:t xml:space="preserve"> </w:t>
      </w:r>
    </w:p>
    <w:p w14:paraId="3F5B7459" w14:textId="77777777" w:rsidR="00CA4F86" w:rsidRPr="00AE7DFC" w:rsidRDefault="00CA4F86" w:rsidP="00CA4F86">
      <w:pPr>
        <w:widowControl w:val="0"/>
        <w:spacing w:after="0" w:line="240" w:lineRule="auto"/>
        <w:ind w:firstLine="539"/>
        <w:jc w:val="both"/>
        <w:rPr>
          <w:rFonts w:ascii="Times New Roman" w:hAnsi="Times New Roman"/>
          <w:sz w:val="24"/>
          <w:szCs w:val="24"/>
          <w:lang w:val="bg-BG"/>
        </w:rPr>
      </w:pPr>
      <w:r w:rsidRPr="00703D12">
        <w:rPr>
          <w:rFonts w:ascii="Times New Roman" w:hAnsi="Times New Roman"/>
          <w:sz w:val="24"/>
          <w:szCs w:val="24"/>
          <w:lang w:val="bg-BG"/>
        </w:rPr>
        <w:t xml:space="preserve">Непредставянето на някой от изброените в съдържанието документи, несъответствието на някои от тях с изискванията на Възложителя, както и наличието на посочените в публичната покана и настоящата документация обстоятелства по </w:t>
      </w:r>
      <w:r w:rsidRPr="00703D12">
        <w:rPr>
          <w:rFonts w:ascii="Times New Roman" w:hAnsi="Times New Roman"/>
          <w:bCs/>
          <w:sz w:val="24"/>
          <w:szCs w:val="24"/>
          <w:lang w:val="bg-BG"/>
        </w:rPr>
        <w:t>чл. 47, ал.1, т. 1, б. „а“ до „д“, и ал. 5 от ЗОП</w:t>
      </w:r>
      <w:r w:rsidRPr="00703D12">
        <w:rPr>
          <w:rFonts w:ascii="Times New Roman" w:hAnsi="Times New Roman"/>
          <w:sz w:val="24"/>
          <w:szCs w:val="24"/>
          <w:lang w:val="bg-BG"/>
        </w:rPr>
        <w:t xml:space="preserve"> е основание за отстраняване на съответния участник.</w:t>
      </w:r>
    </w:p>
    <w:p w14:paraId="328B4290" w14:textId="77777777" w:rsidR="00CA4F86" w:rsidRPr="007F0BDB" w:rsidRDefault="00CA4F86" w:rsidP="00BA09BA">
      <w:pPr>
        <w:widowControl w:val="0"/>
        <w:autoSpaceDN w:val="0"/>
        <w:adjustRightInd w:val="0"/>
        <w:spacing w:after="0" w:line="240" w:lineRule="auto"/>
        <w:ind w:firstLine="708"/>
        <w:jc w:val="both"/>
        <w:rPr>
          <w:rFonts w:ascii="Times New Roman" w:hAnsi="Times New Roman"/>
          <w:bCs/>
          <w:sz w:val="24"/>
          <w:szCs w:val="24"/>
        </w:rPr>
      </w:pPr>
    </w:p>
    <w:p w14:paraId="23856C0D" w14:textId="77777777" w:rsidR="000834D1" w:rsidRDefault="000834D1" w:rsidP="00C75682">
      <w:pPr>
        <w:widowControl w:val="0"/>
        <w:autoSpaceDN w:val="0"/>
        <w:adjustRightInd w:val="0"/>
        <w:spacing w:after="0" w:line="240" w:lineRule="auto"/>
        <w:jc w:val="both"/>
        <w:rPr>
          <w:rFonts w:ascii="Times New Roman" w:hAnsi="Times New Roman"/>
          <w:bCs/>
          <w:sz w:val="24"/>
          <w:szCs w:val="24"/>
          <w:lang w:val="bg-BG"/>
        </w:rPr>
      </w:pPr>
      <w:r w:rsidRPr="000834D1">
        <w:rPr>
          <w:rFonts w:ascii="Times New Roman" w:hAnsi="Times New Roman"/>
          <w:bCs/>
          <w:sz w:val="24"/>
          <w:szCs w:val="24"/>
          <w:lang w:val="bg-BG"/>
        </w:rPr>
        <w:t xml:space="preserve">2. Съдържание на офертата. </w:t>
      </w:r>
      <w:r w:rsidR="00C75682">
        <w:rPr>
          <w:rFonts w:ascii="Times New Roman" w:hAnsi="Times New Roman"/>
          <w:bCs/>
          <w:sz w:val="24"/>
          <w:szCs w:val="24"/>
          <w:lang w:val="bg-BG"/>
        </w:rPr>
        <w:t>Необходими документи</w:t>
      </w:r>
      <w:r w:rsidR="00A5407A">
        <w:rPr>
          <w:rFonts w:ascii="Times New Roman" w:hAnsi="Times New Roman"/>
          <w:bCs/>
          <w:sz w:val="24"/>
          <w:szCs w:val="24"/>
          <w:lang w:val="bg-BG"/>
        </w:rPr>
        <w:t>.</w:t>
      </w:r>
    </w:p>
    <w:p w14:paraId="508EEB1D" w14:textId="77777777" w:rsidR="00C75682" w:rsidRPr="00AE7DFC" w:rsidRDefault="00C75682" w:rsidP="00C75682">
      <w:pPr>
        <w:widowControl w:val="0"/>
        <w:spacing w:after="0" w:line="240" w:lineRule="auto"/>
        <w:ind w:firstLine="540"/>
        <w:jc w:val="both"/>
        <w:rPr>
          <w:rFonts w:ascii="Times New Roman" w:hAnsi="Times New Roman"/>
          <w:sz w:val="24"/>
          <w:szCs w:val="24"/>
          <w:lang w:val="bg-BG"/>
        </w:rPr>
      </w:pPr>
      <w:r w:rsidRPr="00AE7DFC">
        <w:rPr>
          <w:rFonts w:ascii="Times New Roman" w:hAnsi="Times New Roman"/>
          <w:sz w:val="24"/>
          <w:szCs w:val="24"/>
          <w:lang w:val="bg-BG"/>
        </w:rPr>
        <w:t xml:space="preserve">Офертата се представя в запечатан непрозрачен плик. Тя трябва да съдържа следните документи: </w:t>
      </w:r>
    </w:p>
    <w:p w14:paraId="15DEA0D0" w14:textId="77777777" w:rsidR="00C75682" w:rsidRPr="00AE7DFC" w:rsidRDefault="00C75682" w:rsidP="00C75682">
      <w:pPr>
        <w:widowControl w:val="0"/>
        <w:spacing w:after="0" w:line="240" w:lineRule="auto"/>
        <w:jc w:val="both"/>
        <w:rPr>
          <w:rFonts w:ascii="Times New Roman" w:hAnsi="Times New Roman"/>
          <w:sz w:val="24"/>
          <w:szCs w:val="24"/>
          <w:lang w:val="bg-BG"/>
        </w:rPr>
      </w:pPr>
      <w:r w:rsidRPr="00AE7DFC">
        <w:rPr>
          <w:rFonts w:ascii="Times New Roman" w:hAnsi="Times New Roman"/>
          <w:b/>
          <w:sz w:val="24"/>
          <w:szCs w:val="24"/>
          <w:lang w:val="bg-BG"/>
        </w:rPr>
        <w:t>а)</w:t>
      </w:r>
      <w:r w:rsidRPr="00AE7DFC">
        <w:rPr>
          <w:rFonts w:ascii="Times New Roman" w:hAnsi="Times New Roman"/>
          <w:sz w:val="24"/>
          <w:szCs w:val="24"/>
          <w:lang w:val="bg-BG"/>
        </w:rPr>
        <w:t xml:space="preserve"> Списък на документите, и информацията съдържащи се в офертата, подписан от участника;</w:t>
      </w:r>
    </w:p>
    <w:p w14:paraId="18CC06E9" w14:textId="77777777" w:rsidR="00C75682" w:rsidRPr="003069BB" w:rsidRDefault="00C75682" w:rsidP="00C75682">
      <w:pPr>
        <w:widowControl w:val="0"/>
        <w:spacing w:after="0" w:line="240" w:lineRule="auto"/>
        <w:jc w:val="both"/>
        <w:rPr>
          <w:rFonts w:ascii="Times New Roman" w:hAnsi="Times New Roman"/>
          <w:sz w:val="24"/>
          <w:szCs w:val="24"/>
          <w:lang w:val="bg-BG"/>
        </w:rPr>
      </w:pPr>
      <w:r w:rsidRPr="00AE7DFC">
        <w:rPr>
          <w:rFonts w:ascii="Times New Roman" w:hAnsi="Times New Roman"/>
          <w:b/>
          <w:sz w:val="24"/>
          <w:szCs w:val="24"/>
          <w:lang w:val="bg-BG"/>
        </w:rPr>
        <w:t>б)</w:t>
      </w:r>
      <w:r w:rsidRPr="00AE7DFC">
        <w:rPr>
          <w:rFonts w:ascii="Times New Roman" w:hAnsi="Times New Roman"/>
          <w:sz w:val="24"/>
          <w:szCs w:val="24"/>
          <w:lang w:val="bg-BG"/>
        </w:rPr>
        <w:t xml:space="preserve"> Представяне на </w:t>
      </w:r>
      <w:r w:rsidRPr="003069BB">
        <w:rPr>
          <w:rFonts w:ascii="Times New Roman" w:hAnsi="Times New Roman"/>
          <w:sz w:val="24"/>
          <w:szCs w:val="24"/>
          <w:lang w:val="bg-BG"/>
        </w:rPr>
        <w:t xml:space="preserve">участник </w:t>
      </w:r>
      <w:r w:rsidRPr="003069BB">
        <w:rPr>
          <w:rFonts w:ascii="Times New Roman" w:hAnsi="Times New Roman"/>
          <w:b/>
          <w:i/>
          <w:sz w:val="24"/>
          <w:szCs w:val="24"/>
          <w:lang w:val="bg-BG"/>
        </w:rPr>
        <w:t>(Образец №1)</w:t>
      </w:r>
      <w:r w:rsidRPr="003069BB">
        <w:rPr>
          <w:rFonts w:ascii="Times New Roman" w:hAnsi="Times New Roman"/>
          <w:b/>
          <w:sz w:val="24"/>
          <w:szCs w:val="24"/>
          <w:lang w:val="bg-BG"/>
        </w:rPr>
        <w:t xml:space="preserve"> </w:t>
      </w:r>
    </w:p>
    <w:p w14:paraId="6631C6B9" w14:textId="77777777" w:rsidR="00C75682" w:rsidRPr="003069BB" w:rsidRDefault="00C75682" w:rsidP="00C75682">
      <w:pPr>
        <w:widowControl w:val="0"/>
        <w:spacing w:after="0" w:line="240" w:lineRule="auto"/>
        <w:jc w:val="both"/>
        <w:rPr>
          <w:rFonts w:ascii="Times New Roman" w:hAnsi="Times New Roman"/>
          <w:b/>
          <w:sz w:val="24"/>
          <w:szCs w:val="24"/>
          <w:lang w:val="bg-BG"/>
        </w:rPr>
      </w:pPr>
      <w:r w:rsidRPr="003069BB">
        <w:rPr>
          <w:rFonts w:ascii="Times New Roman" w:hAnsi="Times New Roman"/>
          <w:b/>
          <w:sz w:val="24"/>
          <w:szCs w:val="24"/>
          <w:lang w:val="bg-BG"/>
        </w:rPr>
        <w:t>в)</w:t>
      </w:r>
      <w:r w:rsidR="00674DFF" w:rsidRPr="003069BB">
        <w:rPr>
          <w:rFonts w:ascii="Times New Roman" w:hAnsi="Times New Roman"/>
          <w:b/>
          <w:sz w:val="24"/>
          <w:szCs w:val="24"/>
          <w:lang w:val="bg-BG"/>
        </w:rPr>
        <w:t xml:space="preserve"> </w:t>
      </w:r>
      <w:r w:rsidRPr="003069BB">
        <w:rPr>
          <w:rFonts w:ascii="Times New Roman" w:hAnsi="Times New Roman"/>
          <w:sz w:val="24"/>
          <w:szCs w:val="24"/>
          <w:lang w:val="bg-BG"/>
        </w:rPr>
        <w:t xml:space="preserve">Нотариално заверено пълномощно на лицето, подписало офертата, в случай че същото няма представителни функции;     </w:t>
      </w:r>
    </w:p>
    <w:p w14:paraId="1EA19C3F" w14:textId="77777777" w:rsidR="00C75682" w:rsidRPr="003069BB" w:rsidRDefault="00CE62EC" w:rsidP="007D4767">
      <w:pPr>
        <w:widowControl w:val="0"/>
        <w:spacing w:after="0" w:line="240" w:lineRule="auto"/>
        <w:jc w:val="both"/>
        <w:rPr>
          <w:rFonts w:ascii="Times New Roman" w:hAnsi="Times New Roman"/>
          <w:b/>
          <w:sz w:val="24"/>
          <w:szCs w:val="24"/>
          <w:lang w:val="bg-BG"/>
        </w:rPr>
      </w:pPr>
      <w:r>
        <w:rPr>
          <w:rFonts w:ascii="Times New Roman" w:hAnsi="Times New Roman"/>
          <w:b/>
          <w:sz w:val="24"/>
          <w:szCs w:val="24"/>
          <w:lang w:val="bg-BG"/>
        </w:rPr>
        <w:t>г</w:t>
      </w:r>
      <w:r w:rsidR="00C75682" w:rsidRPr="003069BB">
        <w:rPr>
          <w:rFonts w:ascii="Times New Roman" w:hAnsi="Times New Roman"/>
          <w:b/>
          <w:sz w:val="24"/>
          <w:szCs w:val="24"/>
          <w:lang w:val="bg-BG"/>
        </w:rPr>
        <w:t>)</w:t>
      </w:r>
      <w:r w:rsidR="00C75682" w:rsidRPr="003069BB">
        <w:rPr>
          <w:rFonts w:ascii="Times New Roman" w:hAnsi="Times New Roman"/>
          <w:sz w:val="24"/>
          <w:szCs w:val="24"/>
          <w:lang w:val="bg-BG"/>
        </w:rPr>
        <w:t xml:space="preserve"> </w:t>
      </w:r>
      <w:r w:rsidR="003069BB" w:rsidRPr="003069BB">
        <w:rPr>
          <w:rFonts w:ascii="Times New Roman" w:hAnsi="Times New Roman"/>
          <w:sz w:val="24"/>
          <w:lang w:val="bg-BG"/>
        </w:rPr>
        <w:t>Декларация по чл. 47, ал. 9 от Закона за обществените поръчки</w:t>
      </w:r>
      <w:r w:rsidR="003069BB" w:rsidRPr="003069BB">
        <w:rPr>
          <w:rFonts w:ascii="Times New Roman" w:hAnsi="Times New Roman"/>
          <w:b/>
          <w:i/>
          <w:sz w:val="24"/>
          <w:szCs w:val="24"/>
        </w:rPr>
        <w:t xml:space="preserve"> </w:t>
      </w:r>
      <w:r w:rsidR="00C75682" w:rsidRPr="003069BB">
        <w:rPr>
          <w:rFonts w:ascii="Times New Roman" w:hAnsi="Times New Roman"/>
          <w:b/>
          <w:i/>
          <w:sz w:val="24"/>
          <w:szCs w:val="24"/>
        </w:rPr>
        <w:t xml:space="preserve">(Образец № </w:t>
      </w:r>
      <w:r w:rsidR="003069BB" w:rsidRPr="003069BB">
        <w:rPr>
          <w:rFonts w:ascii="Times New Roman" w:hAnsi="Times New Roman"/>
          <w:b/>
          <w:i/>
          <w:sz w:val="24"/>
          <w:szCs w:val="24"/>
          <w:lang w:val="bg-BG"/>
        </w:rPr>
        <w:t>12</w:t>
      </w:r>
      <w:r w:rsidR="00C75682" w:rsidRPr="003069BB">
        <w:rPr>
          <w:rFonts w:ascii="Times New Roman" w:hAnsi="Times New Roman"/>
          <w:b/>
          <w:i/>
          <w:sz w:val="24"/>
          <w:szCs w:val="24"/>
        </w:rPr>
        <w:t>)</w:t>
      </w:r>
      <w:r w:rsidR="00C75682" w:rsidRPr="003069BB">
        <w:rPr>
          <w:rFonts w:ascii="Times New Roman" w:hAnsi="Times New Roman"/>
          <w:b/>
          <w:i/>
          <w:sz w:val="24"/>
          <w:szCs w:val="24"/>
          <w:lang w:val="bg-BG"/>
        </w:rPr>
        <w:t>;</w:t>
      </w:r>
      <w:r w:rsidR="00CB6E4F" w:rsidRPr="003069BB">
        <w:rPr>
          <w:rFonts w:ascii="Times New Roman" w:hAnsi="Times New Roman"/>
          <w:b/>
          <w:i/>
          <w:sz w:val="24"/>
          <w:szCs w:val="24"/>
          <w:lang w:val="bg-BG"/>
        </w:rPr>
        <w:t xml:space="preserve"> </w:t>
      </w:r>
    </w:p>
    <w:p w14:paraId="38F3EC16" w14:textId="77777777" w:rsidR="00CB6E4F" w:rsidRPr="003069BB" w:rsidRDefault="00CE62EC" w:rsidP="007D4767">
      <w:pPr>
        <w:widowControl w:val="0"/>
        <w:spacing w:after="0" w:line="240" w:lineRule="auto"/>
        <w:jc w:val="both"/>
        <w:rPr>
          <w:rFonts w:ascii="Times New Roman" w:hAnsi="Times New Roman"/>
          <w:b/>
          <w:sz w:val="24"/>
          <w:szCs w:val="24"/>
          <w:lang w:val="bg-BG"/>
        </w:rPr>
      </w:pPr>
      <w:r>
        <w:rPr>
          <w:rFonts w:ascii="Times New Roman" w:hAnsi="Times New Roman"/>
          <w:b/>
          <w:sz w:val="24"/>
          <w:szCs w:val="24"/>
          <w:lang w:val="bg-BG"/>
        </w:rPr>
        <w:t>д</w:t>
      </w:r>
      <w:r w:rsidR="00CB6E4F" w:rsidRPr="003069BB">
        <w:rPr>
          <w:rFonts w:ascii="Times New Roman" w:hAnsi="Times New Roman"/>
          <w:b/>
          <w:sz w:val="24"/>
          <w:szCs w:val="24"/>
          <w:lang w:val="bg-BG"/>
        </w:rPr>
        <w:t xml:space="preserve">) </w:t>
      </w:r>
      <w:r w:rsidR="00CB6E4F" w:rsidRPr="003069BB">
        <w:rPr>
          <w:rFonts w:ascii="Times New Roman" w:hAnsi="Times New Roman"/>
          <w:sz w:val="24"/>
          <w:szCs w:val="24"/>
          <w:lang w:val="bg-BG"/>
        </w:rPr>
        <w:t xml:space="preserve">Декларация по чл. 56, ал. 1, т. 6 от </w:t>
      </w:r>
      <w:r w:rsidR="000268FF" w:rsidRPr="003069BB">
        <w:rPr>
          <w:rFonts w:ascii="Times New Roman" w:hAnsi="Times New Roman"/>
          <w:sz w:val="24"/>
          <w:szCs w:val="24"/>
          <w:lang w:val="bg-BG"/>
        </w:rPr>
        <w:t>Закона за обществените поръчки</w:t>
      </w:r>
      <w:r w:rsidR="00CB6E4F" w:rsidRPr="003069BB">
        <w:rPr>
          <w:rFonts w:ascii="Times New Roman" w:hAnsi="Times New Roman"/>
          <w:sz w:val="24"/>
          <w:szCs w:val="24"/>
          <w:lang w:val="bg-BG"/>
        </w:rPr>
        <w:t xml:space="preserve"> </w:t>
      </w:r>
      <w:r w:rsidR="00A252DA" w:rsidRPr="003069BB">
        <w:rPr>
          <w:rFonts w:ascii="Times New Roman" w:hAnsi="Times New Roman"/>
          <w:b/>
          <w:i/>
          <w:sz w:val="24"/>
          <w:szCs w:val="24"/>
          <w:lang w:val="bg-BG"/>
        </w:rPr>
        <w:t xml:space="preserve">(Образец № </w:t>
      </w:r>
      <w:r w:rsidR="003069BB" w:rsidRPr="003069BB">
        <w:rPr>
          <w:rFonts w:ascii="Times New Roman" w:hAnsi="Times New Roman"/>
          <w:b/>
          <w:i/>
          <w:sz w:val="24"/>
          <w:szCs w:val="24"/>
          <w:lang w:val="bg-BG"/>
        </w:rPr>
        <w:t>13</w:t>
      </w:r>
      <w:r w:rsidR="00A252DA" w:rsidRPr="003069BB">
        <w:rPr>
          <w:rFonts w:ascii="Times New Roman" w:hAnsi="Times New Roman"/>
          <w:b/>
          <w:i/>
          <w:sz w:val="24"/>
          <w:szCs w:val="24"/>
          <w:lang w:val="bg-BG"/>
        </w:rPr>
        <w:t>);</w:t>
      </w:r>
      <w:r w:rsidR="00CB6E4F" w:rsidRPr="003069BB">
        <w:rPr>
          <w:rFonts w:ascii="Times New Roman" w:hAnsi="Times New Roman"/>
          <w:b/>
          <w:sz w:val="24"/>
          <w:szCs w:val="24"/>
          <w:lang w:val="bg-BG"/>
        </w:rPr>
        <w:t xml:space="preserve"> </w:t>
      </w:r>
    </w:p>
    <w:p w14:paraId="00B4E19C" w14:textId="77777777" w:rsidR="00C75682" w:rsidRPr="003069BB" w:rsidRDefault="00CE62EC" w:rsidP="00C75682">
      <w:pPr>
        <w:widowControl w:val="0"/>
        <w:spacing w:after="0" w:line="240" w:lineRule="auto"/>
        <w:jc w:val="both"/>
        <w:rPr>
          <w:rFonts w:ascii="Times New Roman" w:hAnsi="Times New Roman"/>
          <w:sz w:val="24"/>
          <w:szCs w:val="24"/>
          <w:lang w:val="bg-BG"/>
        </w:rPr>
      </w:pPr>
      <w:r>
        <w:rPr>
          <w:rFonts w:ascii="Times New Roman" w:hAnsi="Times New Roman"/>
          <w:b/>
          <w:sz w:val="24"/>
          <w:szCs w:val="24"/>
          <w:lang w:val="bg-BG"/>
        </w:rPr>
        <w:t>е</w:t>
      </w:r>
      <w:r w:rsidR="00C75682" w:rsidRPr="003069BB">
        <w:rPr>
          <w:rFonts w:ascii="Times New Roman" w:hAnsi="Times New Roman"/>
          <w:b/>
          <w:sz w:val="24"/>
          <w:szCs w:val="24"/>
          <w:lang w:val="bg-BG"/>
        </w:rPr>
        <w:t>)</w:t>
      </w:r>
      <w:r w:rsidR="00C75682" w:rsidRPr="003069BB">
        <w:rPr>
          <w:rFonts w:ascii="Times New Roman" w:hAnsi="Times New Roman"/>
          <w:sz w:val="24"/>
          <w:szCs w:val="24"/>
          <w:lang w:val="bg-BG"/>
        </w:rPr>
        <w:t xml:space="preserve"> Декларация 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00C75682" w:rsidRPr="003069BB">
        <w:rPr>
          <w:rFonts w:ascii="Times New Roman" w:hAnsi="Times New Roman"/>
          <w:b/>
          <w:i/>
          <w:sz w:val="24"/>
          <w:szCs w:val="24"/>
          <w:lang w:val="bg-BG"/>
        </w:rPr>
        <w:t xml:space="preserve">(Образец № </w:t>
      </w:r>
      <w:r w:rsidR="003069BB" w:rsidRPr="003069BB">
        <w:rPr>
          <w:rFonts w:ascii="Times New Roman" w:hAnsi="Times New Roman"/>
          <w:b/>
          <w:i/>
          <w:sz w:val="24"/>
          <w:szCs w:val="24"/>
          <w:lang w:val="bg-BG"/>
        </w:rPr>
        <w:t>14</w:t>
      </w:r>
      <w:r w:rsidR="00C75682" w:rsidRPr="003069BB">
        <w:rPr>
          <w:rFonts w:ascii="Times New Roman" w:hAnsi="Times New Roman"/>
          <w:b/>
          <w:i/>
          <w:sz w:val="24"/>
          <w:szCs w:val="24"/>
          <w:lang w:val="bg-BG"/>
        </w:rPr>
        <w:t>)</w:t>
      </w:r>
      <w:r w:rsidR="00C75682" w:rsidRPr="003069BB">
        <w:rPr>
          <w:rFonts w:ascii="Times New Roman" w:hAnsi="Times New Roman"/>
          <w:sz w:val="24"/>
          <w:szCs w:val="24"/>
          <w:lang w:val="bg-BG"/>
        </w:rPr>
        <w:t xml:space="preserve">; </w:t>
      </w:r>
    </w:p>
    <w:p w14:paraId="363FDA71" w14:textId="77777777" w:rsidR="00C75682" w:rsidRPr="00CE62EC" w:rsidRDefault="00CE62EC" w:rsidP="00C75682">
      <w:pPr>
        <w:widowControl w:val="0"/>
        <w:spacing w:after="0" w:line="240" w:lineRule="auto"/>
        <w:jc w:val="both"/>
        <w:rPr>
          <w:rFonts w:ascii="Times New Roman" w:hAnsi="Times New Roman"/>
          <w:sz w:val="24"/>
          <w:szCs w:val="24"/>
          <w:lang w:val="bg-BG"/>
        </w:rPr>
      </w:pPr>
      <w:r>
        <w:rPr>
          <w:rFonts w:ascii="Times New Roman" w:hAnsi="Times New Roman"/>
          <w:b/>
          <w:sz w:val="24"/>
          <w:szCs w:val="24"/>
          <w:lang w:val="bg-BG"/>
        </w:rPr>
        <w:t>ж</w:t>
      </w:r>
      <w:r w:rsidR="00C75682" w:rsidRPr="003069BB">
        <w:rPr>
          <w:rFonts w:ascii="Times New Roman" w:hAnsi="Times New Roman"/>
          <w:b/>
          <w:sz w:val="24"/>
          <w:szCs w:val="24"/>
          <w:lang w:val="bg-BG"/>
        </w:rPr>
        <w:t>)</w:t>
      </w:r>
      <w:r w:rsidR="00BB49F5">
        <w:rPr>
          <w:rFonts w:ascii="Times New Roman" w:hAnsi="Times New Roman"/>
          <w:b/>
          <w:sz w:val="24"/>
          <w:szCs w:val="24"/>
          <w:lang w:val="bg-BG"/>
        </w:rPr>
        <w:t xml:space="preserve"> </w:t>
      </w:r>
      <w:r w:rsidR="00C75682" w:rsidRPr="003069BB">
        <w:rPr>
          <w:rFonts w:ascii="Times New Roman" w:hAnsi="Times New Roman"/>
          <w:sz w:val="24"/>
          <w:szCs w:val="24"/>
        </w:rPr>
        <w:t xml:space="preserve">Декларация за съгласие за участие като подизпълнител </w:t>
      </w:r>
      <w:r w:rsidR="00C75682" w:rsidRPr="003069BB">
        <w:rPr>
          <w:rFonts w:ascii="Times New Roman" w:hAnsi="Times New Roman"/>
          <w:b/>
          <w:i/>
          <w:sz w:val="24"/>
          <w:szCs w:val="24"/>
        </w:rPr>
        <w:t>(Образец №</w:t>
      </w:r>
      <w:r w:rsidR="00C75682" w:rsidRPr="003069BB">
        <w:rPr>
          <w:rFonts w:ascii="Times New Roman" w:hAnsi="Times New Roman"/>
          <w:b/>
          <w:i/>
          <w:sz w:val="24"/>
          <w:szCs w:val="24"/>
          <w:lang w:val="bg-BG"/>
        </w:rPr>
        <w:t xml:space="preserve"> </w:t>
      </w:r>
      <w:r w:rsidR="003069BB" w:rsidRPr="003069BB">
        <w:rPr>
          <w:rFonts w:ascii="Times New Roman" w:hAnsi="Times New Roman"/>
          <w:b/>
          <w:i/>
          <w:sz w:val="24"/>
          <w:szCs w:val="24"/>
          <w:lang w:val="bg-BG"/>
        </w:rPr>
        <w:t>15</w:t>
      </w:r>
      <w:r w:rsidR="00C75682" w:rsidRPr="003069BB">
        <w:rPr>
          <w:rFonts w:ascii="Times New Roman" w:hAnsi="Times New Roman"/>
          <w:b/>
          <w:i/>
          <w:sz w:val="24"/>
          <w:szCs w:val="24"/>
        </w:rPr>
        <w:t>)</w:t>
      </w:r>
      <w:r w:rsidR="00C75682" w:rsidRPr="003069BB">
        <w:rPr>
          <w:rFonts w:ascii="Times New Roman" w:hAnsi="Times New Roman"/>
          <w:sz w:val="24"/>
          <w:szCs w:val="24"/>
        </w:rPr>
        <w:t xml:space="preserve"> (ако кандидатът е </w:t>
      </w:r>
      <w:r w:rsidR="00C75682" w:rsidRPr="00CE62EC">
        <w:rPr>
          <w:rFonts w:ascii="Times New Roman" w:hAnsi="Times New Roman"/>
          <w:sz w:val="24"/>
          <w:szCs w:val="24"/>
        </w:rPr>
        <w:t>декларирал, че ще ползва подизпълнители)</w:t>
      </w:r>
      <w:r w:rsidR="00C75682" w:rsidRPr="00CE62EC">
        <w:rPr>
          <w:rFonts w:ascii="Times New Roman" w:hAnsi="Times New Roman"/>
          <w:sz w:val="24"/>
          <w:szCs w:val="24"/>
          <w:lang w:val="bg-BG"/>
        </w:rPr>
        <w:t xml:space="preserve">. </w:t>
      </w:r>
    </w:p>
    <w:p w14:paraId="4AABE071" w14:textId="77777777" w:rsidR="00446520" w:rsidRPr="00CE62EC" w:rsidRDefault="00CE62EC" w:rsidP="00C75682">
      <w:pPr>
        <w:widowControl w:val="0"/>
        <w:spacing w:after="0" w:line="240" w:lineRule="auto"/>
        <w:jc w:val="both"/>
        <w:rPr>
          <w:rFonts w:ascii="Times New Roman" w:hAnsi="Times New Roman"/>
          <w:b/>
          <w:sz w:val="24"/>
          <w:szCs w:val="24"/>
          <w:lang w:val="bg-BG"/>
        </w:rPr>
      </w:pPr>
      <w:r>
        <w:rPr>
          <w:rFonts w:ascii="Times New Roman" w:hAnsi="Times New Roman"/>
          <w:b/>
          <w:sz w:val="24"/>
          <w:szCs w:val="24"/>
          <w:lang w:val="bg-BG"/>
        </w:rPr>
        <w:t>з</w:t>
      </w:r>
      <w:r w:rsidRPr="003069BB">
        <w:rPr>
          <w:rFonts w:ascii="Times New Roman" w:hAnsi="Times New Roman"/>
          <w:b/>
          <w:sz w:val="24"/>
          <w:szCs w:val="24"/>
          <w:lang w:val="bg-BG"/>
        </w:rPr>
        <w:t xml:space="preserve">) </w:t>
      </w:r>
      <w:r w:rsidR="00446520" w:rsidRPr="00CE62EC">
        <w:rPr>
          <w:rFonts w:ascii="Times New Roman" w:hAnsi="Times New Roman"/>
          <w:sz w:val="24"/>
          <w:lang w:val="bg-BG"/>
        </w:rPr>
        <w:t xml:space="preserve">Списък на изпълнените доставки </w:t>
      </w:r>
      <w:r w:rsidR="00446520" w:rsidRPr="00CE62EC">
        <w:rPr>
          <w:rFonts w:ascii="Times New Roman" w:hAnsi="Times New Roman"/>
          <w:b/>
          <w:i/>
          <w:sz w:val="24"/>
          <w:szCs w:val="24"/>
        </w:rPr>
        <w:t>(Образец №</w:t>
      </w:r>
      <w:r w:rsidR="00446520" w:rsidRPr="00CE62EC">
        <w:rPr>
          <w:rFonts w:ascii="Times New Roman" w:hAnsi="Times New Roman"/>
          <w:b/>
          <w:i/>
          <w:sz w:val="24"/>
          <w:szCs w:val="24"/>
          <w:lang w:val="bg-BG"/>
        </w:rPr>
        <w:t xml:space="preserve"> 16</w:t>
      </w:r>
      <w:r w:rsidR="00446520" w:rsidRPr="00CE62EC">
        <w:rPr>
          <w:rFonts w:ascii="Times New Roman" w:hAnsi="Times New Roman"/>
          <w:b/>
          <w:i/>
          <w:sz w:val="24"/>
          <w:szCs w:val="24"/>
        </w:rPr>
        <w:t>)</w:t>
      </w:r>
    </w:p>
    <w:p w14:paraId="3ECE279E" w14:textId="77777777" w:rsidR="00C75682" w:rsidRPr="00CE62EC" w:rsidRDefault="00CE62EC" w:rsidP="00C75682">
      <w:pPr>
        <w:widowControl w:val="0"/>
        <w:spacing w:after="0" w:line="240" w:lineRule="auto"/>
        <w:jc w:val="both"/>
        <w:rPr>
          <w:rFonts w:ascii="Times New Roman" w:hAnsi="Times New Roman"/>
          <w:sz w:val="24"/>
          <w:szCs w:val="24"/>
          <w:lang w:val="bg-BG"/>
        </w:rPr>
      </w:pPr>
      <w:r>
        <w:rPr>
          <w:rFonts w:ascii="Times New Roman" w:hAnsi="Times New Roman"/>
          <w:b/>
          <w:sz w:val="24"/>
          <w:szCs w:val="24"/>
          <w:lang w:val="bg-BG"/>
        </w:rPr>
        <w:t>и</w:t>
      </w:r>
      <w:r w:rsidRPr="003069BB">
        <w:rPr>
          <w:rFonts w:ascii="Times New Roman" w:hAnsi="Times New Roman"/>
          <w:b/>
          <w:sz w:val="24"/>
          <w:szCs w:val="24"/>
          <w:lang w:val="bg-BG"/>
        </w:rPr>
        <w:t xml:space="preserve">) </w:t>
      </w:r>
      <w:r w:rsidR="00C75682" w:rsidRPr="00CE62EC">
        <w:rPr>
          <w:rFonts w:ascii="Times New Roman" w:hAnsi="Times New Roman"/>
          <w:sz w:val="24"/>
          <w:szCs w:val="24"/>
          <w:lang w:val="bg-BG"/>
        </w:rPr>
        <w:t>Техническо предложение</w:t>
      </w:r>
      <w:r w:rsidR="00674DFF" w:rsidRPr="00CE62EC">
        <w:rPr>
          <w:rFonts w:ascii="Times New Roman" w:hAnsi="Times New Roman"/>
          <w:sz w:val="24"/>
          <w:szCs w:val="24"/>
          <w:lang w:val="bg-BG"/>
        </w:rPr>
        <w:t xml:space="preserve"> по обособена позиция 1</w:t>
      </w:r>
      <w:r w:rsidR="00C75682" w:rsidRPr="00CE62EC">
        <w:rPr>
          <w:rFonts w:ascii="Times New Roman" w:hAnsi="Times New Roman"/>
          <w:sz w:val="24"/>
          <w:szCs w:val="24"/>
          <w:lang w:val="bg-BG"/>
        </w:rPr>
        <w:t xml:space="preserve"> </w:t>
      </w:r>
      <w:r w:rsidR="00C75682" w:rsidRPr="00CE62EC">
        <w:rPr>
          <w:rFonts w:ascii="Times New Roman" w:hAnsi="Times New Roman"/>
          <w:b/>
          <w:i/>
          <w:sz w:val="24"/>
          <w:szCs w:val="24"/>
          <w:lang w:val="bg-BG"/>
        </w:rPr>
        <w:t>(Образец №</w:t>
      </w:r>
      <w:r w:rsidR="00C75682" w:rsidRPr="00CE62EC">
        <w:rPr>
          <w:rFonts w:ascii="Times New Roman" w:hAnsi="Times New Roman"/>
          <w:b/>
          <w:i/>
          <w:sz w:val="24"/>
          <w:szCs w:val="24"/>
          <w:lang w:val="en-GB"/>
        </w:rPr>
        <w:t xml:space="preserve"> </w:t>
      </w:r>
      <w:r w:rsidR="000B35E5" w:rsidRPr="00CE62EC">
        <w:rPr>
          <w:rFonts w:ascii="Times New Roman" w:hAnsi="Times New Roman"/>
          <w:b/>
          <w:i/>
          <w:sz w:val="24"/>
          <w:szCs w:val="24"/>
          <w:lang w:val="bg-BG"/>
        </w:rPr>
        <w:t>2</w:t>
      </w:r>
      <w:r w:rsidR="00C75682" w:rsidRPr="00CE62EC">
        <w:rPr>
          <w:rFonts w:ascii="Times New Roman" w:hAnsi="Times New Roman"/>
          <w:b/>
          <w:i/>
          <w:sz w:val="24"/>
          <w:szCs w:val="24"/>
          <w:lang w:val="en-GB"/>
        </w:rPr>
        <w:t>)</w:t>
      </w:r>
      <w:r w:rsidR="00C75682" w:rsidRPr="00CE62EC">
        <w:rPr>
          <w:rFonts w:ascii="Times New Roman" w:hAnsi="Times New Roman"/>
          <w:sz w:val="24"/>
          <w:szCs w:val="24"/>
        </w:rPr>
        <w:t xml:space="preserve"> </w:t>
      </w:r>
      <w:r w:rsidR="00C75682" w:rsidRPr="00CE62EC">
        <w:rPr>
          <w:rFonts w:ascii="Times New Roman" w:hAnsi="Times New Roman"/>
          <w:sz w:val="24"/>
          <w:szCs w:val="24"/>
          <w:lang w:val="bg-BG"/>
        </w:rPr>
        <w:t>и ако е приложимо декларация по чл.</w:t>
      </w:r>
      <w:r w:rsidR="00C75682" w:rsidRPr="00CE62EC">
        <w:rPr>
          <w:rFonts w:ascii="Times New Roman" w:hAnsi="Times New Roman"/>
          <w:sz w:val="24"/>
          <w:szCs w:val="24"/>
          <w:lang w:val="en-GB"/>
        </w:rPr>
        <w:t xml:space="preserve"> </w:t>
      </w:r>
      <w:r w:rsidR="00C75682" w:rsidRPr="00CE62EC">
        <w:rPr>
          <w:rFonts w:ascii="Times New Roman" w:hAnsi="Times New Roman"/>
          <w:sz w:val="24"/>
          <w:szCs w:val="24"/>
          <w:lang w:val="bg-BG"/>
        </w:rPr>
        <w:t>33, ал.</w:t>
      </w:r>
      <w:r w:rsidR="00C75682" w:rsidRPr="00CE62EC">
        <w:rPr>
          <w:rFonts w:ascii="Times New Roman" w:hAnsi="Times New Roman"/>
          <w:sz w:val="24"/>
          <w:szCs w:val="24"/>
          <w:lang w:val="en-GB"/>
        </w:rPr>
        <w:t xml:space="preserve"> </w:t>
      </w:r>
      <w:r w:rsidR="00C75682" w:rsidRPr="00CE62EC">
        <w:rPr>
          <w:rFonts w:ascii="Times New Roman" w:hAnsi="Times New Roman"/>
          <w:sz w:val="24"/>
          <w:szCs w:val="24"/>
          <w:lang w:val="bg-BG"/>
        </w:rPr>
        <w:t xml:space="preserve">4 ЗОП; </w:t>
      </w:r>
    </w:p>
    <w:p w14:paraId="05D2A6B4" w14:textId="77777777" w:rsidR="000B35E5" w:rsidRPr="00CE62EC" w:rsidRDefault="00CE62EC" w:rsidP="00C75682">
      <w:pPr>
        <w:widowControl w:val="0"/>
        <w:spacing w:after="0" w:line="240" w:lineRule="auto"/>
        <w:jc w:val="both"/>
        <w:rPr>
          <w:rFonts w:ascii="Times New Roman" w:hAnsi="Times New Roman"/>
          <w:sz w:val="24"/>
          <w:szCs w:val="24"/>
          <w:lang w:val="bg-BG"/>
        </w:rPr>
      </w:pPr>
      <w:r>
        <w:rPr>
          <w:rFonts w:ascii="Times New Roman" w:hAnsi="Times New Roman"/>
          <w:b/>
          <w:sz w:val="24"/>
          <w:szCs w:val="24"/>
          <w:lang w:val="bg-BG"/>
        </w:rPr>
        <w:t>й</w:t>
      </w:r>
      <w:r w:rsidRPr="003069BB">
        <w:rPr>
          <w:rFonts w:ascii="Times New Roman" w:hAnsi="Times New Roman"/>
          <w:b/>
          <w:sz w:val="24"/>
          <w:szCs w:val="24"/>
          <w:lang w:val="bg-BG"/>
        </w:rPr>
        <w:t xml:space="preserve">) </w:t>
      </w:r>
      <w:r w:rsidR="000B35E5" w:rsidRPr="00CE62EC">
        <w:rPr>
          <w:rFonts w:ascii="Times New Roman" w:hAnsi="Times New Roman"/>
          <w:sz w:val="24"/>
          <w:szCs w:val="24"/>
          <w:lang w:val="bg-BG"/>
        </w:rPr>
        <w:t xml:space="preserve">Техническо предложение по обособена позиция 2 </w:t>
      </w:r>
      <w:r w:rsidR="000B35E5" w:rsidRPr="00CE62EC">
        <w:rPr>
          <w:rFonts w:ascii="Times New Roman" w:hAnsi="Times New Roman"/>
          <w:b/>
          <w:i/>
          <w:sz w:val="24"/>
          <w:szCs w:val="24"/>
          <w:lang w:val="bg-BG"/>
        </w:rPr>
        <w:t>(Образец №</w:t>
      </w:r>
      <w:r w:rsidR="000B35E5" w:rsidRPr="00CE62EC">
        <w:rPr>
          <w:rFonts w:ascii="Times New Roman" w:hAnsi="Times New Roman"/>
          <w:b/>
          <w:i/>
          <w:sz w:val="24"/>
          <w:szCs w:val="24"/>
          <w:lang w:val="en-GB"/>
        </w:rPr>
        <w:t xml:space="preserve"> </w:t>
      </w:r>
      <w:r w:rsidR="000B35E5" w:rsidRPr="00CE62EC">
        <w:rPr>
          <w:rFonts w:ascii="Times New Roman" w:hAnsi="Times New Roman"/>
          <w:b/>
          <w:i/>
          <w:sz w:val="24"/>
          <w:szCs w:val="24"/>
          <w:lang w:val="bg-BG"/>
        </w:rPr>
        <w:t>3</w:t>
      </w:r>
      <w:r w:rsidR="000B35E5" w:rsidRPr="00CE62EC">
        <w:rPr>
          <w:rFonts w:ascii="Times New Roman" w:hAnsi="Times New Roman"/>
          <w:b/>
          <w:i/>
          <w:sz w:val="24"/>
          <w:szCs w:val="24"/>
          <w:lang w:val="en-GB"/>
        </w:rPr>
        <w:t>)</w:t>
      </w:r>
      <w:r w:rsidR="000B35E5" w:rsidRPr="00CE62EC">
        <w:rPr>
          <w:rFonts w:ascii="Times New Roman" w:hAnsi="Times New Roman"/>
          <w:sz w:val="24"/>
          <w:szCs w:val="24"/>
        </w:rPr>
        <w:t xml:space="preserve"> </w:t>
      </w:r>
      <w:r w:rsidR="000B35E5" w:rsidRPr="00CE62EC">
        <w:rPr>
          <w:rFonts w:ascii="Times New Roman" w:hAnsi="Times New Roman"/>
          <w:sz w:val="24"/>
          <w:szCs w:val="24"/>
          <w:lang w:val="bg-BG"/>
        </w:rPr>
        <w:t>и ако е приложимо декларация по чл.</w:t>
      </w:r>
      <w:r w:rsidR="000B35E5" w:rsidRPr="00CE62EC">
        <w:rPr>
          <w:rFonts w:ascii="Times New Roman" w:hAnsi="Times New Roman"/>
          <w:sz w:val="24"/>
          <w:szCs w:val="24"/>
          <w:lang w:val="en-GB"/>
        </w:rPr>
        <w:t xml:space="preserve"> </w:t>
      </w:r>
      <w:r w:rsidR="000B35E5" w:rsidRPr="00CE62EC">
        <w:rPr>
          <w:rFonts w:ascii="Times New Roman" w:hAnsi="Times New Roman"/>
          <w:sz w:val="24"/>
          <w:szCs w:val="24"/>
          <w:lang w:val="bg-BG"/>
        </w:rPr>
        <w:t>33, ал.</w:t>
      </w:r>
      <w:r w:rsidR="000B35E5" w:rsidRPr="00CE62EC">
        <w:rPr>
          <w:rFonts w:ascii="Times New Roman" w:hAnsi="Times New Roman"/>
          <w:sz w:val="24"/>
          <w:szCs w:val="24"/>
          <w:lang w:val="en-GB"/>
        </w:rPr>
        <w:t xml:space="preserve"> </w:t>
      </w:r>
      <w:r w:rsidR="000B35E5" w:rsidRPr="00CE62EC">
        <w:rPr>
          <w:rFonts w:ascii="Times New Roman" w:hAnsi="Times New Roman"/>
          <w:sz w:val="24"/>
          <w:szCs w:val="24"/>
          <w:lang w:val="bg-BG"/>
        </w:rPr>
        <w:t xml:space="preserve">4 ЗОП; </w:t>
      </w:r>
    </w:p>
    <w:p w14:paraId="7D51F3BF" w14:textId="77777777" w:rsidR="000B35E5" w:rsidRPr="00CE62EC" w:rsidRDefault="00CE62EC" w:rsidP="00C75682">
      <w:pPr>
        <w:widowControl w:val="0"/>
        <w:spacing w:after="0" w:line="240" w:lineRule="auto"/>
        <w:jc w:val="both"/>
        <w:rPr>
          <w:rFonts w:ascii="Times New Roman" w:hAnsi="Times New Roman"/>
          <w:sz w:val="24"/>
          <w:szCs w:val="24"/>
          <w:lang w:val="bg-BG"/>
        </w:rPr>
      </w:pPr>
      <w:r>
        <w:rPr>
          <w:rFonts w:ascii="Times New Roman" w:hAnsi="Times New Roman"/>
          <w:b/>
          <w:sz w:val="24"/>
          <w:szCs w:val="24"/>
          <w:lang w:val="bg-BG"/>
        </w:rPr>
        <w:t>к</w:t>
      </w:r>
      <w:r w:rsidRPr="003069BB">
        <w:rPr>
          <w:rFonts w:ascii="Times New Roman" w:hAnsi="Times New Roman"/>
          <w:b/>
          <w:sz w:val="24"/>
          <w:szCs w:val="24"/>
          <w:lang w:val="bg-BG"/>
        </w:rPr>
        <w:t xml:space="preserve">) </w:t>
      </w:r>
      <w:r w:rsidR="000B35E5" w:rsidRPr="00CE62EC">
        <w:rPr>
          <w:rFonts w:ascii="Times New Roman" w:hAnsi="Times New Roman"/>
          <w:sz w:val="24"/>
          <w:szCs w:val="24"/>
          <w:lang w:val="bg-BG"/>
        </w:rPr>
        <w:t xml:space="preserve">Техническо предложение по обособена позиция 3 </w:t>
      </w:r>
      <w:r w:rsidR="000B35E5" w:rsidRPr="00CE62EC">
        <w:rPr>
          <w:rFonts w:ascii="Times New Roman" w:hAnsi="Times New Roman"/>
          <w:b/>
          <w:i/>
          <w:sz w:val="24"/>
          <w:szCs w:val="24"/>
          <w:lang w:val="bg-BG"/>
        </w:rPr>
        <w:t>(Образец №</w:t>
      </w:r>
      <w:r w:rsidR="000B35E5" w:rsidRPr="00CE62EC">
        <w:rPr>
          <w:rFonts w:ascii="Times New Roman" w:hAnsi="Times New Roman"/>
          <w:b/>
          <w:i/>
          <w:sz w:val="24"/>
          <w:szCs w:val="24"/>
          <w:lang w:val="en-GB"/>
        </w:rPr>
        <w:t xml:space="preserve"> </w:t>
      </w:r>
      <w:r w:rsidR="000B35E5" w:rsidRPr="00CE62EC">
        <w:rPr>
          <w:rFonts w:ascii="Times New Roman" w:hAnsi="Times New Roman"/>
          <w:b/>
          <w:i/>
          <w:sz w:val="24"/>
          <w:szCs w:val="24"/>
          <w:lang w:val="bg-BG"/>
        </w:rPr>
        <w:t>4</w:t>
      </w:r>
      <w:r w:rsidR="000B35E5" w:rsidRPr="00CE62EC">
        <w:rPr>
          <w:rFonts w:ascii="Times New Roman" w:hAnsi="Times New Roman"/>
          <w:b/>
          <w:i/>
          <w:sz w:val="24"/>
          <w:szCs w:val="24"/>
          <w:lang w:val="en-GB"/>
        </w:rPr>
        <w:t>)</w:t>
      </w:r>
      <w:r w:rsidR="000B35E5" w:rsidRPr="00CE62EC">
        <w:rPr>
          <w:rFonts w:ascii="Times New Roman" w:hAnsi="Times New Roman"/>
          <w:sz w:val="24"/>
          <w:szCs w:val="24"/>
        </w:rPr>
        <w:t xml:space="preserve"> </w:t>
      </w:r>
      <w:r w:rsidR="000B35E5" w:rsidRPr="00CE62EC">
        <w:rPr>
          <w:rFonts w:ascii="Times New Roman" w:hAnsi="Times New Roman"/>
          <w:sz w:val="24"/>
          <w:szCs w:val="24"/>
          <w:lang w:val="bg-BG"/>
        </w:rPr>
        <w:t>и ако е приложимо декларация по чл.</w:t>
      </w:r>
      <w:r w:rsidR="000B35E5" w:rsidRPr="00CE62EC">
        <w:rPr>
          <w:rFonts w:ascii="Times New Roman" w:hAnsi="Times New Roman"/>
          <w:sz w:val="24"/>
          <w:szCs w:val="24"/>
          <w:lang w:val="en-GB"/>
        </w:rPr>
        <w:t xml:space="preserve"> </w:t>
      </w:r>
      <w:r w:rsidR="000B35E5" w:rsidRPr="00CE62EC">
        <w:rPr>
          <w:rFonts w:ascii="Times New Roman" w:hAnsi="Times New Roman"/>
          <w:sz w:val="24"/>
          <w:szCs w:val="24"/>
          <w:lang w:val="bg-BG"/>
        </w:rPr>
        <w:t>33, ал.</w:t>
      </w:r>
      <w:r w:rsidR="000B35E5" w:rsidRPr="00CE62EC">
        <w:rPr>
          <w:rFonts w:ascii="Times New Roman" w:hAnsi="Times New Roman"/>
          <w:sz w:val="24"/>
          <w:szCs w:val="24"/>
          <w:lang w:val="en-GB"/>
        </w:rPr>
        <w:t xml:space="preserve"> </w:t>
      </w:r>
      <w:r w:rsidR="000B35E5" w:rsidRPr="00CE62EC">
        <w:rPr>
          <w:rFonts w:ascii="Times New Roman" w:hAnsi="Times New Roman"/>
          <w:sz w:val="24"/>
          <w:szCs w:val="24"/>
          <w:lang w:val="bg-BG"/>
        </w:rPr>
        <w:t xml:space="preserve">4 ЗОП; </w:t>
      </w:r>
    </w:p>
    <w:p w14:paraId="4C00D49B" w14:textId="77777777" w:rsidR="000B35E5" w:rsidRPr="00CE62EC" w:rsidRDefault="00CE62EC" w:rsidP="00C75682">
      <w:pPr>
        <w:widowControl w:val="0"/>
        <w:spacing w:after="0" w:line="240" w:lineRule="auto"/>
        <w:jc w:val="both"/>
        <w:rPr>
          <w:rFonts w:ascii="Times New Roman" w:hAnsi="Times New Roman"/>
          <w:sz w:val="24"/>
          <w:szCs w:val="24"/>
          <w:lang w:val="bg-BG"/>
        </w:rPr>
      </w:pPr>
      <w:r>
        <w:rPr>
          <w:rFonts w:ascii="Times New Roman" w:hAnsi="Times New Roman"/>
          <w:b/>
          <w:sz w:val="24"/>
          <w:szCs w:val="24"/>
          <w:lang w:val="bg-BG"/>
        </w:rPr>
        <w:t>л</w:t>
      </w:r>
      <w:r w:rsidRPr="003069BB">
        <w:rPr>
          <w:rFonts w:ascii="Times New Roman" w:hAnsi="Times New Roman"/>
          <w:b/>
          <w:sz w:val="24"/>
          <w:szCs w:val="24"/>
          <w:lang w:val="bg-BG"/>
        </w:rPr>
        <w:t xml:space="preserve">) </w:t>
      </w:r>
      <w:r w:rsidR="000B35E5" w:rsidRPr="00CE62EC">
        <w:rPr>
          <w:rFonts w:ascii="Times New Roman" w:hAnsi="Times New Roman"/>
          <w:sz w:val="24"/>
          <w:szCs w:val="24"/>
          <w:lang w:val="bg-BG"/>
        </w:rPr>
        <w:t xml:space="preserve">Техническо предложение по обособена позиция 4 </w:t>
      </w:r>
      <w:r w:rsidR="000B35E5" w:rsidRPr="00CE62EC">
        <w:rPr>
          <w:rFonts w:ascii="Times New Roman" w:hAnsi="Times New Roman"/>
          <w:b/>
          <w:i/>
          <w:sz w:val="24"/>
          <w:szCs w:val="24"/>
          <w:lang w:val="bg-BG"/>
        </w:rPr>
        <w:t>(Образец №</w:t>
      </w:r>
      <w:r w:rsidR="000B35E5" w:rsidRPr="00CE62EC">
        <w:rPr>
          <w:rFonts w:ascii="Times New Roman" w:hAnsi="Times New Roman"/>
          <w:b/>
          <w:i/>
          <w:sz w:val="24"/>
          <w:szCs w:val="24"/>
          <w:lang w:val="en-GB"/>
        </w:rPr>
        <w:t xml:space="preserve"> </w:t>
      </w:r>
      <w:r w:rsidR="000B35E5" w:rsidRPr="00CE62EC">
        <w:rPr>
          <w:rFonts w:ascii="Times New Roman" w:hAnsi="Times New Roman"/>
          <w:b/>
          <w:i/>
          <w:sz w:val="24"/>
          <w:szCs w:val="24"/>
          <w:lang w:val="bg-BG"/>
        </w:rPr>
        <w:t>5</w:t>
      </w:r>
      <w:r w:rsidR="000B35E5" w:rsidRPr="00CE62EC">
        <w:rPr>
          <w:rFonts w:ascii="Times New Roman" w:hAnsi="Times New Roman"/>
          <w:b/>
          <w:i/>
          <w:sz w:val="24"/>
          <w:szCs w:val="24"/>
          <w:lang w:val="en-GB"/>
        </w:rPr>
        <w:t>)</w:t>
      </w:r>
      <w:r w:rsidR="000B35E5" w:rsidRPr="00CE62EC">
        <w:rPr>
          <w:rFonts w:ascii="Times New Roman" w:hAnsi="Times New Roman"/>
          <w:sz w:val="24"/>
          <w:szCs w:val="24"/>
        </w:rPr>
        <w:t xml:space="preserve"> </w:t>
      </w:r>
      <w:r w:rsidR="000B35E5" w:rsidRPr="00CE62EC">
        <w:rPr>
          <w:rFonts w:ascii="Times New Roman" w:hAnsi="Times New Roman"/>
          <w:sz w:val="24"/>
          <w:szCs w:val="24"/>
          <w:lang w:val="bg-BG"/>
        </w:rPr>
        <w:t>и ако е приложимо декларация по чл.</w:t>
      </w:r>
      <w:r w:rsidR="000B35E5" w:rsidRPr="00CE62EC">
        <w:rPr>
          <w:rFonts w:ascii="Times New Roman" w:hAnsi="Times New Roman"/>
          <w:sz w:val="24"/>
          <w:szCs w:val="24"/>
          <w:lang w:val="en-GB"/>
        </w:rPr>
        <w:t xml:space="preserve"> </w:t>
      </w:r>
      <w:r w:rsidR="000B35E5" w:rsidRPr="00CE62EC">
        <w:rPr>
          <w:rFonts w:ascii="Times New Roman" w:hAnsi="Times New Roman"/>
          <w:sz w:val="24"/>
          <w:szCs w:val="24"/>
          <w:lang w:val="bg-BG"/>
        </w:rPr>
        <w:t>33, ал.</w:t>
      </w:r>
      <w:r w:rsidR="000B35E5" w:rsidRPr="00CE62EC">
        <w:rPr>
          <w:rFonts w:ascii="Times New Roman" w:hAnsi="Times New Roman"/>
          <w:sz w:val="24"/>
          <w:szCs w:val="24"/>
          <w:lang w:val="en-GB"/>
        </w:rPr>
        <w:t xml:space="preserve"> </w:t>
      </w:r>
      <w:r w:rsidR="000B35E5" w:rsidRPr="00CE62EC">
        <w:rPr>
          <w:rFonts w:ascii="Times New Roman" w:hAnsi="Times New Roman"/>
          <w:sz w:val="24"/>
          <w:szCs w:val="24"/>
          <w:lang w:val="bg-BG"/>
        </w:rPr>
        <w:t xml:space="preserve">4 ЗОП; </w:t>
      </w:r>
    </w:p>
    <w:p w14:paraId="56E91FA4" w14:textId="77777777" w:rsidR="000B35E5" w:rsidRPr="00CE62EC" w:rsidRDefault="00CE62EC" w:rsidP="00C75682">
      <w:pPr>
        <w:widowControl w:val="0"/>
        <w:spacing w:after="0" w:line="240" w:lineRule="auto"/>
        <w:jc w:val="both"/>
        <w:rPr>
          <w:rFonts w:ascii="Times New Roman" w:hAnsi="Times New Roman"/>
          <w:sz w:val="24"/>
          <w:szCs w:val="24"/>
          <w:lang w:val="bg-BG"/>
        </w:rPr>
      </w:pPr>
      <w:r>
        <w:rPr>
          <w:rFonts w:ascii="Times New Roman" w:hAnsi="Times New Roman"/>
          <w:b/>
          <w:sz w:val="24"/>
          <w:szCs w:val="24"/>
          <w:lang w:val="bg-BG"/>
        </w:rPr>
        <w:t>м</w:t>
      </w:r>
      <w:r w:rsidRPr="003069BB">
        <w:rPr>
          <w:rFonts w:ascii="Times New Roman" w:hAnsi="Times New Roman"/>
          <w:b/>
          <w:sz w:val="24"/>
          <w:szCs w:val="24"/>
          <w:lang w:val="bg-BG"/>
        </w:rPr>
        <w:t xml:space="preserve">) </w:t>
      </w:r>
      <w:r w:rsidR="000B35E5" w:rsidRPr="00CE62EC">
        <w:rPr>
          <w:rFonts w:ascii="Times New Roman" w:hAnsi="Times New Roman"/>
          <w:sz w:val="24"/>
          <w:szCs w:val="24"/>
          <w:lang w:val="bg-BG"/>
        </w:rPr>
        <w:t xml:space="preserve">Техническо предложение по обособена позиция 5 </w:t>
      </w:r>
      <w:r w:rsidR="000B35E5" w:rsidRPr="00CE62EC">
        <w:rPr>
          <w:rFonts w:ascii="Times New Roman" w:hAnsi="Times New Roman"/>
          <w:b/>
          <w:i/>
          <w:sz w:val="24"/>
          <w:szCs w:val="24"/>
          <w:lang w:val="bg-BG"/>
        </w:rPr>
        <w:t>(Образец №</w:t>
      </w:r>
      <w:r w:rsidR="000B35E5" w:rsidRPr="00CE62EC">
        <w:rPr>
          <w:rFonts w:ascii="Times New Roman" w:hAnsi="Times New Roman"/>
          <w:b/>
          <w:i/>
          <w:sz w:val="24"/>
          <w:szCs w:val="24"/>
          <w:lang w:val="en-GB"/>
        </w:rPr>
        <w:t xml:space="preserve"> </w:t>
      </w:r>
      <w:r w:rsidR="000B35E5" w:rsidRPr="00CE62EC">
        <w:rPr>
          <w:rFonts w:ascii="Times New Roman" w:hAnsi="Times New Roman"/>
          <w:b/>
          <w:i/>
          <w:sz w:val="24"/>
          <w:szCs w:val="24"/>
          <w:lang w:val="bg-BG"/>
        </w:rPr>
        <w:t>6</w:t>
      </w:r>
      <w:r w:rsidR="000B35E5" w:rsidRPr="00CE62EC">
        <w:rPr>
          <w:rFonts w:ascii="Times New Roman" w:hAnsi="Times New Roman"/>
          <w:b/>
          <w:i/>
          <w:sz w:val="24"/>
          <w:szCs w:val="24"/>
          <w:lang w:val="en-GB"/>
        </w:rPr>
        <w:t>)</w:t>
      </w:r>
      <w:r w:rsidR="000B35E5" w:rsidRPr="00CE62EC">
        <w:rPr>
          <w:rFonts w:ascii="Times New Roman" w:hAnsi="Times New Roman"/>
          <w:sz w:val="24"/>
          <w:szCs w:val="24"/>
        </w:rPr>
        <w:t xml:space="preserve"> </w:t>
      </w:r>
      <w:r w:rsidR="000B35E5" w:rsidRPr="00CE62EC">
        <w:rPr>
          <w:rFonts w:ascii="Times New Roman" w:hAnsi="Times New Roman"/>
          <w:sz w:val="24"/>
          <w:szCs w:val="24"/>
          <w:lang w:val="bg-BG"/>
        </w:rPr>
        <w:t>и ако е приложимо декларация по чл.</w:t>
      </w:r>
      <w:r w:rsidR="000B35E5" w:rsidRPr="00CE62EC">
        <w:rPr>
          <w:rFonts w:ascii="Times New Roman" w:hAnsi="Times New Roman"/>
          <w:sz w:val="24"/>
          <w:szCs w:val="24"/>
          <w:lang w:val="en-GB"/>
        </w:rPr>
        <w:t xml:space="preserve"> </w:t>
      </w:r>
      <w:r w:rsidR="000B35E5" w:rsidRPr="00CE62EC">
        <w:rPr>
          <w:rFonts w:ascii="Times New Roman" w:hAnsi="Times New Roman"/>
          <w:sz w:val="24"/>
          <w:szCs w:val="24"/>
          <w:lang w:val="bg-BG"/>
        </w:rPr>
        <w:t>33, ал.</w:t>
      </w:r>
      <w:r w:rsidR="000B35E5" w:rsidRPr="00CE62EC">
        <w:rPr>
          <w:rFonts w:ascii="Times New Roman" w:hAnsi="Times New Roman"/>
          <w:sz w:val="24"/>
          <w:szCs w:val="24"/>
          <w:lang w:val="en-GB"/>
        </w:rPr>
        <w:t xml:space="preserve"> </w:t>
      </w:r>
      <w:r w:rsidR="000B35E5" w:rsidRPr="00CE62EC">
        <w:rPr>
          <w:rFonts w:ascii="Times New Roman" w:hAnsi="Times New Roman"/>
          <w:sz w:val="24"/>
          <w:szCs w:val="24"/>
          <w:lang w:val="bg-BG"/>
        </w:rPr>
        <w:t>4 ЗОП</w:t>
      </w:r>
      <w:r w:rsidR="001518C4" w:rsidRPr="00CE62EC">
        <w:rPr>
          <w:rFonts w:ascii="Times New Roman" w:hAnsi="Times New Roman"/>
          <w:sz w:val="24"/>
          <w:szCs w:val="24"/>
          <w:lang w:val="bg-BG"/>
        </w:rPr>
        <w:t>;</w:t>
      </w:r>
    </w:p>
    <w:p w14:paraId="486FAE8B" w14:textId="77777777" w:rsidR="00C75682" w:rsidRPr="00CE62EC" w:rsidRDefault="00CE62EC" w:rsidP="00C75682">
      <w:pPr>
        <w:widowControl w:val="0"/>
        <w:spacing w:after="0" w:line="240" w:lineRule="auto"/>
        <w:jc w:val="both"/>
        <w:rPr>
          <w:rFonts w:ascii="Times New Roman" w:hAnsi="Times New Roman"/>
          <w:b/>
          <w:i/>
          <w:sz w:val="24"/>
          <w:szCs w:val="24"/>
          <w:lang w:val="bg-BG"/>
        </w:rPr>
      </w:pPr>
      <w:r>
        <w:rPr>
          <w:rFonts w:ascii="Times New Roman" w:hAnsi="Times New Roman"/>
          <w:b/>
          <w:sz w:val="24"/>
          <w:szCs w:val="24"/>
          <w:lang w:val="bg-BG"/>
        </w:rPr>
        <w:t>н</w:t>
      </w:r>
      <w:r w:rsidRPr="003069BB">
        <w:rPr>
          <w:rFonts w:ascii="Times New Roman" w:hAnsi="Times New Roman"/>
          <w:b/>
          <w:sz w:val="24"/>
          <w:szCs w:val="24"/>
          <w:lang w:val="bg-BG"/>
        </w:rPr>
        <w:t xml:space="preserve">) </w:t>
      </w:r>
      <w:r w:rsidR="00C75682" w:rsidRPr="00CE62EC">
        <w:rPr>
          <w:rFonts w:ascii="Times New Roman" w:hAnsi="Times New Roman"/>
          <w:sz w:val="24"/>
          <w:szCs w:val="24"/>
          <w:lang w:val="bg-BG"/>
        </w:rPr>
        <w:t xml:space="preserve">Ценова оферта </w:t>
      </w:r>
      <w:r w:rsidR="001518C4" w:rsidRPr="00CE62EC">
        <w:rPr>
          <w:rFonts w:ascii="Times New Roman" w:hAnsi="Times New Roman"/>
          <w:sz w:val="24"/>
          <w:szCs w:val="24"/>
          <w:lang w:val="bg-BG"/>
        </w:rPr>
        <w:t xml:space="preserve">по обособена позиция 1 </w:t>
      </w:r>
      <w:r w:rsidR="00C75682" w:rsidRPr="00CE62EC">
        <w:rPr>
          <w:rFonts w:ascii="Times New Roman" w:hAnsi="Times New Roman"/>
          <w:b/>
          <w:i/>
          <w:sz w:val="24"/>
          <w:szCs w:val="24"/>
          <w:lang w:val="bg-BG"/>
        </w:rPr>
        <w:t xml:space="preserve">(Образец № </w:t>
      </w:r>
      <w:r w:rsidR="001518C4" w:rsidRPr="00CE62EC">
        <w:rPr>
          <w:rFonts w:ascii="Times New Roman" w:hAnsi="Times New Roman"/>
          <w:b/>
          <w:i/>
          <w:sz w:val="24"/>
          <w:szCs w:val="24"/>
          <w:lang w:val="bg-BG"/>
        </w:rPr>
        <w:t>7);</w:t>
      </w:r>
    </w:p>
    <w:p w14:paraId="7F87EDC6" w14:textId="77777777" w:rsidR="001518C4" w:rsidRPr="00CE62EC" w:rsidRDefault="00CE62EC" w:rsidP="00C75682">
      <w:pPr>
        <w:widowControl w:val="0"/>
        <w:spacing w:after="0" w:line="240" w:lineRule="auto"/>
        <w:jc w:val="both"/>
        <w:rPr>
          <w:rFonts w:ascii="Times New Roman" w:hAnsi="Times New Roman"/>
          <w:b/>
          <w:i/>
          <w:sz w:val="24"/>
          <w:szCs w:val="24"/>
          <w:lang w:val="bg-BG"/>
        </w:rPr>
      </w:pPr>
      <w:r>
        <w:rPr>
          <w:rFonts w:ascii="Times New Roman" w:hAnsi="Times New Roman"/>
          <w:b/>
          <w:sz w:val="24"/>
          <w:szCs w:val="24"/>
          <w:lang w:val="bg-BG"/>
        </w:rPr>
        <w:t>о</w:t>
      </w:r>
      <w:r w:rsidRPr="003069BB">
        <w:rPr>
          <w:rFonts w:ascii="Times New Roman" w:hAnsi="Times New Roman"/>
          <w:b/>
          <w:sz w:val="24"/>
          <w:szCs w:val="24"/>
          <w:lang w:val="bg-BG"/>
        </w:rPr>
        <w:t xml:space="preserve">) </w:t>
      </w:r>
      <w:r w:rsidR="001518C4" w:rsidRPr="00CE62EC">
        <w:rPr>
          <w:rFonts w:ascii="Times New Roman" w:hAnsi="Times New Roman"/>
          <w:sz w:val="24"/>
          <w:szCs w:val="24"/>
          <w:lang w:val="bg-BG"/>
        </w:rPr>
        <w:t xml:space="preserve">Ценова оферта по обособена позиция 2 </w:t>
      </w:r>
      <w:r w:rsidR="001518C4" w:rsidRPr="00CE62EC">
        <w:rPr>
          <w:rFonts w:ascii="Times New Roman" w:hAnsi="Times New Roman"/>
          <w:b/>
          <w:i/>
          <w:sz w:val="24"/>
          <w:szCs w:val="24"/>
          <w:lang w:val="bg-BG"/>
        </w:rPr>
        <w:t>(Образец № 8);</w:t>
      </w:r>
    </w:p>
    <w:p w14:paraId="1CB9B89F" w14:textId="77777777" w:rsidR="001518C4" w:rsidRPr="00CE62EC" w:rsidRDefault="00CE62EC" w:rsidP="00C75682">
      <w:pPr>
        <w:widowControl w:val="0"/>
        <w:spacing w:after="0" w:line="240" w:lineRule="auto"/>
        <w:jc w:val="both"/>
        <w:rPr>
          <w:rFonts w:ascii="Times New Roman" w:hAnsi="Times New Roman"/>
          <w:b/>
          <w:i/>
          <w:sz w:val="24"/>
          <w:szCs w:val="24"/>
          <w:lang w:val="bg-BG"/>
        </w:rPr>
      </w:pPr>
      <w:r>
        <w:rPr>
          <w:rFonts w:ascii="Times New Roman" w:hAnsi="Times New Roman"/>
          <w:b/>
          <w:sz w:val="24"/>
          <w:szCs w:val="24"/>
          <w:lang w:val="bg-BG"/>
        </w:rPr>
        <w:t>п</w:t>
      </w:r>
      <w:r w:rsidRPr="003069BB">
        <w:rPr>
          <w:rFonts w:ascii="Times New Roman" w:hAnsi="Times New Roman"/>
          <w:b/>
          <w:sz w:val="24"/>
          <w:szCs w:val="24"/>
          <w:lang w:val="bg-BG"/>
        </w:rPr>
        <w:t xml:space="preserve">) </w:t>
      </w:r>
      <w:r w:rsidR="001518C4" w:rsidRPr="00CE62EC">
        <w:rPr>
          <w:rFonts w:ascii="Times New Roman" w:hAnsi="Times New Roman"/>
          <w:sz w:val="24"/>
          <w:szCs w:val="24"/>
          <w:lang w:val="bg-BG"/>
        </w:rPr>
        <w:t xml:space="preserve">Ценова оферта по обособена позиция 3 </w:t>
      </w:r>
      <w:r w:rsidR="001518C4" w:rsidRPr="00CE62EC">
        <w:rPr>
          <w:rFonts w:ascii="Times New Roman" w:hAnsi="Times New Roman"/>
          <w:b/>
          <w:i/>
          <w:sz w:val="24"/>
          <w:szCs w:val="24"/>
          <w:lang w:val="bg-BG"/>
        </w:rPr>
        <w:t>(Образец № 9);</w:t>
      </w:r>
    </w:p>
    <w:p w14:paraId="1BEC70A0" w14:textId="77777777" w:rsidR="001518C4" w:rsidRPr="00CE62EC" w:rsidRDefault="00CE62EC" w:rsidP="00C75682">
      <w:pPr>
        <w:widowControl w:val="0"/>
        <w:spacing w:after="0" w:line="240" w:lineRule="auto"/>
        <w:jc w:val="both"/>
        <w:rPr>
          <w:rFonts w:ascii="Times New Roman" w:hAnsi="Times New Roman"/>
          <w:b/>
          <w:i/>
          <w:sz w:val="24"/>
          <w:szCs w:val="24"/>
          <w:lang w:val="bg-BG"/>
        </w:rPr>
      </w:pPr>
      <w:r>
        <w:rPr>
          <w:rFonts w:ascii="Times New Roman" w:hAnsi="Times New Roman"/>
          <w:b/>
          <w:sz w:val="24"/>
          <w:szCs w:val="24"/>
          <w:lang w:val="bg-BG"/>
        </w:rPr>
        <w:t>р</w:t>
      </w:r>
      <w:r w:rsidRPr="003069BB">
        <w:rPr>
          <w:rFonts w:ascii="Times New Roman" w:hAnsi="Times New Roman"/>
          <w:b/>
          <w:sz w:val="24"/>
          <w:szCs w:val="24"/>
          <w:lang w:val="bg-BG"/>
        </w:rPr>
        <w:t xml:space="preserve">) </w:t>
      </w:r>
      <w:r w:rsidR="001518C4" w:rsidRPr="00CE62EC">
        <w:rPr>
          <w:rFonts w:ascii="Times New Roman" w:hAnsi="Times New Roman"/>
          <w:sz w:val="24"/>
          <w:szCs w:val="24"/>
          <w:lang w:val="bg-BG"/>
        </w:rPr>
        <w:t xml:space="preserve">Ценова оферта по обособена позиция 4 </w:t>
      </w:r>
      <w:r w:rsidR="001518C4" w:rsidRPr="00CE62EC">
        <w:rPr>
          <w:rFonts w:ascii="Times New Roman" w:hAnsi="Times New Roman"/>
          <w:b/>
          <w:i/>
          <w:sz w:val="24"/>
          <w:szCs w:val="24"/>
          <w:lang w:val="bg-BG"/>
        </w:rPr>
        <w:t>(Образец № 10);</w:t>
      </w:r>
    </w:p>
    <w:p w14:paraId="58A95AD4" w14:textId="77777777" w:rsidR="001518C4" w:rsidRPr="00CE62EC" w:rsidRDefault="00CE62EC" w:rsidP="00C75682">
      <w:pPr>
        <w:widowControl w:val="0"/>
        <w:spacing w:after="0" w:line="240" w:lineRule="auto"/>
        <w:jc w:val="both"/>
        <w:rPr>
          <w:rFonts w:ascii="Times New Roman" w:hAnsi="Times New Roman"/>
          <w:b/>
          <w:i/>
          <w:sz w:val="24"/>
          <w:szCs w:val="24"/>
          <w:lang w:val="bg-BG"/>
        </w:rPr>
      </w:pPr>
      <w:r>
        <w:rPr>
          <w:rFonts w:ascii="Times New Roman" w:hAnsi="Times New Roman"/>
          <w:b/>
          <w:sz w:val="24"/>
          <w:szCs w:val="24"/>
          <w:lang w:val="bg-BG"/>
        </w:rPr>
        <w:t>с</w:t>
      </w:r>
      <w:r w:rsidRPr="003069BB">
        <w:rPr>
          <w:rFonts w:ascii="Times New Roman" w:hAnsi="Times New Roman"/>
          <w:b/>
          <w:sz w:val="24"/>
          <w:szCs w:val="24"/>
          <w:lang w:val="bg-BG"/>
        </w:rPr>
        <w:t xml:space="preserve">) </w:t>
      </w:r>
      <w:r w:rsidR="001518C4" w:rsidRPr="00CE62EC">
        <w:rPr>
          <w:rFonts w:ascii="Times New Roman" w:hAnsi="Times New Roman"/>
          <w:sz w:val="24"/>
          <w:szCs w:val="24"/>
          <w:lang w:val="bg-BG"/>
        </w:rPr>
        <w:t xml:space="preserve">Ценова оферта по обособена позиция 5 </w:t>
      </w:r>
      <w:r w:rsidR="001518C4" w:rsidRPr="00CE62EC">
        <w:rPr>
          <w:rFonts w:ascii="Times New Roman" w:hAnsi="Times New Roman"/>
          <w:b/>
          <w:i/>
          <w:sz w:val="24"/>
          <w:szCs w:val="24"/>
          <w:lang w:val="bg-BG"/>
        </w:rPr>
        <w:t>(Образец № 11);</w:t>
      </w:r>
    </w:p>
    <w:p w14:paraId="740E5366" w14:textId="77777777" w:rsidR="00C75682" w:rsidRPr="000834D1" w:rsidRDefault="00CE62EC" w:rsidP="00C75682">
      <w:pPr>
        <w:widowControl w:val="0"/>
        <w:autoSpaceDN w:val="0"/>
        <w:adjustRightInd w:val="0"/>
        <w:spacing w:after="0" w:line="240" w:lineRule="auto"/>
        <w:jc w:val="both"/>
        <w:rPr>
          <w:rFonts w:ascii="Times New Roman" w:hAnsi="Times New Roman"/>
          <w:bCs/>
          <w:sz w:val="24"/>
          <w:szCs w:val="24"/>
          <w:lang w:val="bg-BG"/>
        </w:rPr>
      </w:pPr>
      <w:r>
        <w:rPr>
          <w:rFonts w:ascii="Times New Roman" w:hAnsi="Times New Roman"/>
          <w:b/>
          <w:sz w:val="24"/>
          <w:szCs w:val="24"/>
          <w:lang w:val="bg-BG"/>
        </w:rPr>
        <w:t>т</w:t>
      </w:r>
      <w:r w:rsidRPr="003069BB">
        <w:rPr>
          <w:rFonts w:ascii="Times New Roman" w:hAnsi="Times New Roman"/>
          <w:b/>
          <w:sz w:val="24"/>
          <w:szCs w:val="24"/>
          <w:lang w:val="bg-BG"/>
        </w:rPr>
        <w:t xml:space="preserve">) </w:t>
      </w:r>
      <w:r w:rsidR="00C75682" w:rsidRPr="00CE62EC">
        <w:rPr>
          <w:rFonts w:ascii="Times New Roman" w:hAnsi="Times New Roman"/>
          <w:sz w:val="24"/>
          <w:lang w:val="bg-BG"/>
        </w:rPr>
        <w:t xml:space="preserve">Декларация </w:t>
      </w:r>
      <w:r w:rsidR="000268FF" w:rsidRPr="00CE62EC">
        <w:rPr>
          <w:rFonts w:ascii="Times New Roman" w:hAnsi="Times New Roman"/>
          <w:sz w:val="24"/>
          <w:lang w:val="bg-BG"/>
        </w:rPr>
        <w:t xml:space="preserve">по чл. 56, ал. 1, т. 12 от </w:t>
      </w:r>
      <w:r w:rsidR="000268FF" w:rsidRPr="00CE62EC">
        <w:rPr>
          <w:rFonts w:ascii="Times New Roman" w:hAnsi="Times New Roman"/>
          <w:sz w:val="24"/>
          <w:szCs w:val="24"/>
          <w:lang w:val="bg-BG"/>
        </w:rPr>
        <w:t>Закона за обществените поръчки</w:t>
      </w:r>
      <w:r w:rsidR="006D7EF9" w:rsidRPr="00CE62EC">
        <w:rPr>
          <w:rFonts w:ascii="Times New Roman" w:hAnsi="Times New Roman"/>
          <w:sz w:val="24"/>
          <w:szCs w:val="24"/>
          <w:lang w:val="bg-BG"/>
        </w:rPr>
        <w:t xml:space="preserve"> </w:t>
      </w:r>
      <w:r w:rsidR="00C75682" w:rsidRPr="00CE62EC">
        <w:rPr>
          <w:rFonts w:ascii="Times New Roman" w:hAnsi="Times New Roman"/>
          <w:b/>
          <w:i/>
          <w:sz w:val="24"/>
          <w:lang w:val="bg-BG"/>
        </w:rPr>
        <w:t>(</w:t>
      </w:r>
      <w:r w:rsidR="00C75682" w:rsidRPr="00CE62EC">
        <w:rPr>
          <w:rFonts w:ascii="Times New Roman" w:hAnsi="Times New Roman"/>
          <w:b/>
          <w:i/>
          <w:sz w:val="24"/>
          <w:szCs w:val="24"/>
          <w:lang w:val="bg-BG"/>
        </w:rPr>
        <w:t xml:space="preserve">Образец № </w:t>
      </w:r>
      <w:r w:rsidR="00110B5C" w:rsidRPr="00CE62EC">
        <w:rPr>
          <w:rFonts w:ascii="Times New Roman" w:hAnsi="Times New Roman"/>
          <w:b/>
          <w:i/>
          <w:sz w:val="24"/>
          <w:szCs w:val="24"/>
          <w:lang w:val="bg-BG"/>
        </w:rPr>
        <w:t>17</w:t>
      </w:r>
      <w:r w:rsidR="00C75682" w:rsidRPr="000268FF">
        <w:rPr>
          <w:rFonts w:ascii="Times New Roman" w:hAnsi="Times New Roman"/>
          <w:b/>
          <w:i/>
          <w:sz w:val="24"/>
          <w:szCs w:val="24"/>
          <w:lang w:val="bg-BG"/>
        </w:rPr>
        <w:t>)</w:t>
      </w:r>
    </w:p>
    <w:p w14:paraId="64A26ED5" w14:textId="77777777" w:rsidR="00800191" w:rsidRDefault="00800191" w:rsidP="00BC34FB">
      <w:pPr>
        <w:widowControl w:val="0"/>
        <w:autoSpaceDN w:val="0"/>
        <w:adjustRightInd w:val="0"/>
        <w:spacing w:line="240" w:lineRule="auto"/>
        <w:rPr>
          <w:rFonts w:ascii="Times New Roman" w:hAnsi="Times New Roman"/>
          <w:b/>
          <w:bCs/>
          <w:sz w:val="28"/>
          <w:szCs w:val="28"/>
          <w:u w:val="single"/>
          <w:lang w:val="bg-BG"/>
        </w:rPr>
      </w:pPr>
    </w:p>
    <w:p w14:paraId="4682C81B" w14:textId="77777777" w:rsidR="004A2CD8" w:rsidRPr="00BC34FB" w:rsidRDefault="00BC34FB" w:rsidP="00BC34FB">
      <w:pPr>
        <w:widowControl w:val="0"/>
        <w:autoSpaceDN w:val="0"/>
        <w:adjustRightInd w:val="0"/>
        <w:spacing w:line="240" w:lineRule="auto"/>
        <w:rPr>
          <w:rFonts w:ascii="Times New Roman" w:hAnsi="Times New Roman"/>
          <w:b/>
          <w:bCs/>
          <w:sz w:val="28"/>
          <w:szCs w:val="28"/>
          <w:u w:val="single"/>
          <w:lang w:val="bg-BG"/>
        </w:rPr>
      </w:pPr>
      <w:r w:rsidRPr="00BC34FB">
        <w:rPr>
          <w:rFonts w:ascii="Times New Roman" w:hAnsi="Times New Roman"/>
          <w:b/>
          <w:bCs/>
          <w:sz w:val="28"/>
          <w:szCs w:val="28"/>
          <w:u w:val="single"/>
        </w:rPr>
        <w:t xml:space="preserve">X. </w:t>
      </w:r>
      <w:r w:rsidRPr="00BC34FB">
        <w:rPr>
          <w:rFonts w:ascii="Times New Roman" w:hAnsi="Times New Roman"/>
          <w:b/>
          <w:bCs/>
          <w:sz w:val="28"/>
          <w:szCs w:val="28"/>
          <w:u w:val="single"/>
          <w:lang w:val="bg-BG"/>
        </w:rPr>
        <w:t>Срок на валидност на офертите</w:t>
      </w:r>
    </w:p>
    <w:p w14:paraId="22438EC6" w14:textId="77777777" w:rsidR="004A2CD8" w:rsidRDefault="00BC34FB" w:rsidP="00BC34FB">
      <w:pPr>
        <w:widowControl w:val="0"/>
        <w:autoSpaceDN w:val="0"/>
        <w:adjustRightInd w:val="0"/>
        <w:spacing w:after="0" w:line="240" w:lineRule="auto"/>
        <w:ind w:firstLine="709"/>
        <w:rPr>
          <w:rFonts w:ascii="Times New Roman" w:hAnsi="Times New Roman"/>
          <w:bCs/>
          <w:sz w:val="24"/>
          <w:szCs w:val="24"/>
          <w:lang w:val="bg-BG"/>
        </w:rPr>
      </w:pPr>
      <w:r>
        <w:rPr>
          <w:rFonts w:ascii="Times New Roman" w:hAnsi="Times New Roman"/>
          <w:bCs/>
          <w:sz w:val="24"/>
          <w:szCs w:val="24"/>
          <w:lang w:val="bg-BG"/>
        </w:rPr>
        <w:t xml:space="preserve">Офертите следва да бъдат валидни за срок не по-малко от 90 (деветдесет) дни от крайния срок за получаване на оферти. </w:t>
      </w:r>
    </w:p>
    <w:p w14:paraId="14C9090A" w14:textId="77777777" w:rsidR="00BC34FB" w:rsidRPr="00BC34FB" w:rsidRDefault="00BC34FB" w:rsidP="00BC34FB">
      <w:pPr>
        <w:widowControl w:val="0"/>
        <w:autoSpaceDN w:val="0"/>
        <w:adjustRightInd w:val="0"/>
        <w:spacing w:line="240" w:lineRule="auto"/>
        <w:ind w:firstLine="708"/>
        <w:rPr>
          <w:rFonts w:ascii="Times New Roman" w:hAnsi="Times New Roman"/>
          <w:bCs/>
          <w:sz w:val="24"/>
          <w:szCs w:val="24"/>
          <w:lang w:val="bg-BG"/>
        </w:rPr>
      </w:pPr>
      <w:r>
        <w:rPr>
          <w:rFonts w:ascii="Times New Roman" w:hAnsi="Times New Roman"/>
          <w:bCs/>
          <w:sz w:val="24"/>
          <w:szCs w:val="24"/>
          <w:lang w:val="bg-BG"/>
        </w:rPr>
        <w:t xml:space="preserve">Оферта с по-малък срок на валидност няма да бъде разглеждана и оценявана от Възложителя. </w:t>
      </w:r>
    </w:p>
    <w:p w14:paraId="7F6C8691" w14:textId="77777777" w:rsidR="008E0B27" w:rsidRDefault="008E0B27" w:rsidP="00BC34FB">
      <w:pPr>
        <w:widowControl w:val="0"/>
        <w:autoSpaceDN w:val="0"/>
        <w:adjustRightInd w:val="0"/>
        <w:spacing w:line="240" w:lineRule="auto"/>
        <w:rPr>
          <w:rFonts w:ascii="Times New Roman" w:hAnsi="Times New Roman"/>
          <w:bCs/>
          <w:sz w:val="24"/>
          <w:szCs w:val="24"/>
          <w:lang w:val="bg-BG"/>
        </w:rPr>
      </w:pPr>
    </w:p>
    <w:p w14:paraId="017362E3" w14:textId="77777777" w:rsidR="008E0B27" w:rsidRDefault="008E0B27" w:rsidP="00BC34FB">
      <w:pPr>
        <w:widowControl w:val="0"/>
        <w:autoSpaceDN w:val="0"/>
        <w:adjustRightInd w:val="0"/>
        <w:spacing w:line="240" w:lineRule="auto"/>
        <w:rPr>
          <w:rFonts w:ascii="Times New Roman" w:hAnsi="Times New Roman"/>
          <w:b/>
          <w:bCs/>
          <w:sz w:val="28"/>
          <w:szCs w:val="28"/>
          <w:u w:val="single"/>
          <w:lang w:val="bg-BG"/>
        </w:rPr>
      </w:pPr>
      <w:r w:rsidRPr="00BC34FB">
        <w:rPr>
          <w:rFonts w:ascii="Times New Roman" w:hAnsi="Times New Roman"/>
          <w:b/>
          <w:bCs/>
          <w:sz w:val="28"/>
          <w:szCs w:val="28"/>
          <w:u w:val="single"/>
        </w:rPr>
        <w:t>X</w:t>
      </w:r>
      <w:r>
        <w:rPr>
          <w:rFonts w:ascii="Times New Roman" w:hAnsi="Times New Roman"/>
          <w:b/>
          <w:bCs/>
          <w:sz w:val="28"/>
          <w:szCs w:val="28"/>
          <w:u w:val="single"/>
        </w:rPr>
        <w:t xml:space="preserve">I. </w:t>
      </w:r>
      <w:r>
        <w:rPr>
          <w:rFonts w:ascii="Times New Roman" w:hAnsi="Times New Roman"/>
          <w:b/>
          <w:bCs/>
          <w:sz w:val="28"/>
          <w:szCs w:val="28"/>
          <w:u w:val="single"/>
          <w:lang w:val="bg-BG"/>
        </w:rPr>
        <w:t>Отваряне на подадените оферти</w:t>
      </w:r>
    </w:p>
    <w:p w14:paraId="42A55BD5" w14:textId="77777777" w:rsidR="008E0B27" w:rsidRDefault="008E0B27" w:rsidP="00BC34FB">
      <w:pPr>
        <w:widowControl w:val="0"/>
        <w:autoSpaceDN w:val="0"/>
        <w:adjustRightInd w:val="0"/>
        <w:spacing w:line="240" w:lineRule="auto"/>
        <w:rPr>
          <w:rFonts w:ascii="Times New Roman" w:hAnsi="Times New Roman"/>
          <w:bCs/>
          <w:sz w:val="24"/>
          <w:szCs w:val="24"/>
          <w:lang w:val="bg-BG"/>
        </w:rPr>
      </w:pPr>
      <w:r>
        <w:rPr>
          <w:rFonts w:ascii="Times New Roman" w:hAnsi="Times New Roman"/>
          <w:bCs/>
          <w:sz w:val="24"/>
          <w:szCs w:val="24"/>
          <w:lang w:val="bg-BG"/>
        </w:rPr>
        <w:tab/>
        <w:t xml:space="preserve">Отварянето на офертите се извършва при условията на чл. 101г, ал. 3 от ЗОП на датата, часа и мястото посочени в публичната покана. </w:t>
      </w:r>
    </w:p>
    <w:p w14:paraId="5CC0CB27" w14:textId="77777777" w:rsidR="00A81069" w:rsidRPr="00AE7DFC" w:rsidRDefault="00A81069" w:rsidP="00A81069">
      <w:pPr>
        <w:widowControl w:val="0"/>
        <w:spacing w:after="120" w:line="240" w:lineRule="auto"/>
        <w:ind w:firstLine="567"/>
        <w:rPr>
          <w:rFonts w:ascii="Times New Roman" w:hAnsi="Times New Roman"/>
          <w:b/>
          <w:sz w:val="24"/>
          <w:lang w:val="bg-BG"/>
        </w:rPr>
      </w:pPr>
      <w:r w:rsidRPr="00AE7DFC">
        <w:rPr>
          <w:rFonts w:ascii="Times New Roman" w:hAnsi="Times New Roman"/>
          <w:b/>
          <w:sz w:val="24"/>
          <w:lang w:val="bg-BG"/>
        </w:rPr>
        <w:t>1. Отваряне и разглеждане на офертите</w:t>
      </w:r>
    </w:p>
    <w:p w14:paraId="6B3E7520" w14:textId="77777777" w:rsidR="00A81069" w:rsidRPr="00AE7DFC" w:rsidRDefault="00A81069" w:rsidP="00A81069">
      <w:pPr>
        <w:spacing w:after="160" w:line="240" w:lineRule="auto"/>
        <w:ind w:firstLine="567"/>
        <w:jc w:val="both"/>
        <w:rPr>
          <w:rFonts w:ascii="Times New Roman" w:hAnsi="Times New Roman"/>
          <w:sz w:val="24"/>
          <w:szCs w:val="24"/>
          <w:lang w:val="bg-BG"/>
        </w:rPr>
      </w:pPr>
      <w:r w:rsidRPr="00AE7DFC">
        <w:rPr>
          <w:rFonts w:ascii="Times New Roman" w:hAnsi="Times New Roman"/>
          <w:sz w:val="24"/>
          <w:szCs w:val="24"/>
          <w:lang w:val="bg-BG"/>
        </w:rPr>
        <w:t xml:space="preserve">Получаването, разглеждането и оценката на офертите се извършва по ред, определен с вътрешните правила на Възложителя (обявени в Профил на купувача на интернет адрес - http://pp.naval-acad.bg), от назначена от него комисия. В комисията се включва най-малко едно лице, притежаващо професионална компетентност, свързана с предмета на поръчката. </w:t>
      </w:r>
    </w:p>
    <w:p w14:paraId="56204449" w14:textId="77777777" w:rsidR="00A81069" w:rsidRPr="00AE7DFC" w:rsidRDefault="00A81069" w:rsidP="00A81069">
      <w:pPr>
        <w:widowControl w:val="0"/>
        <w:spacing w:after="120" w:line="240" w:lineRule="auto"/>
        <w:ind w:firstLine="540"/>
        <w:jc w:val="both"/>
        <w:rPr>
          <w:rFonts w:ascii="Times New Roman" w:hAnsi="Times New Roman"/>
          <w:sz w:val="24"/>
          <w:lang w:val="bg-BG"/>
        </w:rPr>
      </w:pPr>
      <w:r w:rsidRPr="00D35933">
        <w:rPr>
          <w:rFonts w:ascii="Times New Roman" w:hAnsi="Times New Roman"/>
          <w:sz w:val="24"/>
          <w:lang w:val="bg-BG"/>
        </w:rPr>
        <w:t xml:space="preserve">Отварянето на офертите ще се извърши на </w:t>
      </w:r>
      <w:r w:rsidR="00D537C7" w:rsidRPr="00D35933">
        <w:rPr>
          <w:rFonts w:ascii="Times New Roman" w:hAnsi="Times New Roman"/>
          <w:sz w:val="24"/>
          <w:lang w:val="bg-BG"/>
        </w:rPr>
        <w:t>2</w:t>
      </w:r>
      <w:r w:rsidR="00D35933" w:rsidRPr="00D35933">
        <w:rPr>
          <w:rFonts w:ascii="Times New Roman" w:hAnsi="Times New Roman"/>
          <w:sz w:val="24"/>
        </w:rPr>
        <w:t>6</w:t>
      </w:r>
      <w:r w:rsidR="00D537C7" w:rsidRPr="00D35933">
        <w:rPr>
          <w:rFonts w:ascii="Times New Roman" w:hAnsi="Times New Roman"/>
          <w:sz w:val="24"/>
          <w:lang w:val="bg-BG"/>
        </w:rPr>
        <w:t>.04.2016 в 10</w:t>
      </w:r>
      <w:r w:rsidR="00D35933" w:rsidRPr="00D35933">
        <w:rPr>
          <w:rFonts w:ascii="Times New Roman" w:hAnsi="Times New Roman"/>
          <w:sz w:val="24"/>
        </w:rPr>
        <w:t>:00</w:t>
      </w:r>
      <w:r w:rsidRPr="00D35933">
        <w:rPr>
          <w:rFonts w:ascii="Times New Roman" w:hAnsi="Times New Roman"/>
          <w:sz w:val="24"/>
          <w:lang w:val="bg-BG"/>
        </w:rPr>
        <w:t xml:space="preserve"> ч. в сградата на ВВМУ „Н.Й.Вапцаров”, находяща се на адрес: гр. Варна, „Васил Друмев</w:t>
      </w:r>
      <w:r w:rsidRPr="00AE7DFC">
        <w:rPr>
          <w:rFonts w:ascii="Times New Roman" w:hAnsi="Times New Roman"/>
          <w:sz w:val="24"/>
          <w:lang w:val="bg-BG"/>
        </w:rPr>
        <w:t>” №73.</w:t>
      </w:r>
    </w:p>
    <w:p w14:paraId="2EE88182" w14:textId="77777777" w:rsidR="00A81069" w:rsidRPr="00AE7DFC" w:rsidRDefault="00A81069" w:rsidP="00A81069">
      <w:pPr>
        <w:widowControl w:val="0"/>
        <w:spacing w:line="240" w:lineRule="auto"/>
        <w:ind w:firstLine="539"/>
        <w:jc w:val="both"/>
        <w:rPr>
          <w:rFonts w:ascii="Times New Roman" w:hAnsi="Times New Roman"/>
          <w:sz w:val="24"/>
          <w:lang w:val="bg-BG"/>
        </w:rPr>
      </w:pPr>
      <w:r w:rsidRPr="00AE7DFC">
        <w:rPr>
          <w:rFonts w:ascii="Times New Roman" w:hAnsi="Times New Roman"/>
          <w:sz w:val="24"/>
          <w:lang w:val="bg-BG"/>
        </w:rPr>
        <w:t>Отварянето на офертите е публично и на него могат да присъстват участниците в поръчката или техни упълномощени представители (оригинално пълномощно, не е необходима нотариална заверка),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съгласно чл. 68, ал. 3</w:t>
      </w:r>
      <w:r w:rsidRPr="00AE7DFC">
        <w:rPr>
          <w:rFonts w:ascii="Times New Roman" w:hAnsi="Times New Roman"/>
          <w:sz w:val="24"/>
          <w:lang w:val="en-GB"/>
        </w:rPr>
        <w:t xml:space="preserve"> o</w:t>
      </w:r>
      <w:r w:rsidRPr="00AE7DFC">
        <w:rPr>
          <w:rFonts w:ascii="Times New Roman" w:hAnsi="Times New Roman"/>
          <w:sz w:val="24"/>
          <w:lang w:val="bg-BG"/>
        </w:rPr>
        <w:t>т ЗОП.</w:t>
      </w:r>
    </w:p>
    <w:p w14:paraId="28BD1BAA" w14:textId="77777777" w:rsidR="00A81069" w:rsidRPr="00AE7DFC" w:rsidRDefault="00A81069" w:rsidP="00A81069">
      <w:pPr>
        <w:widowControl w:val="0"/>
        <w:spacing w:after="40" w:line="240" w:lineRule="auto"/>
        <w:ind w:firstLine="540"/>
        <w:jc w:val="both"/>
        <w:rPr>
          <w:rFonts w:ascii="Times New Roman" w:hAnsi="Times New Roman"/>
          <w:b/>
          <w:sz w:val="24"/>
          <w:lang w:val="bg-BG"/>
        </w:rPr>
      </w:pPr>
      <w:r>
        <w:rPr>
          <w:rFonts w:ascii="Times New Roman" w:hAnsi="Times New Roman"/>
          <w:b/>
          <w:sz w:val="24"/>
          <w:lang w:val="bg-BG"/>
        </w:rPr>
        <w:t>2</w:t>
      </w:r>
      <w:r w:rsidRPr="00AE7DFC">
        <w:rPr>
          <w:rFonts w:ascii="Times New Roman" w:hAnsi="Times New Roman"/>
          <w:b/>
          <w:sz w:val="24"/>
          <w:lang w:val="bg-BG"/>
        </w:rPr>
        <w:t>. Отстраняване на участници</w:t>
      </w:r>
    </w:p>
    <w:p w14:paraId="79DB0E83" w14:textId="77777777" w:rsidR="00A81069" w:rsidRPr="00AE7DFC" w:rsidRDefault="00A81069" w:rsidP="00A81069">
      <w:pPr>
        <w:widowControl w:val="0"/>
        <w:spacing w:after="0" w:line="240" w:lineRule="auto"/>
        <w:jc w:val="both"/>
        <w:rPr>
          <w:rFonts w:ascii="Times New Roman" w:hAnsi="Times New Roman"/>
          <w:sz w:val="24"/>
          <w:lang w:val="bg-BG"/>
        </w:rPr>
      </w:pPr>
      <w:r w:rsidRPr="00AE7DFC">
        <w:rPr>
          <w:rFonts w:ascii="Times New Roman" w:hAnsi="Times New Roman"/>
          <w:sz w:val="24"/>
          <w:lang w:val="bg-BG"/>
        </w:rPr>
        <w:t>Комисията предлага за отстраняване от участие в обществената поръчка участник:</w:t>
      </w:r>
    </w:p>
    <w:p w14:paraId="63C8BBE9" w14:textId="77777777" w:rsidR="00A81069" w:rsidRPr="00AE7DFC" w:rsidRDefault="00A81069" w:rsidP="00A81069">
      <w:pPr>
        <w:widowControl w:val="0"/>
        <w:numPr>
          <w:ilvl w:val="0"/>
          <w:numId w:val="39"/>
        </w:numPr>
        <w:spacing w:after="0" w:line="240" w:lineRule="auto"/>
        <w:jc w:val="both"/>
        <w:rPr>
          <w:rFonts w:ascii="Times New Roman" w:hAnsi="Times New Roman"/>
          <w:sz w:val="24"/>
          <w:lang w:val="bg-BG"/>
        </w:rPr>
      </w:pPr>
      <w:r w:rsidRPr="00AE7DFC">
        <w:rPr>
          <w:rFonts w:ascii="Times New Roman" w:hAnsi="Times New Roman"/>
          <w:sz w:val="24"/>
          <w:lang w:val="bg-BG"/>
        </w:rPr>
        <w:t xml:space="preserve">който не е представил някой от необходимите документи или информация, изискана в настоящата </w:t>
      </w:r>
      <w:r>
        <w:rPr>
          <w:rFonts w:ascii="Times New Roman" w:hAnsi="Times New Roman"/>
          <w:sz w:val="24"/>
          <w:lang w:val="bg-BG"/>
        </w:rPr>
        <w:t>информация</w:t>
      </w:r>
      <w:r w:rsidRPr="00AE7DFC">
        <w:rPr>
          <w:rFonts w:ascii="Times New Roman" w:hAnsi="Times New Roman"/>
          <w:sz w:val="24"/>
          <w:lang w:val="bg-BG"/>
        </w:rPr>
        <w:t xml:space="preserve"> и публикуваната публична покана; </w:t>
      </w:r>
    </w:p>
    <w:p w14:paraId="26DDD175" w14:textId="77777777" w:rsidR="00A81069" w:rsidRPr="00AE7DFC" w:rsidRDefault="00A81069" w:rsidP="00A81069">
      <w:pPr>
        <w:widowControl w:val="0"/>
        <w:numPr>
          <w:ilvl w:val="0"/>
          <w:numId w:val="39"/>
        </w:numPr>
        <w:spacing w:after="0" w:line="240" w:lineRule="auto"/>
        <w:jc w:val="both"/>
        <w:rPr>
          <w:rFonts w:ascii="Times New Roman" w:hAnsi="Times New Roman"/>
          <w:sz w:val="24"/>
          <w:lang w:val="bg-BG"/>
        </w:rPr>
      </w:pPr>
      <w:r w:rsidRPr="00AE7DFC">
        <w:rPr>
          <w:rFonts w:ascii="Times New Roman" w:hAnsi="Times New Roman"/>
          <w:sz w:val="24"/>
          <w:lang w:val="bg-BG"/>
        </w:rPr>
        <w:t>за когото са налице обстоятелства по чл. 47, ал. 1, т.1</w:t>
      </w:r>
      <w:r>
        <w:rPr>
          <w:rFonts w:ascii="Times New Roman" w:hAnsi="Times New Roman"/>
          <w:sz w:val="24"/>
          <w:lang w:val="bg-BG"/>
        </w:rPr>
        <w:t>, б. „а” до „д”</w:t>
      </w:r>
      <w:r w:rsidRPr="00AE7DFC">
        <w:rPr>
          <w:rFonts w:ascii="Times New Roman" w:hAnsi="Times New Roman"/>
          <w:sz w:val="24"/>
          <w:lang w:val="bg-BG"/>
        </w:rPr>
        <w:t xml:space="preserve"> и ал. 5 от ЗОП;</w:t>
      </w:r>
    </w:p>
    <w:p w14:paraId="26B939FE" w14:textId="77777777" w:rsidR="00A81069" w:rsidRPr="00AE7DFC" w:rsidRDefault="00A81069" w:rsidP="00A81069">
      <w:pPr>
        <w:widowControl w:val="0"/>
        <w:numPr>
          <w:ilvl w:val="0"/>
          <w:numId w:val="39"/>
        </w:numPr>
        <w:spacing w:after="0" w:line="240" w:lineRule="auto"/>
        <w:jc w:val="both"/>
        <w:rPr>
          <w:rFonts w:ascii="Times New Roman" w:hAnsi="Times New Roman"/>
          <w:sz w:val="24"/>
          <w:lang w:val="bg-BG"/>
        </w:rPr>
      </w:pPr>
      <w:r w:rsidRPr="00AE7DFC">
        <w:rPr>
          <w:rFonts w:ascii="Times New Roman" w:hAnsi="Times New Roman"/>
          <w:sz w:val="24"/>
          <w:lang w:val="bg-BG"/>
        </w:rPr>
        <w:t>който е представил оферта, която не отговаря на предварително обявените условия от Възложителя;</w:t>
      </w:r>
    </w:p>
    <w:p w14:paraId="2AF27980" w14:textId="77777777" w:rsidR="00A81069" w:rsidRPr="00805347" w:rsidRDefault="00A81069" w:rsidP="00805347">
      <w:pPr>
        <w:widowControl w:val="0"/>
        <w:numPr>
          <w:ilvl w:val="0"/>
          <w:numId w:val="39"/>
        </w:numPr>
        <w:spacing w:after="0" w:line="240" w:lineRule="auto"/>
        <w:ind w:left="714" w:hanging="357"/>
        <w:jc w:val="both"/>
        <w:rPr>
          <w:rFonts w:ascii="Times New Roman" w:hAnsi="Times New Roman"/>
          <w:sz w:val="24"/>
          <w:lang w:val="bg-BG"/>
        </w:rPr>
      </w:pPr>
      <w:r w:rsidRPr="00AE7DFC">
        <w:rPr>
          <w:rFonts w:ascii="Times New Roman" w:hAnsi="Times New Roman"/>
          <w:sz w:val="24"/>
          <w:lang w:val="bg-BG"/>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332BEE21" w14:textId="77777777" w:rsidR="00805347" w:rsidRDefault="00805347" w:rsidP="00805347">
      <w:pPr>
        <w:widowControl w:val="0"/>
        <w:spacing w:after="0" w:line="240" w:lineRule="auto"/>
        <w:jc w:val="both"/>
        <w:rPr>
          <w:rFonts w:ascii="Times New Roman" w:hAnsi="Times New Roman"/>
          <w:sz w:val="24"/>
        </w:rPr>
      </w:pPr>
    </w:p>
    <w:p w14:paraId="375B3E88" w14:textId="77777777" w:rsidR="00A81069" w:rsidRPr="00AE7DFC" w:rsidRDefault="00A81069" w:rsidP="00A81069">
      <w:pPr>
        <w:widowControl w:val="0"/>
        <w:spacing w:after="60" w:line="240" w:lineRule="auto"/>
        <w:ind w:firstLine="709"/>
        <w:jc w:val="both"/>
        <w:rPr>
          <w:rFonts w:ascii="Times New Roman" w:hAnsi="Times New Roman"/>
          <w:b/>
          <w:sz w:val="24"/>
          <w:lang w:val="bg-BG"/>
        </w:rPr>
      </w:pPr>
      <w:r>
        <w:rPr>
          <w:rFonts w:ascii="Times New Roman" w:hAnsi="Times New Roman"/>
          <w:b/>
          <w:sz w:val="24"/>
          <w:lang w:val="bg-BG"/>
        </w:rPr>
        <w:t xml:space="preserve">3. </w:t>
      </w:r>
      <w:r w:rsidRPr="00AE7DFC">
        <w:rPr>
          <w:rFonts w:ascii="Times New Roman" w:hAnsi="Times New Roman"/>
          <w:b/>
          <w:sz w:val="24"/>
          <w:lang w:val="bg-BG"/>
        </w:rPr>
        <w:t>Оценка на офертите</w:t>
      </w:r>
    </w:p>
    <w:p w14:paraId="427AB961" w14:textId="77777777" w:rsidR="00A81069" w:rsidRPr="00AE7DFC" w:rsidRDefault="00A81069" w:rsidP="00A81069">
      <w:pPr>
        <w:widowControl w:val="0"/>
        <w:spacing w:after="0" w:line="240" w:lineRule="auto"/>
        <w:jc w:val="both"/>
        <w:rPr>
          <w:rFonts w:ascii="Times New Roman" w:hAnsi="Times New Roman"/>
          <w:sz w:val="24"/>
          <w:lang w:val="bg-BG"/>
        </w:rPr>
      </w:pPr>
      <w:r w:rsidRPr="00AE7DFC">
        <w:rPr>
          <w:rFonts w:ascii="Times New Roman" w:hAnsi="Times New Roman"/>
          <w:sz w:val="24"/>
          <w:lang w:val="bg-BG"/>
        </w:rPr>
        <w:tab/>
        <w:t>Критерият за оценка на офертите е „икономически най-изгодна оферта”, съгласно Методика за оценка на офертата.</w:t>
      </w:r>
    </w:p>
    <w:p w14:paraId="79268D22" w14:textId="77777777" w:rsidR="00A81069" w:rsidRPr="00AE7DFC" w:rsidRDefault="00A81069" w:rsidP="00A81069">
      <w:pPr>
        <w:widowControl w:val="0"/>
        <w:spacing w:after="0" w:line="240" w:lineRule="auto"/>
        <w:jc w:val="both"/>
        <w:rPr>
          <w:rFonts w:ascii="Times New Roman" w:eastAsia="MS Mincho" w:hAnsi="Times New Roman"/>
          <w:sz w:val="24"/>
          <w:szCs w:val="24"/>
          <w:lang w:val="bg-BG" w:eastAsia="ja-JP"/>
        </w:rPr>
      </w:pPr>
      <w:r w:rsidRPr="00AE7DFC">
        <w:rPr>
          <w:rFonts w:ascii="Times New Roman" w:hAnsi="Times New Roman"/>
          <w:sz w:val="24"/>
          <w:lang w:val="bg-BG"/>
        </w:rPr>
        <w:tab/>
      </w:r>
      <w:r w:rsidRPr="00AE7DFC">
        <w:rPr>
          <w:rFonts w:ascii="Times New Roman" w:eastAsia="MS Mincho" w:hAnsi="Times New Roman"/>
          <w:sz w:val="24"/>
          <w:szCs w:val="24"/>
          <w:lang w:val="bg-BG" w:eastAsia="ja-JP"/>
        </w:rPr>
        <w:t>Критерият за оценка се прилага само по отношение на оферти, които са подадени от участници:</w:t>
      </w:r>
    </w:p>
    <w:p w14:paraId="57015BD1" w14:textId="77777777" w:rsidR="00A81069" w:rsidRPr="00AE7DFC" w:rsidRDefault="00A81069" w:rsidP="00A81069">
      <w:pPr>
        <w:pStyle w:val="ListParagraph"/>
        <w:widowControl w:val="0"/>
        <w:numPr>
          <w:ilvl w:val="0"/>
          <w:numId w:val="40"/>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t>които отговарят на поставените административни изисквания;</w:t>
      </w:r>
    </w:p>
    <w:p w14:paraId="6A2C548A" w14:textId="77777777" w:rsidR="00C855B4" w:rsidRPr="00C855B4" w:rsidRDefault="00A81069" w:rsidP="00C855B4">
      <w:pPr>
        <w:pStyle w:val="ListParagraph"/>
        <w:widowControl w:val="0"/>
        <w:numPr>
          <w:ilvl w:val="0"/>
          <w:numId w:val="40"/>
        </w:numPr>
        <w:spacing w:after="0" w:line="240" w:lineRule="auto"/>
        <w:jc w:val="both"/>
        <w:rPr>
          <w:rFonts w:ascii="Times New Roman" w:eastAsia="MS Mincho" w:hAnsi="Times New Roman"/>
          <w:sz w:val="24"/>
          <w:szCs w:val="24"/>
          <w:lang w:val="bg-BG" w:eastAsia="ja-JP"/>
        </w:rPr>
      </w:pPr>
      <w:r w:rsidRPr="00AE7DFC">
        <w:rPr>
          <w:rFonts w:ascii="Times New Roman" w:eastAsia="MS Mincho" w:hAnsi="Times New Roman"/>
          <w:sz w:val="24"/>
          <w:szCs w:val="24"/>
          <w:lang w:val="bg-BG" w:eastAsia="ja-JP"/>
        </w:rPr>
        <w:lastRenderedPageBreak/>
        <w:t>които отговарят на минималните изисквания за технически характеристики на дълготрайните материални активи;</w:t>
      </w:r>
    </w:p>
    <w:p w14:paraId="41B41663" w14:textId="77777777" w:rsidR="00A81069" w:rsidRPr="00C855B4" w:rsidRDefault="00A81069" w:rsidP="00C855B4">
      <w:pPr>
        <w:pStyle w:val="ListParagraph"/>
        <w:widowControl w:val="0"/>
        <w:numPr>
          <w:ilvl w:val="0"/>
          <w:numId w:val="40"/>
        </w:numPr>
        <w:spacing w:after="0" w:line="240" w:lineRule="auto"/>
        <w:jc w:val="both"/>
        <w:rPr>
          <w:rFonts w:ascii="Times New Roman" w:eastAsia="MS Mincho" w:hAnsi="Times New Roman"/>
          <w:sz w:val="24"/>
          <w:szCs w:val="24"/>
          <w:lang w:val="bg-BG" w:eastAsia="ja-JP"/>
        </w:rPr>
      </w:pPr>
      <w:r w:rsidRPr="00C855B4">
        <w:rPr>
          <w:rFonts w:ascii="Times New Roman" w:eastAsia="MS Mincho" w:hAnsi="Times New Roman"/>
          <w:sz w:val="24"/>
          <w:szCs w:val="24"/>
          <w:lang w:val="bg-BG" w:eastAsia="ja-JP"/>
        </w:rPr>
        <w:t>чието Техническо предложение е в съответствие с Техническата спецификация и отговаря на минималните изисквания</w:t>
      </w:r>
      <w:r w:rsidRPr="00C855B4">
        <w:rPr>
          <w:rFonts w:ascii="Times New Roman" w:hAnsi="Times New Roman"/>
          <w:sz w:val="24"/>
          <w:lang w:val="bg-BG"/>
        </w:rPr>
        <w:t>.</w:t>
      </w:r>
    </w:p>
    <w:p w14:paraId="34CBAF27" w14:textId="77777777" w:rsidR="00805347" w:rsidRPr="00805347" w:rsidRDefault="00805347" w:rsidP="00805347">
      <w:pPr>
        <w:widowControl w:val="0"/>
        <w:autoSpaceDN w:val="0"/>
        <w:adjustRightInd w:val="0"/>
        <w:spacing w:after="0" w:line="240" w:lineRule="auto"/>
        <w:rPr>
          <w:rFonts w:ascii="Times New Roman" w:hAnsi="Times New Roman"/>
          <w:bCs/>
          <w:sz w:val="24"/>
          <w:szCs w:val="24"/>
        </w:rPr>
      </w:pPr>
    </w:p>
    <w:p w14:paraId="050B472F" w14:textId="77777777" w:rsidR="00623409" w:rsidRPr="00E2584A" w:rsidRDefault="00623409" w:rsidP="00805347">
      <w:pPr>
        <w:widowControl w:val="0"/>
        <w:autoSpaceDN w:val="0"/>
        <w:adjustRightInd w:val="0"/>
        <w:spacing w:after="100" w:line="240" w:lineRule="auto"/>
        <w:ind w:firstLine="709"/>
        <w:rPr>
          <w:rFonts w:ascii="Times New Roman" w:hAnsi="Times New Roman"/>
          <w:b/>
          <w:sz w:val="24"/>
          <w:lang w:val="bg-BG"/>
        </w:rPr>
      </w:pPr>
      <w:r w:rsidRPr="00E2584A">
        <w:rPr>
          <w:rFonts w:ascii="Times New Roman" w:hAnsi="Times New Roman"/>
          <w:b/>
          <w:sz w:val="24"/>
          <w:lang w:val="bg-BG"/>
        </w:rPr>
        <w:t>4. Изчисляване на срокове</w:t>
      </w:r>
    </w:p>
    <w:p w14:paraId="1CB68BA7" w14:textId="77777777" w:rsidR="00623409" w:rsidRPr="00623409" w:rsidRDefault="00623409" w:rsidP="00805347">
      <w:pPr>
        <w:widowControl w:val="0"/>
        <w:autoSpaceDN w:val="0"/>
        <w:adjustRightInd w:val="0"/>
        <w:spacing w:after="0" w:line="240" w:lineRule="auto"/>
        <w:ind w:firstLine="708"/>
        <w:jc w:val="both"/>
        <w:rPr>
          <w:rFonts w:ascii="Times New Roman" w:eastAsia="MS Mincho" w:hAnsi="Times New Roman"/>
          <w:sz w:val="24"/>
          <w:szCs w:val="24"/>
          <w:lang w:val="bg-BG" w:eastAsia="ja-JP"/>
        </w:rPr>
      </w:pPr>
      <w:r w:rsidRPr="00623409">
        <w:rPr>
          <w:rFonts w:ascii="Times New Roman" w:eastAsia="MS Mincho" w:hAnsi="Times New Roman"/>
          <w:sz w:val="24"/>
          <w:szCs w:val="24"/>
          <w:lang w:val="bg-BG" w:eastAsia="ja-JP"/>
        </w:rPr>
        <w:t>Сроковете, посочени в тази документация се изчисляват, както следва:</w:t>
      </w:r>
    </w:p>
    <w:p w14:paraId="22183447" w14:textId="77777777" w:rsidR="00623409" w:rsidRPr="00623409" w:rsidRDefault="00623409" w:rsidP="00E2584A">
      <w:pPr>
        <w:widowControl w:val="0"/>
        <w:autoSpaceDN w:val="0"/>
        <w:adjustRightInd w:val="0"/>
        <w:spacing w:after="0" w:line="240" w:lineRule="auto"/>
        <w:jc w:val="both"/>
        <w:rPr>
          <w:rFonts w:ascii="Times New Roman" w:eastAsia="MS Mincho" w:hAnsi="Times New Roman"/>
          <w:sz w:val="24"/>
          <w:szCs w:val="24"/>
          <w:lang w:val="bg-BG" w:eastAsia="ja-JP"/>
        </w:rPr>
      </w:pPr>
      <w:r w:rsidRPr="00623409">
        <w:rPr>
          <w:rFonts w:ascii="Times New Roman" w:eastAsia="MS Mincho" w:hAnsi="Times New Roman"/>
          <w:sz w:val="24"/>
          <w:szCs w:val="24"/>
          <w:lang w:val="bg-BG" w:eastAsia="ja-JP"/>
        </w:rPr>
        <w:t>- когато срокът е посочен в дни, той изтича в кра</w:t>
      </w:r>
      <w:r>
        <w:rPr>
          <w:rFonts w:ascii="Times New Roman" w:eastAsia="MS Mincho" w:hAnsi="Times New Roman"/>
          <w:sz w:val="24"/>
          <w:szCs w:val="24"/>
          <w:lang w:val="bg-BG" w:eastAsia="ja-JP"/>
        </w:rPr>
        <w:t xml:space="preserve">я на последния ден на посочения </w:t>
      </w:r>
      <w:r w:rsidRPr="00623409">
        <w:rPr>
          <w:rFonts w:ascii="Times New Roman" w:eastAsia="MS Mincho" w:hAnsi="Times New Roman"/>
          <w:sz w:val="24"/>
          <w:szCs w:val="24"/>
          <w:lang w:val="bg-BG" w:eastAsia="ja-JP"/>
        </w:rPr>
        <w:t>период;</w:t>
      </w:r>
    </w:p>
    <w:p w14:paraId="159A3A86" w14:textId="77777777" w:rsidR="00623409" w:rsidRPr="00623409" w:rsidRDefault="00623409" w:rsidP="00E2584A">
      <w:pPr>
        <w:widowControl w:val="0"/>
        <w:autoSpaceDN w:val="0"/>
        <w:adjustRightInd w:val="0"/>
        <w:spacing w:after="0" w:line="240" w:lineRule="auto"/>
        <w:jc w:val="both"/>
        <w:rPr>
          <w:rFonts w:ascii="Times New Roman" w:eastAsia="MS Mincho" w:hAnsi="Times New Roman"/>
          <w:sz w:val="24"/>
          <w:szCs w:val="24"/>
          <w:lang w:val="bg-BG" w:eastAsia="ja-JP"/>
        </w:rPr>
      </w:pPr>
      <w:r w:rsidRPr="00623409">
        <w:rPr>
          <w:rFonts w:ascii="Times New Roman" w:eastAsia="MS Mincho" w:hAnsi="Times New Roman"/>
          <w:sz w:val="24"/>
          <w:szCs w:val="24"/>
          <w:lang w:val="bg-BG" w:eastAsia="ja-JP"/>
        </w:rPr>
        <w:t>- когато последният ден от един срок съвпада с официа</w:t>
      </w:r>
      <w:r>
        <w:rPr>
          <w:rFonts w:ascii="Times New Roman" w:eastAsia="MS Mincho" w:hAnsi="Times New Roman"/>
          <w:sz w:val="24"/>
          <w:szCs w:val="24"/>
          <w:lang w:val="bg-BG" w:eastAsia="ja-JP"/>
        </w:rPr>
        <w:t xml:space="preserve">лен празник или почивен ден, на </w:t>
      </w:r>
      <w:r w:rsidRPr="00623409">
        <w:rPr>
          <w:rFonts w:ascii="Times New Roman" w:eastAsia="MS Mincho" w:hAnsi="Times New Roman"/>
          <w:sz w:val="24"/>
          <w:szCs w:val="24"/>
          <w:lang w:val="bg-BG" w:eastAsia="ja-JP"/>
        </w:rPr>
        <w:t>който трябва да се извърши конкретно действие, счита се, че срокът изтича в края на първия работен ден, следващ почивния.</w:t>
      </w:r>
    </w:p>
    <w:p w14:paraId="58C3D908" w14:textId="77777777" w:rsidR="004A2CD8" w:rsidRPr="00623409" w:rsidRDefault="00623409" w:rsidP="00E2584A">
      <w:pPr>
        <w:widowControl w:val="0"/>
        <w:autoSpaceDN w:val="0"/>
        <w:adjustRightInd w:val="0"/>
        <w:spacing w:after="0" w:line="240" w:lineRule="auto"/>
        <w:jc w:val="both"/>
        <w:rPr>
          <w:rFonts w:ascii="Times New Roman" w:eastAsia="MS Mincho" w:hAnsi="Times New Roman"/>
          <w:sz w:val="24"/>
          <w:szCs w:val="24"/>
          <w:lang w:val="bg-BG" w:eastAsia="ja-JP"/>
        </w:rPr>
      </w:pPr>
      <w:r w:rsidRPr="00623409">
        <w:rPr>
          <w:rFonts w:ascii="Times New Roman" w:eastAsia="MS Mincho" w:hAnsi="Times New Roman"/>
          <w:sz w:val="24"/>
          <w:szCs w:val="24"/>
          <w:lang w:val="bg-BG" w:eastAsia="ja-JP"/>
        </w:rPr>
        <w:t>Сроковете в документацията са в календарни дни. Когато срокът е в работни дни, това е изрично указано при посочването на съответния срок.</w:t>
      </w:r>
    </w:p>
    <w:p w14:paraId="6C69E424" w14:textId="77777777" w:rsidR="00C0719C" w:rsidRDefault="00C0719C" w:rsidP="004A2CD8">
      <w:pPr>
        <w:widowControl w:val="0"/>
        <w:autoSpaceDN w:val="0"/>
        <w:adjustRightInd w:val="0"/>
        <w:spacing w:line="240" w:lineRule="auto"/>
        <w:jc w:val="center"/>
        <w:rPr>
          <w:rFonts w:ascii="Times New Roman" w:hAnsi="Times New Roman"/>
          <w:b/>
          <w:bCs/>
          <w:sz w:val="28"/>
          <w:szCs w:val="28"/>
        </w:rPr>
      </w:pPr>
    </w:p>
    <w:p w14:paraId="356229EC"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11EF0B7E"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1A98A290"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6CA13438"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7F5D343D"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35A9F794"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548BC680"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114AFF42"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052F49E4"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02326B2D"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63464B6D"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1AC889A4"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1A55186B"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4D96916B" w14:textId="77777777" w:rsidR="00D82025" w:rsidRDefault="00D82025" w:rsidP="004A2CD8">
      <w:pPr>
        <w:widowControl w:val="0"/>
        <w:autoSpaceDN w:val="0"/>
        <w:adjustRightInd w:val="0"/>
        <w:spacing w:line="240" w:lineRule="auto"/>
        <w:jc w:val="center"/>
        <w:rPr>
          <w:rFonts w:ascii="Times New Roman" w:hAnsi="Times New Roman"/>
          <w:b/>
          <w:bCs/>
          <w:sz w:val="28"/>
          <w:szCs w:val="28"/>
        </w:rPr>
      </w:pPr>
    </w:p>
    <w:p w14:paraId="245599D4" w14:textId="77777777" w:rsidR="00D82025" w:rsidRDefault="00D82025" w:rsidP="004A2CD8">
      <w:pPr>
        <w:widowControl w:val="0"/>
        <w:autoSpaceDN w:val="0"/>
        <w:adjustRightInd w:val="0"/>
        <w:spacing w:line="240" w:lineRule="auto"/>
        <w:jc w:val="center"/>
        <w:rPr>
          <w:rFonts w:ascii="Times New Roman" w:hAnsi="Times New Roman"/>
          <w:b/>
          <w:bCs/>
          <w:sz w:val="28"/>
          <w:szCs w:val="28"/>
        </w:rPr>
      </w:pPr>
    </w:p>
    <w:p w14:paraId="02FB1956" w14:textId="77777777" w:rsidR="00D82025" w:rsidRDefault="00D82025" w:rsidP="004A2CD8">
      <w:pPr>
        <w:widowControl w:val="0"/>
        <w:autoSpaceDN w:val="0"/>
        <w:adjustRightInd w:val="0"/>
        <w:spacing w:line="240" w:lineRule="auto"/>
        <w:jc w:val="center"/>
        <w:rPr>
          <w:rFonts w:ascii="Times New Roman" w:hAnsi="Times New Roman"/>
          <w:b/>
          <w:bCs/>
          <w:sz w:val="28"/>
          <w:szCs w:val="28"/>
        </w:rPr>
      </w:pPr>
    </w:p>
    <w:p w14:paraId="76079802" w14:textId="77777777" w:rsidR="00D82025" w:rsidRDefault="00D82025" w:rsidP="004A2CD8">
      <w:pPr>
        <w:widowControl w:val="0"/>
        <w:autoSpaceDN w:val="0"/>
        <w:adjustRightInd w:val="0"/>
        <w:spacing w:line="240" w:lineRule="auto"/>
        <w:jc w:val="center"/>
        <w:rPr>
          <w:rFonts w:ascii="Times New Roman" w:hAnsi="Times New Roman"/>
          <w:b/>
          <w:bCs/>
          <w:sz w:val="28"/>
          <w:szCs w:val="28"/>
        </w:rPr>
      </w:pPr>
    </w:p>
    <w:p w14:paraId="1C5F8588" w14:textId="77777777" w:rsidR="00D82025" w:rsidRDefault="00D82025" w:rsidP="004A2CD8">
      <w:pPr>
        <w:widowControl w:val="0"/>
        <w:autoSpaceDN w:val="0"/>
        <w:adjustRightInd w:val="0"/>
        <w:spacing w:line="240" w:lineRule="auto"/>
        <w:jc w:val="center"/>
        <w:rPr>
          <w:rFonts w:ascii="Times New Roman" w:hAnsi="Times New Roman"/>
          <w:b/>
          <w:bCs/>
          <w:sz w:val="28"/>
          <w:szCs w:val="28"/>
        </w:rPr>
      </w:pPr>
    </w:p>
    <w:p w14:paraId="1792861B"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6B2F6929" w14:textId="77777777" w:rsidR="00E76E7F" w:rsidRDefault="00E76E7F" w:rsidP="004A2CD8">
      <w:pPr>
        <w:widowControl w:val="0"/>
        <w:autoSpaceDN w:val="0"/>
        <w:adjustRightInd w:val="0"/>
        <w:spacing w:line="240" w:lineRule="auto"/>
        <w:jc w:val="center"/>
        <w:rPr>
          <w:rFonts w:ascii="Times New Roman" w:hAnsi="Times New Roman"/>
          <w:b/>
          <w:bCs/>
          <w:sz w:val="28"/>
          <w:szCs w:val="28"/>
        </w:rPr>
      </w:pPr>
    </w:p>
    <w:p w14:paraId="14E2424F" w14:textId="77777777" w:rsidR="004A2CD8" w:rsidRPr="00C0719C" w:rsidRDefault="00C0719C" w:rsidP="004A2CD8">
      <w:pPr>
        <w:widowControl w:val="0"/>
        <w:autoSpaceDN w:val="0"/>
        <w:adjustRightInd w:val="0"/>
        <w:spacing w:line="240" w:lineRule="auto"/>
        <w:jc w:val="center"/>
        <w:rPr>
          <w:rFonts w:ascii="Times New Roman" w:hAnsi="Times New Roman"/>
          <w:b/>
          <w:bCs/>
          <w:sz w:val="28"/>
          <w:szCs w:val="28"/>
        </w:rPr>
      </w:pPr>
      <w:r w:rsidRPr="00C0719C">
        <w:rPr>
          <w:rFonts w:ascii="Times New Roman" w:hAnsi="Times New Roman"/>
          <w:b/>
          <w:bCs/>
          <w:sz w:val="28"/>
          <w:szCs w:val="28"/>
          <w:lang w:val="bg-BG"/>
        </w:rPr>
        <w:t xml:space="preserve">РАЗДЕЛ </w:t>
      </w:r>
      <w:r w:rsidRPr="00C0719C">
        <w:rPr>
          <w:rFonts w:ascii="Times New Roman" w:hAnsi="Times New Roman"/>
          <w:b/>
          <w:bCs/>
          <w:sz w:val="28"/>
          <w:szCs w:val="28"/>
        </w:rPr>
        <w:t>II</w:t>
      </w:r>
      <w:r w:rsidR="004A2CD8" w:rsidRPr="00C0719C">
        <w:rPr>
          <w:rFonts w:ascii="Times New Roman" w:hAnsi="Times New Roman"/>
          <w:b/>
          <w:bCs/>
          <w:sz w:val="28"/>
          <w:szCs w:val="28"/>
          <w:lang w:val="bg-BG"/>
        </w:rPr>
        <w:t>I</w:t>
      </w:r>
    </w:p>
    <w:p w14:paraId="47168047" w14:textId="77777777" w:rsidR="004A2CD8" w:rsidRPr="00462958" w:rsidRDefault="004A2CD8" w:rsidP="004A2CD8">
      <w:pPr>
        <w:widowControl w:val="0"/>
        <w:tabs>
          <w:tab w:val="left" w:pos="1701"/>
        </w:tabs>
        <w:spacing w:line="240" w:lineRule="auto"/>
        <w:jc w:val="center"/>
        <w:outlineLvl w:val="1"/>
        <w:rPr>
          <w:rFonts w:ascii="Times New Roman" w:hAnsi="Times New Roman"/>
          <w:b/>
          <w:sz w:val="28"/>
          <w:szCs w:val="24"/>
          <w:lang w:val="bg-BG"/>
        </w:rPr>
      </w:pPr>
      <w:r w:rsidRPr="00C0719C">
        <w:rPr>
          <w:rFonts w:ascii="Times New Roman" w:hAnsi="Times New Roman"/>
          <w:b/>
          <w:sz w:val="28"/>
          <w:szCs w:val="24"/>
          <w:lang w:val="bg-BG"/>
        </w:rPr>
        <w:t>Образци</w:t>
      </w:r>
    </w:p>
    <w:p w14:paraId="45440ABF" w14:textId="77777777" w:rsidR="004A2CD8" w:rsidRDefault="004A2CD8" w:rsidP="004A2CD8">
      <w:pPr>
        <w:tabs>
          <w:tab w:val="left" w:pos="5760"/>
        </w:tabs>
        <w:rPr>
          <w:rFonts w:ascii="Times New Roman" w:hAnsi="Times New Roman"/>
          <w:sz w:val="24"/>
          <w:szCs w:val="24"/>
          <w:lang w:val="bg-BG"/>
        </w:rPr>
      </w:pPr>
    </w:p>
    <w:p w14:paraId="5E5D0AE4" w14:textId="77777777" w:rsidR="004A2CD8" w:rsidRDefault="004A2CD8" w:rsidP="004A2CD8">
      <w:pPr>
        <w:tabs>
          <w:tab w:val="left" w:pos="5760"/>
        </w:tabs>
        <w:rPr>
          <w:rFonts w:ascii="Times New Roman" w:hAnsi="Times New Roman"/>
          <w:sz w:val="24"/>
          <w:szCs w:val="24"/>
          <w:lang w:val="bg-BG"/>
        </w:rPr>
      </w:pPr>
    </w:p>
    <w:p w14:paraId="3277ADF0" w14:textId="77777777" w:rsidR="004A2CD8" w:rsidRDefault="004A2CD8" w:rsidP="004A2CD8">
      <w:pPr>
        <w:tabs>
          <w:tab w:val="left" w:pos="5760"/>
        </w:tabs>
        <w:rPr>
          <w:rFonts w:ascii="Times New Roman" w:hAnsi="Times New Roman"/>
          <w:sz w:val="24"/>
          <w:szCs w:val="24"/>
          <w:lang w:val="bg-BG"/>
        </w:rPr>
      </w:pPr>
    </w:p>
    <w:p w14:paraId="34589340" w14:textId="77777777" w:rsidR="004A2CD8" w:rsidRDefault="004A2CD8" w:rsidP="004A2CD8">
      <w:pPr>
        <w:tabs>
          <w:tab w:val="left" w:pos="5760"/>
        </w:tabs>
        <w:rPr>
          <w:rFonts w:ascii="Times New Roman" w:hAnsi="Times New Roman"/>
          <w:sz w:val="24"/>
          <w:szCs w:val="24"/>
          <w:lang w:val="bg-BG"/>
        </w:rPr>
      </w:pPr>
    </w:p>
    <w:p w14:paraId="4515C788" w14:textId="77777777" w:rsidR="004A2CD8" w:rsidRPr="004A2CD8" w:rsidRDefault="004A2CD8" w:rsidP="004A2CD8">
      <w:pPr>
        <w:tabs>
          <w:tab w:val="left" w:pos="5760"/>
        </w:tabs>
        <w:rPr>
          <w:rFonts w:ascii="Times New Roman" w:hAnsi="Times New Roman"/>
          <w:sz w:val="24"/>
          <w:szCs w:val="24"/>
          <w:lang w:val="bg-BG"/>
        </w:rPr>
      </w:pPr>
    </w:p>
    <w:sectPr w:rsidR="004A2CD8" w:rsidRPr="004A2CD8" w:rsidSect="00D904DB">
      <w:headerReference w:type="default" r:id="rId9"/>
      <w:footerReference w:type="default" r:id="rId10"/>
      <w:headerReference w:type="first" r:id="rId11"/>
      <w:footerReference w:type="first" r:id="rId12"/>
      <w:pgSz w:w="11906" w:h="16838"/>
      <w:pgMar w:top="1417" w:right="1417" w:bottom="1417" w:left="1417" w:header="708" w:footer="4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023FA" w14:textId="77777777" w:rsidR="002B628B" w:rsidRDefault="002B628B" w:rsidP="00863D14">
      <w:pPr>
        <w:spacing w:after="0" w:line="240" w:lineRule="auto"/>
      </w:pPr>
      <w:r>
        <w:separator/>
      </w:r>
    </w:p>
  </w:endnote>
  <w:endnote w:type="continuationSeparator" w:id="0">
    <w:p w14:paraId="3061B84A" w14:textId="77777777" w:rsidR="002B628B" w:rsidRDefault="002B628B" w:rsidP="0086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Mincho">
    <w:altName w:val="明朝"/>
    <w:panose1 w:val="00000000000000000000"/>
    <w:charset w:val="80"/>
    <w:family w:val="roman"/>
    <w:notTrueType/>
    <w:pitch w:val="fixed"/>
    <w:sig w:usb0="00000001" w:usb1="08070000" w:usb2="00000010" w:usb3="00000000" w:csb0="00020000" w:csb1="00000000"/>
  </w:font>
  <w:font w:name="Hebar">
    <w:panose1 w:val="00000000000000000000"/>
    <w:charset w:val="00"/>
    <w:family w:val="auto"/>
    <w:notTrueType/>
    <w:pitch w:val="variable"/>
    <w:sig w:usb0="00000003" w:usb1="00000000" w:usb2="00000000" w:usb3="00000000" w:csb0="00000001" w:csb1="00000000"/>
  </w:font>
  <w:font w:name="HebarU">
    <w:altName w:val="Courier New"/>
    <w:charset w:val="00"/>
    <w:family w:val="auto"/>
    <w:pitch w:val="variable"/>
    <w:sig w:usb0="00000003" w:usb1="00000000" w:usb2="00000000" w:usb3="00000000" w:csb0="0000009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i/>
        <w:sz w:val="16"/>
        <w:szCs w:val="16"/>
      </w:rPr>
      <w:id w:val="12746609"/>
      <w:docPartObj>
        <w:docPartGallery w:val="Page Numbers (Bottom of Page)"/>
        <w:docPartUnique/>
      </w:docPartObj>
    </w:sdtPr>
    <w:sdtEndPr/>
    <w:sdtContent>
      <w:sdt>
        <w:sdtPr>
          <w:rPr>
            <w:rFonts w:ascii="Calibri" w:hAnsi="Calibri"/>
            <w:i/>
            <w:sz w:val="16"/>
            <w:szCs w:val="16"/>
          </w:rPr>
          <w:id w:val="12746610"/>
          <w:docPartObj>
            <w:docPartGallery w:val="Page Numbers (Top of Page)"/>
            <w:docPartUnique/>
          </w:docPartObj>
        </w:sdtPr>
        <w:sdtEndPr/>
        <w:sdtContent>
          <w:p w14:paraId="33F5D061" w14:textId="77777777" w:rsidR="006727E4" w:rsidRPr="00E450DD" w:rsidRDefault="006727E4" w:rsidP="00E450DD">
            <w:pPr>
              <w:pStyle w:val="Footer"/>
              <w:tabs>
                <w:tab w:val="right" w:pos="8647"/>
              </w:tabs>
              <w:ind w:left="1077" w:right="357"/>
              <w:jc w:val="both"/>
              <w:rPr>
                <w:rFonts w:ascii="Calibri" w:hAnsi="Calibri"/>
                <w:i/>
                <w:sz w:val="16"/>
                <w:szCs w:val="16"/>
              </w:rPr>
            </w:pPr>
            <w:r w:rsidRPr="00E450DD">
              <w:rPr>
                <w:rFonts w:ascii="Calibri" w:hAnsi="Calibri"/>
                <w:i/>
                <w:noProof/>
                <w:sz w:val="16"/>
                <w:szCs w:val="16"/>
              </w:rPr>
              <w:drawing>
                <wp:anchor distT="0" distB="0" distL="114300" distR="114300" simplePos="0" relativeHeight="251664384" behindDoc="1" locked="0" layoutInCell="1" allowOverlap="1" wp14:anchorId="5BF20030" wp14:editId="6DFE0940">
                  <wp:simplePos x="0" y="0"/>
                  <wp:positionH relativeFrom="column">
                    <wp:posOffset>3710305</wp:posOffset>
                  </wp:positionH>
                  <wp:positionV relativeFrom="paragraph">
                    <wp:posOffset>100330</wp:posOffset>
                  </wp:positionV>
                  <wp:extent cx="2124075" cy="866775"/>
                  <wp:effectExtent l="19050" t="0" r="9525"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124075" cy="866775"/>
                          </a:xfrm>
                          <a:prstGeom prst="rect">
                            <a:avLst/>
                          </a:prstGeom>
                          <a:noFill/>
                        </pic:spPr>
                      </pic:pic>
                    </a:graphicData>
                  </a:graphic>
                </wp:anchor>
              </w:drawing>
            </w:r>
          </w:p>
          <w:p w14:paraId="7847F89E" w14:textId="77777777" w:rsidR="006727E4" w:rsidRPr="00610289" w:rsidRDefault="006727E4" w:rsidP="00E450DD">
            <w:pPr>
              <w:pStyle w:val="Footer"/>
              <w:tabs>
                <w:tab w:val="right" w:pos="8647"/>
              </w:tabs>
              <w:ind w:left="1077" w:right="357"/>
              <w:jc w:val="both"/>
              <w:rPr>
                <w:rFonts w:ascii="Calibri" w:hAnsi="Calibri"/>
                <w:i/>
                <w:sz w:val="16"/>
                <w:szCs w:val="16"/>
              </w:rPr>
            </w:pPr>
            <w:r w:rsidRPr="00E450DD">
              <w:rPr>
                <w:rFonts w:ascii="Calibri" w:hAnsi="Calibri"/>
                <w:i/>
                <w:noProof/>
                <w:sz w:val="16"/>
                <w:szCs w:val="16"/>
              </w:rPr>
              <w:drawing>
                <wp:anchor distT="0" distB="0" distL="114300" distR="114300" simplePos="0" relativeHeight="251663360" behindDoc="1" locked="0" layoutInCell="1" allowOverlap="1" wp14:anchorId="45B5D7F5" wp14:editId="6C2AA7A5">
                  <wp:simplePos x="0" y="0"/>
                  <wp:positionH relativeFrom="column">
                    <wp:posOffset>-114300</wp:posOffset>
                  </wp:positionH>
                  <wp:positionV relativeFrom="paragraph">
                    <wp:posOffset>41910</wp:posOffset>
                  </wp:positionV>
                  <wp:extent cx="594360" cy="605155"/>
                  <wp:effectExtent l="19050" t="0" r="0" b="0"/>
                  <wp:wrapNone/>
                  <wp:docPr id="5" name="Picture 7" descr="ЛОГО МОС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ГО МОСВ"/>
                          <pic:cNvPicPr>
                            <a:picLocks noChangeAspect="1" noChangeArrowheads="1"/>
                          </pic:cNvPicPr>
                        </pic:nvPicPr>
                        <pic:blipFill>
                          <a:blip r:embed="rId2"/>
                          <a:srcRect/>
                          <a:stretch>
                            <a:fillRect/>
                          </a:stretch>
                        </pic:blipFill>
                        <pic:spPr bwMode="auto">
                          <a:xfrm>
                            <a:off x="0" y="0"/>
                            <a:ext cx="594360" cy="605155"/>
                          </a:xfrm>
                          <a:prstGeom prst="rect">
                            <a:avLst/>
                          </a:prstGeom>
                          <a:noFill/>
                        </pic:spPr>
                      </pic:pic>
                    </a:graphicData>
                  </a:graphic>
                </wp:anchor>
              </w:drawing>
            </w:r>
            <w:r w:rsidRPr="00610289">
              <w:rPr>
                <w:rFonts w:ascii="Calibri" w:hAnsi="Calibri"/>
                <w:i/>
                <w:sz w:val="16"/>
                <w:szCs w:val="16"/>
              </w:rPr>
              <w:t xml:space="preserve">Чрез Финансовия механизъм на ЕИП и Норвежкия финансов механизъм Исландия, Лихтенщайн и Норвегия, допринасят за намаляване на социалните и икономическите различия и за укрепване на двустранните отношения със страните бенефициенти в Европа. Трите страни си сътрудничат тясно с ЕС чрез Споразумението за Европейското икономическо пространство. </w:t>
            </w:r>
          </w:p>
          <w:p w14:paraId="7C19CE5D" w14:textId="77777777" w:rsidR="006727E4" w:rsidRPr="00E450DD" w:rsidRDefault="006727E4" w:rsidP="00E450DD">
            <w:pPr>
              <w:pStyle w:val="Footer"/>
              <w:tabs>
                <w:tab w:val="right" w:pos="8647"/>
              </w:tabs>
              <w:ind w:left="1077" w:right="357"/>
              <w:jc w:val="both"/>
              <w:rPr>
                <w:rFonts w:ascii="Calibri" w:hAnsi="Calibri"/>
                <w:i/>
                <w:sz w:val="16"/>
                <w:szCs w:val="16"/>
              </w:rPr>
            </w:pPr>
            <w:r w:rsidRPr="00610289">
              <w:rPr>
                <w:rFonts w:ascii="Calibri" w:hAnsi="Calibri"/>
                <w:i/>
                <w:sz w:val="16"/>
                <w:szCs w:val="16"/>
              </w:rPr>
              <w:t>Програмен оператор: Министерство на околната среда и водите.</w:t>
            </w:r>
            <w:r w:rsidRPr="00E450DD">
              <w:rPr>
                <w:rFonts w:ascii="Calibri" w:hAnsi="Calibri"/>
                <w:i/>
                <w:sz w:val="16"/>
                <w:szCs w:val="16"/>
              </w:rPr>
              <w:t xml:space="preserve">         Стр. </w:t>
            </w:r>
            <w:r w:rsidR="00944CF9" w:rsidRPr="00E450DD">
              <w:rPr>
                <w:rFonts w:ascii="Calibri" w:hAnsi="Calibri"/>
                <w:i/>
                <w:sz w:val="16"/>
                <w:szCs w:val="16"/>
              </w:rPr>
              <w:fldChar w:fldCharType="begin"/>
            </w:r>
            <w:r w:rsidRPr="00E450DD">
              <w:rPr>
                <w:rFonts w:ascii="Calibri" w:hAnsi="Calibri"/>
                <w:i/>
                <w:sz w:val="16"/>
                <w:szCs w:val="16"/>
              </w:rPr>
              <w:instrText xml:space="preserve"> PAGE </w:instrText>
            </w:r>
            <w:r w:rsidR="00944CF9" w:rsidRPr="00E450DD">
              <w:rPr>
                <w:rFonts w:ascii="Calibri" w:hAnsi="Calibri"/>
                <w:i/>
                <w:sz w:val="16"/>
                <w:szCs w:val="16"/>
              </w:rPr>
              <w:fldChar w:fldCharType="separate"/>
            </w:r>
            <w:r w:rsidR="00127167">
              <w:rPr>
                <w:rFonts w:ascii="Calibri" w:hAnsi="Calibri"/>
                <w:i/>
                <w:noProof/>
                <w:sz w:val="16"/>
                <w:szCs w:val="16"/>
              </w:rPr>
              <w:t>39</w:t>
            </w:r>
            <w:r w:rsidR="00944CF9" w:rsidRPr="00E450DD">
              <w:rPr>
                <w:rFonts w:ascii="Calibri" w:hAnsi="Calibri"/>
                <w:i/>
                <w:sz w:val="16"/>
                <w:szCs w:val="16"/>
              </w:rPr>
              <w:fldChar w:fldCharType="end"/>
            </w:r>
            <w:r w:rsidRPr="00E450DD">
              <w:rPr>
                <w:rFonts w:ascii="Calibri" w:hAnsi="Calibri"/>
                <w:i/>
                <w:sz w:val="16"/>
                <w:szCs w:val="16"/>
              </w:rPr>
              <w:t xml:space="preserve"> от </w:t>
            </w:r>
            <w:r w:rsidR="00944CF9" w:rsidRPr="00E450DD">
              <w:rPr>
                <w:rFonts w:ascii="Calibri" w:hAnsi="Calibri"/>
                <w:i/>
                <w:sz w:val="16"/>
                <w:szCs w:val="16"/>
              </w:rPr>
              <w:fldChar w:fldCharType="begin"/>
            </w:r>
            <w:r w:rsidRPr="00E450DD">
              <w:rPr>
                <w:rFonts w:ascii="Calibri" w:hAnsi="Calibri"/>
                <w:i/>
                <w:sz w:val="16"/>
                <w:szCs w:val="16"/>
              </w:rPr>
              <w:instrText xml:space="preserve"> NUMPAGES </w:instrText>
            </w:r>
            <w:r w:rsidR="00944CF9" w:rsidRPr="00E450DD">
              <w:rPr>
                <w:rFonts w:ascii="Calibri" w:hAnsi="Calibri"/>
                <w:i/>
                <w:sz w:val="16"/>
                <w:szCs w:val="16"/>
              </w:rPr>
              <w:fldChar w:fldCharType="separate"/>
            </w:r>
            <w:r w:rsidR="00127167">
              <w:rPr>
                <w:rFonts w:ascii="Calibri" w:hAnsi="Calibri"/>
                <w:i/>
                <w:noProof/>
                <w:sz w:val="16"/>
                <w:szCs w:val="16"/>
              </w:rPr>
              <w:t>43</w:t>
            </w:r>
            <w:r w:rsidR="00944CF9" w:rsidRPr="00E450DD">
              <w:rPr>
                <w:rFonts w:ascii="Calibri" w:hAnsi="Calibri"/>
                <w:i/>
                <w:sz w:val="16"/>
                <w:szCs w:val="16"/>
              </w:rPr>
              <w:fldChar w:fldCharType="end"/>
            </w:r>
          </w:p>
          <w:p w14:paraId="050EC77D" w14:textId="77777777" w:rsidR="006727E4" w:rsidRPr="00D904DB" w:rsidRDefault="00127167" w:rsidP="00E450DD">
            <w:pPr>
              <w:pStyle w:val="Footer"/>
              <w:tabs>
                <w:tab w:val="right" w:pos="8647"/>
              </w:tabs>
              <w:ind w:left="1077" w:right="357"/>
              <w:jc w:val="both"/>
            </w:pP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i/>
        <w:sz w:val="16"/>
        <w:szCs w:val="16"/>
      </w:rPr>
      <w:id w:val="12746607"/>
      <w:docPartObj>
        <w:docPartGallery w:val="Page Numbers (Bottom of Page)"/>
        <w:docPartUnique/>
      </w:docPartObj>
    </w:sdtPr>
    <w:sdtEndPr/>
    <w:sdtContent>
      <w:sdt>
        <w:sdtPr>
          <w:rPr>
            <w:rFonts w:ascii="Calibri" w:hAnsi="Calibri"/>
            <w:i/>
            <w:sz w:val="16"/>
            <w:szCs w:val="16"/>
          </w:rPr>
          <w:id w:val="12746608"/>
          <w:docPartObj>
            <w:docPartGallery w:val="Page Numbers (Top of Page)"/>
            <w:docPartUnique/>
          </w:docPartObj>
        </w:sdtPr>
        <w:sdtEndPr/>
        <w:sdtContent>
          <w:p w14:paraId="77DE9DD6" w14:textId="77777777" w:rsidR="006727E4" w:rsidRPr="00E450DD" w:rsidRDefault="006727E4" w:rsidP="007A62DD">
            <w:pPr>
              <w:pStyle w:val="Footer"/>
              <w:tabs>
                <w:tab w:val="right" w:pos="8647"/>
              </w:tabs>
              <w:ind w:left="1077" w:right="357"/>
              <w:jc w:val="both"/>
              <w:rPr>
                <w:rFonts w:ascii="Calibri" w:hAnsi="Calibri"/>
                <w:i/>
                <w:sz w:val="16"/>
                <w:szCs w:val="16"/>
              </w:rPr>
            </w:pPr>
            <w:r w:rsidRPr="00E450DD">
              <w:rPr>
                <w:rFonts w:ascii="Calibri" w:hAnsi="Calibri"/>
                <w:i/>
                <w:noProof/>
                <w:sz w:val="16"/>
                <w:szCs w:val="16"/>
              </w:rPr>
              <w:drawing>
                <wp:anchor distT="0" distB="0" distL="114300" distR="114300" simplePos="0" relativeHeight="251670528" behindDoc="1" locked="0" layoutInCell="1" allowOverlap="1" wp14:anchorId="2C19A99F" wp14:editId="6F8CF66D">
                  <wp:simplePos x="0" y="0"/>
                  <wp:positionH relativeFrom="column">
                    <wp:posOffset>3710305</wp:posOffset>
                  </wp:positionH>
                  <wp:positionV relativeFrom="paragraph">
                    <wp:posOffset>100330</wp:posOffset>
                  </wp:positionV>
                  <wp:extent cx="2124075" cy="866775"/>
                  <wp:effectExtent l="19050" t="0" r="9525"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124075" cy="866775"/>
                          </a:xfrm>
                          <a:prstGeom prst="rect">
                            <a:avLst/>
                          </a:prstGeom>
                          <a:noFill/>
                        </pic:spPr>
                      </pic:pic>
                    </a:graphicData>
                  </a:graphic>
                </wp:anchor>
              </w:drawing>
            </w:r>
          </w:p>
          <w:p w14:paraId="325A10FB" w14:textId="77777777" w:rsidR="006727E4" w:rsidRPr="00610289" w:rsidRDefault="006727E4" w:rsidP="007A62DD">
            <w:pPr>
              <w:pStyle w:val="Footer"/>
              <w:tabs>
                <w:tab w:val="right" w:pos="8647"/>
              </w:tabs>
              <w:ind w:left="1077" w:right="357"/>
              <w:jc w:val="both"/>
              <w:rPr>
                <w:rFonts w:ascii="Calibri" w:hAnsi="Calibri"/>
                <w:i/>
                <w:sz w:val="16"/>
                <w:szCs w:val="16"/>
              </w:rPr>
            </w:pPr>
            <w:r w:rsidRPr="00E450DD">
              <w:rPr>
                <w:rFonts w:ascii="Calibri" w:hAnsi="Calibri"/>
                <w:i/>
                <w:noProof/>
                <w:sz w:val="16"/>
                <w:szCs w:val="16"/>
              </w:rPr>
              <w:drawing>
                <wp:anchor distT="0" distB="0" distL="114300" distR="114300" simplePos="0" relativeHeight="251669504" behindDoc="1" locked="0" layoutInCell="1" allowOverlap="1" wp14:anchorId="0DD6A03F" wp14:editId="7DCE530C">
                  <wp:simplePos x="0" y="0"/>
                  <wp:positionH relativeFrom="column">
                    <wp:posOffset>-114300</wp:posOffset>
                  </wp:positionH>
                  <wp:positionV relativeFrom="paragraph">
                    <wp:posOffset>41910</wp:posOffset>
                  </wp:positionV>
                  <wp:extent cx="594360" cy="605155"/>
                  <wp:effectExtent l="19050" t="0" r="0" b="0"/>
                  <wp:wrapNone/>
                  <wp:docPr id="12" name="Picture 7" descr="ЛОГО МОС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ГО МОСВ"/>
                          <pic:cNvPicPr>
                            <a:picLocks noChangeAspect="1" noChangeArrowheads="1"/>
                          </pic:cNvPicPr>
                        </pic:nvPicPr>
                        <pic:blipFill>
                          <a:blip r:embed="rId2"/>
                          <a:srcRect/>
                          <a:stretch>
                            <a:fillRect/>
                          </a:stretch>
                        </pic:blipFill>
                        <pic:spPr bwMode="auto">
                          <a:xfrm>
                            <a:off x="0" y="0"/>
                            <a:ext cx="594360" cy="605155"/>
                          </a:xfrm>
                          <a:prstGeom prst="rect">
                            <a:avLst/>
                          </a:prstGeom>
                          <a:noFill/>
                        </pic:spPr>
                      </pic:pic>
                    </a:graphicData>
                  </a:graphic>
                </wp:anchor>
              </w:drawing>
            </w:r>
            <w:r w:rsidRPr="00610289">
              <w:rPr>
                <w:rFonts w:ascii="Calibri" w:hAnsi="Calibri"/>
                <w:i/>
                <w:sz w:val="16"/>
                <w:szCs w:val="16"/>
              </w:rPr>
              <w:t xml:space="preserve">Чрез Финансовия механизъм на ЕИП и Норвежкия финансов механизъм Исландия, Лихтенщайн и Норвегия, допринасят за намаляване на социалните и икономическите различия и за укрепване на двустранните отношения със страните бенефициенти в Европа. Трите страни си сътрудничат тясно с ЕС чрез Споразумението за Европейското икономическо пространство. </w:t>
            </w:r>
          </w:p>
          <w:p w14:paraId="444A38F0" w14:textId="77777777" w:rsidR="006727E4" w:rsidRPr="00D904DB" w:rsidRDefault="006727E4" w:rsidP="007A62DD">
            <w:pPr>
              <w:pStyle w:val="Footer"/>
              <w:tabs>
                <w:tab w:val="right" w:pos="8647"/>
              </w:tabs>
              <w:ind w:left="1077" w:right="357"/>
              <w:jc w:val="both"/>
            </w:pPr>
            <w:r w:rsidRPr="00610289">
              <w:rPr>
                <w:rFonts w:ascii="Calibri" w:hAnsi="Calibri"/>
                <w:i/>
                <w:sz w:val="16"/>
                <w:szCs w:val="16"/>
              </w:rPr>
              <w:t>Програмен оператор: Министерство на околната среда и водите</w:t>
            </w:r>
          </w:p>
        </w:sdtContent>
      </w:sdt>
    </w:sdtContent>
  </w:sdt>
  <w:p w14:paraId="6E771B2A" w14:textId="77777777" w:rsidR="006727E4" w:rsidRDefault="006727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4789B" w14:textId="77777777" w:rsidR="002B628B" w:rsidRDefault="002B628B" w:rsidP="00863D14">
      <w:pPr>
        <w:spacing w:after="0" w:line="240" w:lineRule="auto"/>
      </w:pPr>
      <w:r>
        <w:separator/>
      </w:r>
    </w:p>
  </w:footnote>
  <w:footnote w:type="continuationSeparator" w:id="0">
    <w:p w14:paraId="16802F3E" w14:textId="77777777" w:rsidR="002B628B" w:rsidRDefault="002B628B" w:rsidP="00863D14">
      <w:pPr>
        <w:spacing w:after="0" w:line="240" w:lineRule="auto"/>
      </w:pPr>
      <w:r>
        <w:continuationSeparator/>
      </w:r>
    </w:p>
  </w:footnote>
  <w:footnote w:id="1">
    <w:p w14:paraId="6F54DC1B" w14:textId="77777777" w:rsidR="006727E4" w:rsidRPr="007F0BDB" w:rsidRDefault="006727E4" w:rsidP="007F0BDB">
      <w:pPr>
        <w:pStyle w:val="FootnoteText"/>
        <w:rPr>
          <w:rFonts w:ascii="Times New Roman" w:hAnsi="Times New Roman"/>
          <w:sz w:val="18"/>
          <w:szCs w:val="18"/>
        </w:rPr>
      </w:pPr>
      <w:r w:rsidRPr="007F0BDB">
        <w:rPr>
          <w:rStyle w:val="FootnoteReference"/>
          <w:rFonts w:ascii="Times New Roman" w:hAnsi="Times New Roman"/>
          <w:sz w:val="18"/>
          <w:szCs w:val="18"/>
        </w:rPr>
        <w:footnoteRef/>
      </w:r>
      <w:r w:rsidRPr="007F0BDB">
        <w:rPr>
          <w:rFonts w:ascii="Times New Roman" w:hAnsi="Times New Roman"/>
          <w:sz w:val="18"/>
          <w:szCs w:val="18"/>
        </w:rPr>
        <w:t xml:space="preserve"> Съгласно чл. </w:t>
      </w:r>
      <w:proofErr w:type="gramStart"/>
      <w:r w:rsidRPr="007F0BDB">
        <w:rPr>
          <w:rFonts w:ascii="Times New Roman" w:hAnsi="Times New Roman"/>
          <w:sz w:val="18"/>
          <w:szCs w:val="18"/>
        </w:rPr>
        <w:t>47, ал.</w:t>
      </w:r>
      <w:proofErr w:type="gramEnd"/>
      <w:r w:rsidRPr="007F0BDB">
        <w:rPr>
          <w:rFonts w:ascii="Times New Roman" w:hAnsi="Times New Roman"/>
          <w:sz w:val="18"/>
          <w:szCs w:val="18"/>
        </w:rPr>
        <w:t xml:space="preserve"> 4 от ЗОП, изискванията се отнасят за:</w:t>
      </w:r>
    </w:p>
    <w:p w14:paraId="258CF59D" w14:textId="77777777" w:rsidR="006727E4" w:rsidRPr="007F0BDB" w:rsidRDefault="006727E4" w:rsidP="007F0BDB">
      <w:pPr>
        <w:pStyle w:val="FootnoteText"/>
        <w:rPr>
          <w:rFonts w:ascii="Times New Roman" w:hAnsi="Times New Roman"/>
          <w:sz w:val="18"/>
          <w:szCs w:val="18"/>
        </w:rPr>
      </w:pPr>
      <w:proofErr w:type="gramStart"/>
      <w:r w:rsidRPr="007F0BDB">
        <w:rPr>
          <w:rFonts w:ascii="Times New Roman" w:hAnsi="Times New Roman"/>
          <w:sz w:val="18"/>
          <w:szCs w:val="18"/>
        </w:rPr>
        <w:t>1. при събирателно дружество - за лицата по чл.</w:t>
      </w:r>
      <w:proofErr w:type="gramEnd"/>
      <w:r w:rsidRPr="007F0BDB">
        <w:rPr>
          <w:rFonts w:ascii="Times New Roman" w:hAnsi="Times New Roman"/>
          <w:sz w:val="18"/>
          <w:szCs w:val="18"/>
        </w:rPr>
        <w:t xml:space="preserve"> </w:t>
      </w:r>
      <w:proofErr w:type="gramStart"/>
      <w:r w:rsidRPr="007F0BDB">
        <w:rPr>
          <w:rFonts w:ascii="Times New Roman" w:hAnsi="Times New Roman"/>
          <w:sz w:val="18"/>
          <w:szCs w:val="18"/>
        </w:rPr>
        <w:t>84, ал.</w:t>
      </w:r>
      <w:proofErr w:type="gramEnd"/>
      <w:r w:rsidRPr="007F0BDB">
        <w:rPr>
          <w:rFonts w:ascii="Times New Roman" w:hAnsi="Times New Roman"/>
          <w:sz w:val="18"/>
          <w:szCs w:val="18"/>
        </w:rPr>
        <w:t xml:space="preserve"> </w:t>
      </w:r>
      <w:proofErr w:type="gramStart"/>
      <w:r w:rsidRPr="007F0BDB">
        <w:rPr>
          <w:rFonts w:ascii="Times New Roman" w:hAnsi="Times New Roman"/>
          <w:sz w:val="18"/>
          <w:szCs w:val="18"/>
        </w:rPr>
        <w:t>1 и чл.</w:t>
      </w:r>
      <w:proofErr w:type="gramEnd"/>
      <w:r w:rsidRPr="007F0BDB">
        <w:rPr>
          <w:rFonts w:ascii="Times New Roman" w:hAnsi="Times New Roman"/>
          <w:sz w:val="18"/>
          <w:szCs w:val="18"/>
        </w:rPr>
        <w:t xml:space="preserve"> </w:t>
      </w:r>
      <w:proofErr w:type="gramStart"/>
      <w:r w:rsidRPr="007F0BDB">
        <w:rPr>
          <w:rFonts w:ascii="Times New Roman" w:hAnsi="Times New Roman"/>
          <w:sz w:val="18"/>
          <w:szCs w:val="18"/>
        </w:rPr>
        <w:t>89, ал.</w:t>
      </w:r>
      <w:proofErr w:type="gramEnd"/>
      <w:r w:rsidRPr="007F0BDB">
        <w:rPr>
          <w:rFonts w:ascii="Times New Roman" w:hAnsi="Times New Roman"/>
          <w:sz w:val="18"/>
          <w:szCs w:val="18"/>
        </w:rPr>
        <w:t xml:space="preserve"> 1 от Търговския закон;</w:t>
      </w:r>
    </w:p>
    <w:p w14:paraId="2BB760FA" w14:textId="77777777" w:rsidR="006727E4" w:rsidRPr="007F0BDB" w:rsidRDefault="006727E4" w:rsidP="007F0BDB">
      <w:pPr>
        <w:pStyle w:val="FootnoteText"/>
        <w:rPr>
          <w:rFonts w:ascii="Times New Roman" w:hAnsi="Times New Roman"/>
          <w:sz w:val="18"/>
          <w:szCs w:val="18"/>
        </w:rPr>
      </w:pPr>
      <w:proofErr w:type="gramStart"/>
      <w:r w:rsidRPr="007F0BDB">
        <w:rPr>
          <w:rFonts w:ascii="Times New Roman" w:hAnsi="Times New Roman"/>
          <w:sz w:val="18"/>
          <w:szCs w:val="18"/>
        </w:rPr>
        <w:t>2. при командитно дружество - за лицата по чл.</w:t>
      </w:r>
      <w:proofErr w:type="gramEnd"/>
      <w:r w:rsidRPr="007F0BDB">
        <w:rPr>
          <w:rFonts w:ascii="Times New Roman" w:hAnsi="Times New Roman"/>
          <w:sz w:val="18"/>
          <w:szCs w:val="18"/>
        </w:rPr>
        <w:t xml:space="preserve"> 105 от Търговския закон, без ограничено отговорните съдружници;</w:t>
      </w:r>
    </w:p>
    <w:p w14:paraId="3510219A" w14:textId="77777777" w:rsidR="006727E4" w:rsidRPr="007F0BDB" w:rsidRDefault="006727E4" w:rsidP="007F0BDB">
      <w:pPr>
        <w:pStyle w:val="FootnoteText"/>
        <w:rPr>
          <w:rFonts w:ascii="Times New Roman" w:hAnsi="Times New Roman"/>
          <w:sz w:val="18"/>
          <w:szCs w:val="18"/>
        </w:rPr>
      </w:pPr>
      <w:proofErr w:type="gramStart"/>
      <w:r w:rsidRPr="007F0BDB">
        <w:rPr>
          <w:rFonts w:ascii="Times New Roman" w:hAnsi="Times New Roman"/>
          <w:sz w:val="18"/>
          <w:szCs w:val="18"/>
        </w:rPr>
        <w:t>3. при дружество с ограничена отговорност - за лицата по чл.</w:t>
      </w:r>
      <w:proofErr w:type="gramEnd"/>
      <w:r w:rsidRPr="007F0BDB">
        <w:rPr>
          <w:rFonts w:ascii="Times New Roman" w:hAnsi="Times New Roman"/>
          <w:sz w:val="18"/>
          <w:szCs w:val="18"/>
        </w:rPr>
        <w:t xml:space="preserve"> </w:t>
      </w:r>
      <w:proofErr w:type="gramStart"/>
      <w:r w:rsidRPr="007F0BDB">
        <w:rPr>
          <w:rFonts w:ascii="Times New Roman" w:hAnsi="Times New Roman"/>
          <w:sz w:val="18"/>
          <w:szCs w:val="18"/>
        </w:rPr>
        <w:t>141, ал.</w:t>
      </w:r>
      <w:proofErr w:type="gramEnd"/>
      <w:r w:rsidRPr="007F0BDB">
        <w:rPr>
          <w:rFonts w:ascii="Times New Roman" w:hAnsi="Times New Roman"/>
          <w:sz w:val="18"/>
          <w:szCs w:val="18"/>
        </w:rPr>
        <w:t xml:space="preserve"> </w:t>
      </w:r>
      <w:proofErr w:type="gramStart"/>
      <w:r w:rsidRPr="007F0BDB">
        <w:rPr>
          <w:rFonts w:ascii="Times New Roman" w:hAnsi="Times New Roman"/>
          <w:sz w:val="18"/>
          <w:szCs w:val="18"/>
        </w:rPr>
        <w:t>2 от Търговския закон, а при еднолично дружество с ограничена отговорност - за лицата по чл.</w:t>
      </w:r>
      <w:proofErr w:type="gramEnd"/>
      <w:r w:rsidRPr="007F0BDB">
        <w:rPr>
          <w:rFonts w:ascii="Times New Roman" w:hAnsi="Times New Roman"/>
          <w:sz w:val="18"/>
          <w:szCs w:val="18"/>
        </w:rPr>
        <w:t xml:space="preserve"> </w:t>
      </w:r>
      <w:proofErr w:type="gramStart"/>
      <w:r w:rsidRPr="007F0BDB">
        <w:rPr>
          <w:rFonts w:ascii="Times New Roman" w:hAnsi="Times New Roman"/>
          <w:sz w:val="18"/>
          <w:szCs w:val="18"/>
        </w:rPr>
        <w:t>147, ал.</w:t>
      </w:r>
      <w:proofErr w:type="gramEnd"/>
      <w:r w:rsidRPr="007F0BDB">
        <w:rPr>
          <w:rFonts w:ascii="Times New Roman" w:hAnsi="Times New Roman"/>
          <w:sz w:val="18"/>
          <w:szCs w:val="18"/>
        </w:rPr>
        <w:t xml:space="preserve"> 1 от Търговския закон;</w:t>
      </w:r>
    </w:p>
    <w:p w14:paraId="46E5CF10" w14:textId="77777777" w:rsidR="006727E4" w:rsidRPr="007F0BDB" w:rsidRDefault="006727E4" w:rsidP="007F0BDB">
      <w:pPr>
        <w:pStyle w:val="FootnoteText"/>
        <w:rPr>
          <w:rFonts w:ascii="Times New Roman" w:hAnsi="Times New Roman"/>
          <w:sz w:val="18"/>
          <w:szCs w:val="18"/>
        </w:rPr>
      </w:pPr>
      <w:proofErr w:type="gramStart"/>
      <w:r w:rsidRPr="007F0BDB">
        <w:rPr>
          <w:rFonts w:ascii="Times New Roman" w:hAnsi="Times New Roman"/>
          <w:sz w:val="18"/>
          <w:szCs w:val="18"/>
        </w:rPr>
        <w:t>4. при акционерно дружество - за овластените лица по чл.</w:t>
      </w:r>
      <w:proofErr w:type="gramEnd"/>
      <w:r w:rsidRPr="007F0BDB">
        <w:rPr>
          <w:rFonts w:ascii="Times New Roman" w:hAnsi="Times New Roman"/>
          <w:sz w:val="18"/>
          <w:szCs w:val="18"/>
        </w:rPr>
        <w:t xml:space="preserve"> </w:t>
      </w:r>
      <w:proofErr w:type="gramStart"/>
      <w:r w:rsidRPr="007F0BDB">
        <w:rPr>
          <w:rFonts w:ascii="Times New Roman" w:hAnsi="Times New Roman"/>
          <w:sz w:val="18"/>
          <w:szCs w:val="18"/>
        </w:rPr>
        <w:t>235, ал.</w:t>
      </w:r>
      <w:proofErr w:type="gramEnd"/>
      <w:r w:rsidRPr="007F0BDB">
        <w:rPr>
          <w:rFonts w:ascii="Times New Roman" w:hAnsi="Times New Roman"/>
          <w:sz w:val="18"/>
          <w:szCs w:val="18"/>
        </w:rPr>
        <w:t xml:space="preserve"> </w:t>
      </w:r>
      <w:proofErr w:type="gramStart"/>
      <w:r w:rsidRPr="007F0BDB">
        <w:rPr>
          <w:rFonts w:ascii="Times New Roman" w:hAnsi="Times New Roman"/>
          <w:sz w:val="18"/>
          <w:szCs w:val="18"/>
        </w:rPr>
        <w:t>2 от Търговския закон, а при липса на овластяване - за лицата по чл.</w:t>
      </w:r>
      <w:proofErr w:type="gramEnd"/>
      <w:r w:rsidRPr="007F0BDB">
        <w:rPr>
          <w:rFonts w:ascii="Times New Roman" w:hAnsi="Times New Roman"/>
          <w:sz w:val="18"/>
          <w:szCs w:val="18"/>
        </w:rPr>
        <w:t xml:space="preserve"> </w:t>
      </w:r>
      <w:proofErr w:type="gramStart"/>
      <w:r w:rsidRPr="007F0BDB">
        <w:rPr>
          <w:rFonts w:ascii="Times New Roman" w:hAnsi="Times New Roman"/>
          <w:sz w:val="18"/>
          <w:szCs w:val="18"/>
        </w:rPr>
        <w:t>235, ал.</w:t>
      </w:r>
      <w:proofErr w:type="gramEnd"/>
      <w:r w:rsidRPr="007F0BDB">
        <w:rPr>
          <w:rFonts w:ascii="Times New Roman" w:hAnsi="Times New Roman"/>
          <w:sz w:val="18"/>
          <w:szCs w:val="18"/>
        </w:rPr>
        <w:t xml:space="preserve"> 1 от Търговския закон;</w:t>
      </w:r>
    </w:p>
    <w:p w14:paraId="7945628A" w14:textId="77777777" w:rsidR="006727E4" w:rsidRPr="007F0BDB" w:rsidRDefault="006727E4" w:rsidP="007F0BDB">
      <w:pPr>
        <w:pStyle w:val="FootnoteText"/>
        <w:rPr>
          <w:rFonts w:ascii="Times New Roman" w:hAnsi="Times New Roman"/>
          <w:sz w:val="18"/>
          <w:szCs w:val="18"/>
        </w:rPr>
      </w:pPr>
      <w:proofErr w:type="gramStart"/>
      <w:r w:rsidRPr="007F0BDB">
        <w:rPr>
          <w:rFonts w:ascii="Times New Roman" w:hAnsi="Times New Roman"/>
          <w:sz w:val="18"/>
          <w:szCs w:val="18"/>
        </w:rPr>
        <w:t>5. при командитно дружество с акции - за лицата по чл.</w:t>
      </w:r>
      <w:proofErr w:type="gramEnd"/>
      <w:r w:rsidRPr="007F0BDB">
        <w:rPr>
          <w:rFonts w:ascii="Times New Roman" w:hAnsi="Times New Roman"/>
          <w:sz w:val="18"/>
          <w:szCs w:val="18"/>
        </w:rPr>
        <w:t xml:space="preserve"> </w:t>
      </w:r>
      <w:proofErr w:type="gramStart"/>
      <w:r w:rsidRPr="007F0BDB">
        <w:rPr>
          <w:rFonts w:ascii="Times New Roman" w:hAnsi="Times New Roman"/>
          <w:sz w:val="18"/>
          <w:szCs w:val="18"/>
        </w:rPr>
        <w:t>244, ал.</w:t>
      </w:r>
      <w:proofErr w:type="gramEnd"/>
      <w:r w:rsidRPr="007F0BDB">
        <w:rPr>
          <w:rFonts w:ascii="Times New Roman" w:hAnsi="Times New Roman"/>
          <w:sz w:val="18"/>
          <w:szCs w:val="18"/>
        </w:rPr>
        <w:t xml:space="preserve"> 4 от Търговския закон;</w:t>
      </w:r>
    </w:p>
    <w:p w14:paraId="75E23E24" w14:textId="77777777" w:rsidR="006727E4" w:rsidRPr="007F0BDB" w:rsidRDefault="006727E4" w:rsidP="007F0BDB">
      <w:pPr>
        <w:pStyle w:val="FootnoteText"/>
        <w:rPr>
          <w:rFonts w:ascii="Times New Roman" w:hAnsi="Times New Roman"/>
          <w:sz w:val="18"/>
          <w:szCs w:val="18"/>
        </w:rPr>
      </w:pPr>
      <w:r w:rsidRPr="007F0BDB">
        <w:rPr>
          <w:rFonts w:ascii="Times New Roman" w:hAnsi="Times New Roman"/>
          <w:sz w:val="18"/>
          <w:szCs w:val="18"/>
        </w:rPr>
        <w:t>6. при едноличен търговец - за физическото лице - търговец;</w:t>
      </w:r>
    </w:p>
    <w:p w14:paraId="0376EE95" w14:textId="77777777" w:rsidR="006727E4" w:rsidRPr="007F0BDB" w:rsidRDefault="006727E4" w:rsidP="007F0BDB">
      <w:pPr>
        <w:pStyle w:val="FootnoteText"/>
        <w:rPr>
          <w:rFonts w:ascii="Times New Roman" w:hAnsi="Times New Roman"/>
          <w:sz w:val="18"/>
          <w:szCs w:val="18"/>
        </w:rPr>
      </w:pPr>
      <w:r w:rsidRPr="007F0BDB">
        <w:rPr>
          <w:rFonts w:ascii="Times New Roman" w:hAnsi="Times New Roman"/>
          <w:sz w:val="18"/>
          <w:szCs w:val="18"/>
        </w:rPr>
        <w:t>7. във всички останали случаи, включително за чуждестранните лица - за лицата, които представляват кандидата или участника;</w:t>
      </w:r>
    </w:p>
    <w:p w14:paraId="04AB7537" w14:textId="77777777" w:rsidR="006727E4" w:rsidRPr="007F0BDB" w:rsidRDefault="006727E4" w:rsidP="007F0BDB">
      <w:pPr>
        <w:pStyle w:val="FootnoteText"/>
        <w:rPr>
          <w:rFonts w:ascii="Times New Roman" w:hAnsi="Times New Roman"/>
          <w:sz w:val="18"/>
          <w:szCs w:val="18"/>
        </w:rPr>
      </w:pPr>
      <w:proofErr w:type="gramStart"/>
      <w:r w:rsidRPr="007F0BDB">
        <w:rPr>
          <w:rFonts w:ascii="Times New Roman" w:hAnsi="Times New Roman"/>
          <w:sz w:val="18"/>
          <w:szCs w:val="18"/>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40657" w14:textId="77777777" w:rsidR="006727E4" w:rsidRPr="00FF6E40" w:rsidRDefault="006727E4" w:rsidP="00863D14">
    <w:pPr>
      <w:tabs>
        <w:tab w:val="center" w:pos="4536"/>
        <w:tab w:val="right" w:pos="9072"/>
      </w:tabs>
      <w:spacing w:after="0" w:line="240" w:lineRule="auto"/>
      <w:jc w:val="center"/>
      <w:rPr>
        <w:b/>
        <w:sz w:val="14"/>
        <w:szCs w:val="16"/>
        <w:lang w:val="bg-BG" w:eastAsia="bg-BG"/>
      </w:rPr>
    </w:pPr>
    <w:r>
      <w:rPr>
        <w:noProof/>
      </w:rPr>
      <w:drawing>
        <wp:anchor distT="0" distB="0" distL="114300" distR="114300" simplePos="0" relativeHeight="251661312" behindDoc="1" locked="0" layoutInCell="1" allowOverlap="0" wp14:anchorId="59306B18" wp14:editId="3189650A">
          <wp:simplePos x="0" y="0"/>
          <wp:positionH relativeFrom="column">
            <wp:posOffset>5043805</wp:posOffset>
          </wp:positionH>
          <wp:positionV relativeFrom="paragraph">
            <wp:posOffset>-359410</wp:posOffset>
          </wp:positionV>
          <wp:extent cx="885825" cy="641350"/>
          <wp:effectExtent l="19050" t="0" r="9525" b="0"/>
          <wp:wrapTight wrapText="bothSides">
            <wp:wrapPolygon edited="0">
              <wp:start x="-465" y="0"/>
              <wp:lineTo x="-465" y="21172"/>
              <wp:lineTo x="21832" y="21172"/>
              <wp:lineTo x="21832" y="0"/>
              <wp:lineTo x="-465" y="0"/>
            </wp:wrapPolygon>
          </wp:wrapTight>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85825" cy="64135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7EF60AFE" wp14:editId="4010B4B9">
          <wp:simplePos x="0" y="0"/>
          <wp:positionH relativeFrom="column">
            <wp:posOffset>0</wp:posOffset>
          </wp:positionH>
          <wp:positionV relativeFrom="paragraph">
            <wp:posOffset>-243840</wp:posOffset>
          </wp:positionV>
          <wp:extent cx="770255" cy="631190"/>
          <wp:effectExtent l="19050" t="0" r="0" b="0"/>
          <wp:wrapNone/>
          <wp:docPr id="1" name="Picture 10" descr="Uvod_Simbols2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vod_Simbols2_new"/>
                  <pic:cNvPicPr>
                    <a:picLocks noChangeAspect="1" noChangeArrowheads="1"/>
                  </pic:cNvPicPr>
                </pic:nvPicPr>
                <pic:blipFill>
                  <a:blip r:embed="rId2"/>
                  <a:srcRect/>
                  <a:stretch>
                    <a:fillRect/>
                  </a:stretch>
                </pic:blipFill>
                <pic:spPr bwMode="auto">
                  <a:xfrm>
                    <a:off x="0" y="0"/>
                    <a:ext cx="770255" cy="631190"/>
                  </a:xfrm>
                  <a:prstGeom prst="rect">
                    <a:avLst/>
                  </a:prstGeom>
                  <a:noFill/>
                </pic:spPr>
              </pic:pic>
            </a:graphicData>
          </a:graphic>
        </wp:anchor>
      </w:drawing>
    </w:r>
    <w:r w:rsidRPr="00FF6E40">
      <w:rPr>
        <w:b/>
        <w:sz w:val="14"/>
        <w:szCs w:val="16"/>
        <w:lang w:eastAsia="bg-BG"/>
      </w:rPr>
      <w:t xml:space="preserve">ПРОГРАМА BG02 </w:t>
    </w:r>
    <w:r w:rsidRPr="00FF6E40">
      <w:rPr>
        <w:b/>
        <w:sz w:val="14"/>
        <w:szCs w:val="16"/>
        <w:lang w:val="bg-BG" w:eastAsia="bg-BG"/>
      </w:rPr>
      <w:t>„</w:t>
    </w:r>
    <w:r w:rsidRPr="00FF6E40">
      <w:rPr>
        <w:b/>
        <w:sz w:val="14"/>
        <w:szCs w:val="16"/>
        <w:lang w:eastAsia="bg-BG"/>
      </w:rPr>
      <w:t>ИНТЕГРИРАНО УПРАВЛЕНИЕ НА МОРСКИТЕ И ВЪТРЕШНИ</w:t>
    </w:r>
    <w:r w:rsidRPr="00FF6E40">
      <w:rPr>
        <w:b/>
        <w:sz w:val="14"/>
        <w:szCs w:val="16"/>
        <w:lang w:val="bg-BG" w:eastAsia="bg-BG"/>
      </w:rPr>
      <w:t>ТЕ</w:t>
    </w:r>
    <w:r w:rsidRPr="00FF6E40">
      <w:rPr>
        <w:b/>
        <w:sz w:val="14"/>
        <w:szCs w:val="16"/>
        <w:lang w:eastAsia="bg-BG"/>
      </w:rPr>
      <w:t xml:space="preserve"> ВОДИ</w:t>
    </w:r>
    <w:r w:rsidRPr="00FF6E40">
      <w:rPr>
        <w:b/>
        <w:sz w:val="14"/>
        <w:szCs w:val="16"/>
        <w:lang w:val="bg-BG" w:eastAsia="bg-BG"/>
      </w:rPr>
      <w:t>“</w:t>
    </w:r>
  </w:p>
  <w:p w14:paraId="57C4270F" w14:textId="77777777" w:rsidR="006727E4" w:rsidRPr="00D2311B" w:rsidRDefault="006727E4" w:rsidP="00863D14">
    <w:pPr>
      <w:pBdr>
        <w:bottom w:val="single" w:sz="4" w:space="14" w:color="auto"/>
      </w:pBdr>
      <w:tabs>
        <w:tab w:val="center" w:pos="4536"/>
        <w:tab w:val="right" w:pos="9072"/>
        <w:tab w:val="left" w:pos="9356"/>
      </w:tabs>
      <w:spacing w:after="0" w:line="240" w:lineRule="auto"/>
      <w:ind w:right="50"/>
      <w:jc w:val="center"/>
      <w:rPr>
        <w:b/>
        <w:sz w:val="16"/>
        <w:szCs w:val="16"/>
        <w:lang w:val="bg-BG" w:eastAsia="bg-BG"/>
      </w:rPr>
    </w:pPr>
  </w:p>
  <w:p w14:paraId="1B1B5EBE" w14:textId="77777777" w:rsidR="006727E4" w:rsidRDefault="006727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EF33" w14:textId="77777777" w:rsidR="006727E4" w:rsidRPr="00FF6E40" w:rsidRDefault="006727E4" w:rsidP="009D1F35">
    <w:pPr>
      <w:tabs>
        <w:tab w:val="center" w:pos="4536"/>
        <w:tab w:val="right" w:pos="9072"/>
      </w:tabs>
      <w:spacing w:after="0" w:line="240" w:lineRule="auto"/>
      <w:jc w:val="center"/>
      <w:rPr>
        <w:b/>
        <w:sz w:val="14"/>
        <w:szCs w:val="16"/>
        <w:lang w:val="bg-BG" w:eastAsia="bg-BG"/>
      </w:rPr>
    </w:pPr>
    <w:r>
      <w:rPr>
        <w:noProof/>
      </w:rPr>
      <w:drawing>
        <wp:anchor distT="0" distB="0" distL="114300" distR="114300" simplePos="0" relativeHeight="251667456" behindDoc="1" locked="0" layoutInCell="1" allowOverlap="0" wp14:anchorId="3B6E5662" wp14:editId="12F4C7BE">
          <wp:simplePos x="0" y="0"/>
          <wp:positionH relativeFrom="column">
            <wp:posOffset>5043805</wp:posOffset>
          </wp:positionH>
          <wp:positionV relativeFrom="paragraph">
            <wp:posOffset>-359410</wp:posOffset>
          </wp:positionV>
          <wp:extent cx="885825" cy="641350"/>
          <wp:effectExtent l="19050" t="0" r="9525" b="0"/>
          <wp:wrapTight wrapText="bothSides">
            <wp:wrapPolygon edited="0">
              <wp:start x="-465" y="0"/>
              <wp:lineTo x="-465" y="21172"/>
              <wp:lineTo x="21832" y="21172"/>
              <wp:lineTo x="21832" y="0"/>
              <wp:lineTo x="-465" y="0"/>
            </wp:wrapPolygon>
          </wp:wrapTight>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85825" cy="641350"/>
                  </a:xfrm>
                  <a:prstGeom prst="rect">
                    <a:avLst/>
                  </a:prstGeom>
                  <a:noFill/>
                </pic:spPr>
              </pic:pic>
            </a:graphicData>
          </a:graphic>
        </wp:anchor>
      </w:drawing>
    </w:r>
    <w:r>
      <w:rPr>
        <w:noProof/>
      </w:rPr>
      <w:drawing>
        <wp:anchor distT="0" distB="0" distL="114300" distR="114300" simplePos="0" relativeHeight="251666432" behindDoc="1" locked="0" layoutInCell="1" allowOverlap="1" wp14:anchorId="539F8B34" wp14:editId="2AAC3929">
          <wp:simplePos x="0" y="0"/>
          <wp:positionH relativeFrom="column">
            <wp:posOffset>0</wp:posOffset>
          </wp:positionH>
          <wp:positionV relativeFrom="paragraph">
            <wp:posOffset>-243840</wp:posOffset>
          </wp:positionV>
          <wp:extent cx="770255" cy="631190"/>
          <wp:effectExtent l="19050" t="0" r="0" b="0"/>
          <wp:wrapNone/>
          <wp:docPr id="10" name="Picture 10" descr="Uvod_Simbols2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vod_Simbols2_new"/>
                  <pic:cNvPicPr>
                    <a:picLocks noChangeAspect="1" noChangeArrowheads="1"/>
                  </pic:cNvPicPr>
                </pic:nvPicPr>
                <pic:blipFill>
                  <a:blip r:embed="rId2"/>
                  <a:srcRect/>
                  <a:stretch>
                    <a:fillRect/>
                  </a:stretch>
                </pic:blipFill>
                <pic:spPr bwMode="auto">
                  <a:xfrm>
                    <a:off x="0" y="0"/>
                    <a:ext cx="770255" cy="631190"/>
                  </a:xfrm>
                  <a:prstGeom prst="rect">
                    <a:avLst/>
                  </a:prstGeom>
                  <a:noFill/>
                </pic:spPr>
              </pic:pic>
            </a:graphicData>
          </a:graphic>
        </wp:anchor>
      </w:drawing>
    </w:r>
    <w:r w:rsidRPr="00FF6E40">
      <w:rPr>
        <w:b/>
        <w:sz w:val="14"/>
        <w:szCs w:val="16"/>
        <w:lang w:eastAsia="bg-BG"/>
      </w:rPr>
      <w:t xml:space="preserve">ПРОГРАМА BG02 </w:t>
    </w:r>
    <w:r w:rsidRPr="00FF6E40">
      <w:rPr>
        <w:b/>
        <w:sz w:val="14"/>
        <w:szCs w:val="16"/>
        <w:lang w:val="bg-BG" w:eastAsia="bg-BG"/>
      </w:rPr>
      <w:t>„</w:t>
    </w:r>
    <w:r w:rsidRPr="00FF6E40">
      <w:rPr>
        <w:b/>
        <w:sz w:val="14"/>
        <w:szCs w:val="16"/>
        <w:lang w:eastAsia="bg-BG"/>
      </w:rPr>
      <w:t>ИНТЕГРИРАНО УПРАВЛЕНИЕ НА МОРСКИТЕ И ВЪТРЕШНИ</w:t>
    </w:r>
    <w:r w:rsidRPr="00FF6E40">
      <w:rPr>
        <w:b/>
        <w:sz w:val="14"/>
        <w:szCs w:val="16"/>
        <w:lang w:val="bg-BG" w:eastAsia="bg-BG"/>
      </w:rPr>
      <w:t>ТЕ</w:t>
    </w:r>
    <w:r w:rsidRPr="00FF6E40">
      <w:rPr>
        <w:b/>
        <w:sz w:val="14"/>
        <w:szCs w:val="16"/>
        <w:lang w:eastAsia="bg-BG"/>
      </w:rPr>
      <w:t xml:space="preserve"> ВОДИ</w:t>
    </w:r>
    <w:r w:rsidRPr="00FF6E40">
      <w:rPr>
        <w:b/>
        <w:sz w:val="14"/>
        <w:szCs w:val="16"/>
        <w:lang w:val="bg-BG" w:eastAsia="bg-BG"/>
      </w:rPr>
      <w:t>“</w:t>
    </w:r>
  </w:p>
  <w:p w14:paraId="35E86F7D" w14:textId="77777777" w:rsidR="006727E4" w:rsidRPr="00D2311B" w:rsidRDefault="006727E4" w:rsidP="009D1F35">
    <w:pPr>
      <w:pBdr>
        <w:bottom w:val="single" w:sz="4" w:space="14" w:color="auto"/>
      </w:pBdr>
      <w:tabs>
        <w:tab w:val="center" w:pos="4536"/>
        <w:tab w:val="right" w:pos="9072"/>
        <w:tab w:val="left" w:pos="9356"/>
      </w:tabs>
      <w:spacing w:after="0" w:line="240" w:lineRule="auto"/>
      <w:ind w:right="50"/>
      <w:jc w:val="center"/>
      <w:rPr>
        <w:b/>
        <w:sz w:val="16"/>
        <w:szCs w:val="16"/>
        <w:lang w:val="bg-BG" w:eastAsia="bg-BG"/>
      </w:rPr>
    </w:pPr>
  </w:p>
  <w:p w14:paraId="3109E0E8" w14:textId="77777777" w:rsidR="006727E4" w:rsidRDefault="006727E4" w:rsidP="009D1F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nsid w:val="043C10C0"/>
    <w:multiLevelType w:val="hybridMultilevel"/>
    <w:tmpl w:val="0DA267A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04EE3E7E"/>
    <w:multiLevelType w:val="hybridMultilevel"/>
    <w:tmpl w:val="5CD86106"/>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09715DCD"/>
    <w:multiLevelType w:val="hybridMultilevel"/>
    <w:tmpl w:val="8CE24140"/>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C36252E"/>
    <w:multiLevelType w:val="hybridMultilevel"/>
    <w:tmpl w:val="1D744F8E"/>
    <w:lvl w:ilvl="0" w:tplc="CF987DCE">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7">
    <w:nsid w:val="114820C5"/>
    <w:multiLevelType w:val="hybridMultilevel"/>
    <w:tmpl w:val="ABB4B010"/>
    <w:lvl w:ilvl="0" w:tplc="CF987DCE">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12A441BE"/>
    <w:multiLevelType w:val="hybridMultilevel"/>
    <w:tmpl w:val="CB6A5DB0"/>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36E1C6A"/>
    <w:multiLevelType w:val="hybridMultilevel"/>
    <w:tmpl w:val="90102AD8"/>
    <w:lvl w:ilvl="0" w:tplc="CF987DCE">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14995EFC"/>
    <w:multiLevelType w:val="hybridMultilevel"/>
    <w:tmpl w:val="464C5EF6"/>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58F3D0E"/>
    <w:multiLevelType w:val="hybridMultilevel"/>
    <w:tmpl w:val="E80831C2"/>
    <w:lvl w:ilvl="0" w:tplc="CF987DCE">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2">
    <w:nsid w:val="1EC52063"/>
    <w:multiLevelType w:val="hybridMultilevel"/>
    <w:tmpl w:val="91E812EC"/>
    <w:lvl w:ilvl="0" w:tplc="CF987DCE">
      <w:start w:val="1"/>
      <w:numFmt w:val="bullet"/>
      <w:lvlText w:val=""/>
      <w:lvlJc w:val="left"/>
      <w:pPr>
        <w:ind w:left="720" w:hanging="360"/>
      </w:pPr>
      <w:rPr>
        <w:rFonts w:ascii="Symbol" w:hAnsi="Symbol" w:hint="default"/>
      </w:rPr>
    </w:lvl>
    <w:lvl w:ilvl="1" w:tplc="B4547D4A">
      <w:numFmt w:val="bullet"/>
      <w:lvlText w:val="-"/>
      <w:lvlJc w:val="left"/>
      <w:pPr>
        <w:ind w:left="1440" w:hanging="360"/>
      </w:pPr>
      <w:rPr>
        <w:rFonts w:ascii="Times New Roman" w:eastAsia="Times New Roman" w:hAnsi="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28D3F05"/>
    <w:multiLevelType w:val="hybridMultilevel"/>
    <w:tmpl w:val="E662D22E"/>
    <w:lvl w:ilvl="0" w:tplc="4456E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CB0382"/>
    <w:multiLevelType w:val="hybridMultilevel"/>
    <w:tmpl w:val="7754688C"/>
    <w:lvl w:ilvl="0" w:tplc="4456E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F13F5"/>
    <w:multiLevelType w:val="hybridMultilevel"/>
    <w:tmpl w:val="B718A1B2"/>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B286273"/>
    <w:multiLevelType w:val="hybridMultilevel"/>
    <w:tmpl w:val="4BA6A2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CDF2408"/>
    <w:multiLevelType w:val="hybridMultilevel"/>
    <w:tmpl w:val="066242A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8">
    <w:nsid w:val="2E495352"/>
    <w:multiLevelType w:val="hybridMultilevel"/>
    <w:tmpl w:val="82FC958C"/>
    <w:lvl w:ilvl="0" w:tplc="CF987DCE">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34E202A5"/>
    <w:multiLevelType w:val="hybridMultilevel"/>
    <w:tmpl w:val="4C2464F0"/>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0">
    <w:nsid w:val="378C3055"/>
    <w:multiLevelType w:val="hybridMultilevel"/>
    <w:tmpl w:val="BF387B5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39BA5A29"/>
    <w:multiLevelType w:val="hybridMultilevel"/>
    <w:tmpl w:val="1F1A780A"/>
    <w:lvl w:ilvl="0" w:tplc="CF987DCE">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3C3036B3"/>
    <w:multiLevelType w:val="hybridMultilevel"/>
    <w:tmpl w:val="5FC8D7A0"/>
    <w:lvl w:ilvl="0" w:tplc="CF987DCE">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3C37481D"/>
    <w:multiLevelType w:val="hybridMultilevel"/>
    <w:tmpl w:val="F31CFAEC"/>
    <w:lvl w:ilvl="0" w:tplc="CF987DCE">
      <w:start w:val="1"/>
      <w:numFmt w:val="bullet"/>
      <w:lvlText w:val=""/>
      <w:lvlJc w:val="left"/>
      <w:pPr>
        <w:ind w:left="360" w:hanging="360"/>
      </w:pPr>
      <w:rPr>
        <w:rFonts w:ascii="Symbol" w:hAnsi="Symbol" w:hint="default"/>
      </w:rPr>
    </w:lvl>
    <w:lvl w:ilvl="1" w:tplc="CF987DCE">
      <w:start w:val="1"/>
      <w:numFmt w:val="bullet"/>
      <w:lvlText w:val=""/>
      <w:lvlJc w:val="left"/>
      <w:pPr>
        <w:ind w:left="1425" w:hanging="705"/>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nsid w:val="3E476CAE"/>
    <w:multiLevelType w:val="hybridMultilevel"/>
    <w:tmpl w:val="380EDAD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6">
    <w:nsid w:val="447214D5"/>
    <w:multiLevelType w:val="hybridMultilevel"/>
    <w:tmpl w:val="A29E32D2"/>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nsid w:val="493946E8"/>
    <w:multiLevelType w:val="hybridMultilevel"/>
    <w:tmpl w:val="D6C86882"/>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8">
    <w:nsid w:val="51224F22"/>
    <w:multiLevelType w:val="hybridMultilevel"/>
    <w:tmpl w:val="26B67ACE"/>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49B7390"/>
    <w:multiLevelType w:val="hybridMultilevel"/>
    <w:tmpl w:val="51F805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3A2ADB"/>
    <w:multiLevelType w:val="hybridMultilevel"/>
    <w:tmpl w:val="A57653B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E965FE4"/>
    <w:multiLevelType w:val="hybridMultilevel"/>
    <w:tmpl w:val="0E227226"/>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nsid w:val="60514A6A"/>
    <w:multiLevelType w:val="hybridMultilevel"/>
    <w:tmpl w:val="EF1244DC"/>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30327E3"/>
    <w:multiLevelType w:val="hybridMultilevel"/>
    <w:tmpl w:val="E044224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nsid w:val="64956BC0"/>
    <w:multiLevelType w:val="hybridMultilevel"/>
    <w:tmpl w:val="E7728080"/>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nsid w:val="67D40AAE"/>
    <w:multiLevelType w:val="hybridMultilevel"/>
    <w:tmpl w:val="AB1E10AA"/>
    <w:lvl w:ilvl="0" w:tplc="CF987DCE">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nsid w:val="6994122F"/>
    <w:multiLevelType w:val="hybridMultilevel"/>
    <w:tmpl w:val="B45496A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6B976070"/>
    <w:multiLevelType w:val="hybridMultilevel"/>
    <w:tmpl w:val="E018874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6F1C4E9D"/>
    <w:multiLevelType w:val="hybridMultilevel"/>
    <w:tmpl w:val="4E6AC0E6"/>
    <w:lvl w:ilvl="0" w:tplc="CF987DCE">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nsid w:val="731F39E0"/>
    <w:multiLevelType w:val="hybridMultilevel"/>
    <w:tmpl w:val="12D0057A"/>
    <w:lvl w:ilvl="0" w:tplc="0402000F">
      <w:start w:val="1"/>
      <w:numFmt w:val="decimal"/>
      <w:lvlText w:val="%1."/>
      <w:lvlJc w:val="left"/>
      <w:pPr>
        <w:ind w:left="360" w:hanging="360"/>
      </w:p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40">
    <w:nsid w:val="7D282ECC"/>
    <w:multiLevelType w:val="hybridMultilevel"/>
    <w:tmpl w:val="209A09F4"/>
    <w:lvl w:ilvl="0" w:tplc="CF987DCE">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1">
    <w:nsid w:val="7E3F06C4"/>
    <w:multiLevelType w:val="hybridMultilevel"/>
    <w:tmpl w:val="28C43F5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2">
    <w:nsid w:val="7ECE78FA"/>
    <w:multiLevelType w:val="hybridMultilevel"/>
    <w:tmpl w:val="32A680C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3"/>
  </w:num>
  <w:num w:numId="2">
    <w:abstractNumId w:val="16"/>
  </w:num>
  <w:num w:numId="3">
    <w:abstractNumId w:val="36"/>
  </w:num>
  <w:num w:numId="4">
    <w:abstractNumId w:val="12"/>
  </w:num>
  <w:num w:numId="5">
    <w:abstractNumId w:val="19"/>
  </w:num>
  <w:num w:numId="6">
    <w:abstractNumId w:val="17"/>
  </w:num>
  <w:num w:numId="7">
    <w:abstractNumId w:val="27"/>
  </w:num>
  <w:num w:numId="8">
    <w:abstractNumId w:val="4"/>
  </w:num>
  <w:num w:numId="9">
    <w:abstractNumId w:val="11"/>
  </w:num>
  <w:num w:numId="10">
    <w:abstractNumId w:val="30"/>
  </w:num>
  <w:num w:numId="11">
    <w:abstractNumId w:val="29"/>
  </w:num>
  <w:num w:numId="12">
    <w:abstractNumId w:val="9"/>
  </w:num>
  <w:num w:numId="13">
    <w:abstractNumId w:val="22"/>
  </w:num>
  <w:num w:numId="14">
    <w:abstractNumId w:val="40"/>
  </w:num>
  <w:num w:numId="15">
    <w:abstractNumId w:val="18"/>
  </w:num>
  <w:num w:numId="16">
    <w:abstractNumId w:val="24"/>
  </w:num>
  <w:num w:numId="17">
    <w:abstractNumId w:val="37"/>
  </w:num>
  <w:num w:numId="18">
    <w:abstractNumId w:val="21"/>
  </w:num>
  <w:num w:numId="19">
    <w:abstractNumId w:val="38"/>
  </w:num>
  <w:num w:numId="20">
    <w:abstractNumId w:val="7"/>
  </w:num>
  <w:num w:numId="21">
    <w:abstractNumId w:val="10"/>
  </w:num>
  <w:num w:numId="22">
    <w:abstractNumId w:val="42"/>
  </w:num>
  <w:num w:numId="23">
    <w:abstractNumId w:val="20"/>
  </w:num>
  <w:num w:numId="24">
    <w:abstractNumId w:val="39"/>
  </w:num>
  <w:num w:numId="25">
    <w:abstractNumId w:val="28"/>
  </w:num>
  <w:num w:numId="26">
    <w:abstractNumId w:val="32"/>
  </w:num>
  <w:num w:numId="27">
    <w:abstractNumId w:val="25"/>
  </w:num>
  <w:num w:numId="28">
    <w:abstractNumId w:val="14"/>
  </w:num>
  <w:num w:numId="29">
    <w:abstractNumId w:val="1"/>
  </w:num>
  <w:num w:numId="30">
    <w:abstractNumId w:val="2"/>
  </w:num>
  <w:num w:numId="31">
    <w:abstractNumId w:val="0"/>
  </w:num>
  <w:num w:numId="32">
    <w:abstractNumId w:val="41"/>
  </w:num>
  <w:num w:numId="33">
    <w:abstractNumId w:val="34"/>
  </w:num>
  <w:num w:numId="34">
    <w:abstractNumId w:val="3"/>
  </w:num>
  <w:num w:numId="35">
    <w:abstractNumId w:val="6"/>
  </w:num>
  <w:num w:numId="36">
    <w:abstractNumId w:val="15"/>
  </w:num>
  <w:num w:numId="37">
    <w:abstractNumId w:val="31"/>
  </w:num>
  <w:num w:numId="38">
    <w:abstractNumId w:val="26"/>
  </w:num>
  <w:num w:numId="39">
    <w:abstractNumId w:val="13"/>
  </w:num>
  <w:num w:numId="40">
    <w:abstractNumId w:val="35"/>
  </w:num>
  <w:num w:numId="41">
    <w:abstractNumId w:val="8"/>
  </w:num>
  <w:num w:numId="42">
    <w:abstractNumId w:val="33"/>
  </w:num>
  <w:num w:numId="43">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D262C"/>
    <w:rsid w:val="000268FF"/>
    <w:rsid w:val="00043EB4"/>
    <w:rsid w:val="000525C0"/>
    <w:rsid w:val="0006588E"/>
    <w:rsid w:val="00066696"/>
    <w:rsid w:val="000834D1"/>
    <w:rsid w:val="000873A5"/>
    <w:rsid w:val="000953EF"/>
    <w:rsid w:val="00095A9F"/>
    <w:rsid w:val="000A25ED"/>
    <w:rsid w:val="000A4341"/>
    <w:rsid w:val="000B35E5"/>
    <w:rsid w:val="000C7AF6"/>
    <w:rsid w:val="000D0273"/>
    <w:rsid w:val="000D3B01"/>
    <w:rsid w:val="000E4E9D"/>
    <w:rsid w:val="000E535D"/>
    <w:rsid w:val="000F0C3D"/>
    <w:rsid w:val="001037AE"/>
    <w:rsid w:val="00110B5C"/>
    <w:rsid w:val="00112D11"/>
    <w:rsid w:val="001137EB"/>
    <w:rsid w:val="00127167"/>
    <w:rsid w:val="001518C4"/>
    <w:rsid w:val="001564B1"/>
    <w:rsid w:val="00173DB2"/>
    <w:rsid w:val="00185874"/>
    <w:rsid w:val="00191C11"/>
    <w:rsid w:val="001B24DF"/>
    <w:rsid w:val="001B3673"/>
    <w:rsid w:val="001F63C8"/>
    <w:rsid w:val="00206FD2"/>
    <w:rsid w:val="00212950"/>
    <w:rsid w:val="00217D4F"/>
    <w:rsid w:val="00222960"/>
    <w:rsid w:val="00230CB9"/>
    <w:rsid w:val="00234C29"/>
    <w:rsid w:val="00235DEB"/>
    <w:rsid w:val="00236F49"/>
    <w:rsid w:val="00237386"/>
    <w:rsid w:val="00241E0A"/>
    <w:rsid w:val="00245842"/>
    <w:rsid w:val="00247BA2"/>
    <w:rsid w:val="00255105"/>
    <w:rsid w:val="00261746"/>
    <w:rsid w:val="0026598B"/>
    <w:rsid w:val="0026771B"/>
    <w:rsid w:val="00270F8F"/>
    <w:rsid w:val="00283CE3"/>
    <w:rsid w:val="00283D4F"/>
    <w:rsid w:val="00286EA5"/>
    <w:rsid w:val="002A41C4"/>
    <w:rsid w:val="002B628B"/>
    <w:rsid w:val="002C1553"/>
    <w:rsid w:val="002C1915"/>
    <w:rsid w:val="002C716C"/>
    <w:rsid w:val="002C7D82"/>
    <w:rsid w:val="002D2FDF"/>
    <w:rsid w:val="002D6985"/>
    <w:rsid w:val="002F4BF5"/>
    <w:rsid w:val="003069BB"/>
    <w:rsid w:val="00320247"/>
    <w:rsid w:val="00322E4B"/>
    <w:rsid w:val="00325B35"/>
    <w:rsid w:val="0032653C"/>
    <w:rsid w:val="00336CFE"/>
    <w:rsid w:val="00363269"/>
    <w:rsid w:val="00364FAF"/>
    <w:rsid w:val="00367EB1"/>
    <w:rsid w:val="00380094"/>
    <w:rsid w:val="003901B0"/>
    <w:rsid w:val="003B6E41"/>
    <w:rsid w:val="003D7029"/>
    <w:rsid w:val="00402643"/>
    <w:rsid w:val="00407EE8"/>
    <w:rsid w:val="004216DF"/>
    <w:rsid w:val="00426148"/>
    <w:rsid w:val="00432643"/>
    <w:rsid w:val="00446520"/>
    <w:rsid w:val="004869EC"/>
    <w:rsid w:val="004A0B76"/>
    <w:rsid w:val="004A2CD8"/>
    <w:rsid w:val="004A7C02"/>
    <w:rsid w:val="004B141E"/>
    <w:rsid w:val="004C1685"/>
    <w:rsid w:val="004C6DE4"/>
    <w:rsid w:val="004D1C8B"/>
    <w:rsid w:val="004E228C"/>
    <w:rsid w:val="004F4E42"/>
    <w:rsid w:val="00500D60"/>
    <w:rsid w:val="0052001E"/>
    <w:rsid w:val="005202DF"/>
    <w:rsid w:val="0052133B"/>
    <w:rsid w:val="00523AE9"/>
    <w:rsid w:val="00524C62"/>
    <w:rsid w:val="00536675"/>
    <w:rsid w:val="00537844"/>
    <w:rsid w:val="005463B8"/>
    <w:rsid w:val="00554B91"/>
    <w:rsid w:val="005551F8"/>
    <w:rsid w:val="00555A54"/>
    <w:rsid w:val="00586A98"/>
    <w:rsid w:val="005A253C"/>
    <w:rsid w:val="005B6892"/>
    <w:rsid w:val="005D2A47"/>
    <w:rsid w:val="00602F0F"/>
    <w:rsid w:val="00614917"/>
    <w:rsid w:val="00623409"/>
    <w:rsid w:val="00650654"/>
    <w:rsid w:val="00656CED"/>
    <w:rsid w:val="006727E4"/>
    <w:rsid w:val="00674784"/>
    <w:rsid w:val="00674DFF"/>
    <w:rsid w:val="00692A06"/>
    <w:rsid w:val="00694D22"/>
    <w:rsid w:val="00695F29"/>
    <w:rsid w:val="006A0D21"/>
    <w:rsid w:val="006B0C47"/>
    <w:rsid w:val="006B7648"/>
    <w:rsid w:val="006B7B70"/>
    <w:rsid w:val="006D262C"/>
    <w:rsid w:val="006D354A"/>
    <w:rsid w:val="006D3C02"/>
    <w:rsid w:val="006D7EF9"/>
    <w:rsid w:val="006F35BD"/>
    <w:rsid w:val="00702483"/>
    <w:rsid w:val="00703D12"/>
    <w:rsid w:val="00725A8C"/>
    <w:rsid w:val="00741F6D"/>
    <w:rsid w:val="00745068"/>
    <w:rsid w:val="007506EF"/>
    <w:rsid w:val="00765EED"/>
    <w:rsid w:val="00766847"/>
    <w:rsid w:val="007670FF"/>
    <w:rsid w:val="00770EF0"/>
    <w:rsid w:val="0077282C"/>
    <w:rsid w:val="0077532E"/>
    <w:rsid w:val="007865E4"/>
    <w:rsid w:val="007A62DD"/>
    <w:rsid w:val="007C35C9"/>
    <w:rsid w:val="007C70CB"/>
    <w:rsid w:val="007D4767"/>
    <w:rsid w:val="007F0BDB"/>
    <w:rsid w:val="007F2D4B"/>
    <w:rsid w:val="00800191"/>
    <w:rsid w:val="008033C5"/>
    <w:rsid w:val="00805347"/>
    <w:rsid w:val="0082174A"/>
    <w:rsid w:val="00830659"/>
    <w:rsid w:val="00842215"/>
    <w:rsid w:val="008546B4"/>
    <w:rsid w:val="00863D14"/>
    <w:rsid w:val="00874CDA"/>
    <w:rsid w:val="00882C62"/>
    <w:rsid w:val="0089225F"/>
    <w:rsid w:val="008924DA"/>
    <w:rsid w:val="008A0B07"/>
    <w:rsid w:val="008D4503"/>
    <w:rsid w:val="008D79D8"/>
    <w:rsid w:val="008E0B27"/>
    <w:rsid w:val="008E530F"/>
    <w:rsid w:val="008E5969"/>
    <w:rsid w:val="008F7DBD"/>
    <w:rsid w:val="009032E1"/>
    <w:rsid w:val="00911125"/>
    <w:rsid w:val="00914ADE"/>
    <w:rsid w:val="009204A7"/>
    <w:rsid w:val="00936B06"/>
    <w:rsid w:val="00943DEE"/>
    <w:rsid w:val="00944CF9"/>
    <w:rsid w:val="009455BC"/>
    <w:rsid w:val="00946BE9"/>
    <w:rsid w:val="00960593"/>
    <w:rsid w:val="00965494"/>
    <w:rsid w:val="00982D97"/>
    <w:rsid w:val="00985845"/>
    <w:rsid w:val="009B0670"/>
    <w:rsid w:val="009B203E"/>
    <w:rsid w:val="009B2365"/>
    <w:rsid w:val="009C3B54"/>
    <w:rsid w:val="009D1F35"/>
    <w:rsid w:val="009E1E6F"/>
    <w:rsid w:val="009E33D5"/>
    <w:rsid w:val="009E6F44"/>
    <w:rsid w:val="00A015BA"/>
    <w:rsid w:val="00A11124"/>
    <w:rsid w:val="00A252DA"/>
    <w:rsid w:val="00A27BE4"/>
    <w:rsid w:val="00A40716"/>
    <w:rsid w:val="00A40E23"/>
    <w:rsid w:val="00A5407A"/>
    <w:rsid w:val="00A54300"/>
    <w:rsid w:val="00A636C8"/>
    <w:rsid w:val="00A81069"/>
    <w:rsid w:val="00A839E9"/>
    <w:rsid w:val="00AA076C"/>
    <w:rsid w:val="00AA4D3C"/>
    <w:rsid w:val="00AC6BA6"/>
    <w:rsid w:val="00AD63A0"/>
    <w:rsid w:val="00AE04B7"/>
    <w:rsid w:val="00AE2509"/>
    <w:rsid w:val="00AF381A"/>
    <w:rsid w:val="00B11C37"/>
    <w:rsid w:val="00B13EDE"/>
    <w:rsid w:val="00B17201"/>
    <w:rsid w:val="00B210BB"/>
    <w:rsid w:val="00B25FA0"/>
    <w:rsid w:val="00B53DCD"/>
    <w:rsid w:val="00B66D35"/>
    <w:rsid w:val="00B742DC"/>
    <w:rsid w:val="00B909A5"/>
    <w:rsid w:val="00B910CB"/>
    <w:rsid w:val="00BA09BA"/>
    <w:rsid w:val="00BB49F5"/>
    <w:rsid w:val="00BB6DED"/>
    <w:rsid w:val="00BC34FB"/>
    <w:rsid w:val="00BC6A19"/>
    <w:rsid w:val="00C0249D"/>
    <w:rsid w:val="00C03455"/>
    <w:rsid w:val="00C0719C"/>
    <w:rsid w:val="00C458B0"/>
    <w:rsid w:val="00C52E28"/>
    <w:rsid w:val="00C559BB"/>
    <w:rsid w:val="00C75682"/>
    <w:rsid w:val="00C803A6"/>
    <w:rsid w:val="00C855B4"/>
    <w:rsid w:val="00C93C67"/>
    <w:rsid w:val="00CA4F86"/>
    <w:rsid w:val="00CA55B8"/>
    <w:rsid w:val="00CB6E4F"/>
    <w:rsid w:val="00CC09C0"/>
    <w:rsid w:val="00CE62EC"/>
    <w:rsid w:val="00D11EC1"/>
    <w:rsid w:val="00D1299B"/>
    <w:rsid w:val="00D17B91"/>
    <w:rsid w:val="00D24B2B"/>
    <w:rsid w:val="00D35933"/>
    <w:rsid w:val="00D4075B"/>
    <w:rsid w:val="00D537C7"/>
    <w:rsid w:val="00D82025"/>
    <w:rsid w:val="00D904DB"/>
    <w:rsid w:val="00DA6780"/>
    <w:rsid w:val="00DA6E3B"/>
    <w:rsid w:val="00DB00E2"/>
    <w:rsid w:val="00DB728B"/>
    <w:rsid w:val="00DC3D1E"/>
    <w:rsid w:val="00DC6472"/>
    <w:rsid w:val="00DD20D0"/>
    <w:rsid w:val="00DF333D"/>
    <w:rsid w:val="00DF689A"/>
    <w:rsid w:val="00E01474"/>
    <w:rsid w:val="00E024FB"/>
    <w:rsid w:val="00E12238"/>
    <w:rsid w:val="00E22E48"/>
    <w:rsid w:val="00E2584A"/>
    <w:rsid w:val="00E41618"/>
    <w:rsid w:val="00E450DD"/>
    <w:rsid w:val="00E70C08"/>
    <w:rsid w:val="00E73082"/>
    <w:rsid w:val="00E76E7F"/>
    <w:rsid w:val="00E823D7"/>
    <w:rsid w:val="00EB2BBC"/>
    <w:rsid w:val="00EB5BD6"/>
    <w:rsid w:val="00ED2E44"/>
    <w:rsid w:val="00ED50B0"/>
    <w:rsid w:val="00ED7A62"/>
    <w:rsid w:val="00EE2B37"/>
    <w:rsid w:val="00EE5000"/>
    <w:rsid w:val="00EF2CB2"/>
    <w:rsid w:val="00F06587"/>
    <w:rsid w:val="00F11407"/>
    <w:rsid w:val="00F264C6"/>
    <w:rsid w:val="00F26FFA"/>
    <w:rsid w:val="00F30F3E"/>
    <w:rsid w:val="00F639CE"/>
    <w:rsid w:val="00F63ABD"/>
    <w:rsid w:val="00F6457E"/>
    <w:rsid w:val="00FB3643"/>
    <w:rsid w:val="00FB6748"/>
    <w:rsid w:val="00FC1BA4"/>
    <w:rsid w:val="00FC22FF"/>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05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bg-B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14"/>
    <w:rPr>
      <w:rFonts w:eastAsia="Calibri"/>
      <w:lang w:val="en-US"/>
    </w:rPr>
  </w:style>
  <w:style w:type="paragraph" w:styleId="Heading1">
    <w:name w:val="heading 1"/>
    <w:basedOn w:val="Normal"/>
    <w:next w:val="Normal"/>
    <w:link w:val="Heading1Char"/>
    <w:uiPriority w:val="99"/>
    <w:qFormat/>
    <w:rsid w:val="00863D14"/>
    <w:pPr>
      <w:keepNext/>
      <w:suppressAutoHyphens/>
      <w:overflowPunct w:val="0"/>
      <w:autoSpaceDE w:val="0"/>
      <w:spacing w:before="240" w:after="60" w:line="240" w:lineRule="auto"/>
      <w:textAlignment w:val="baseline"/>
      <w:outlineLvl w:val="0"/>
    </w:pPr>
    <w:rPr>
      <w:rFonts w:ascii="Cambria" w:eastAsia="Times New Roman" w:hAnsi="Cambria"/>
      <w:b/>
      <w:bCs/>
      <w:kern w:val="32"/>
      <w:sz w:val="32"/>
      <w:szCs w:val="32"/>
      <w:lang w:eastAsia="ar-SA"/>
    </w:rPr>
  </w:style>
  <w:style w:type="paragraph" w:styleId="Heading2">
    <w:name w:val="heading 2"/>
    <w:basedOn w:val="Normal"/>
    <w:next w:val="Normal"/>
    <w:link w:val="Heading2Char"/>
    <w:uiPriority w:val="99"/>
    <w:qFormat/>
    <w:rsid w:val="004A2CD8"/>
    <w:pPr>
      <w:keepNext/>
      <w:suppressAutoHyphens/>
      <w:overflowPunct w:val="0"/>
      <w:autoSpaceDE w:val="0"/>
      <w:spacing w:before="240" w:after="60" w:line="240" w:lineRule="auto"/>
      <w:textAlignment w:val="baseline"/>
      <w:outlineLvl w:val="1"/>
    </w:pPr>
    <w:rPr>
      <w:rFonts w:ascii="Cambria" w:eastAsia="Times New Roman" w:hAnsi="Cambria"/>
      <w:b/>
      <w:bCs/>
      <w:i/>
      <w:iCs/>
      <w:sz w:val="28"/>
      <w:szCs w:val="28"/>
      <w:lang w:eastAsia="ar-SA"/>
    </w:rPr>
  </w:style>
  <w:style w:type="paragraph" w:styleId="Heading3">
    <w:name w:val="heading 3"/>
    <w:basedOn w:val="Normal"/>
    <w:next w:val="Normal"/>
    <w:link w:val="Heading3Char"/>
    <w:uiPriority w:val="99"/>
    <w:qFormat/>
    <w:rsid w:val="004A2CD8"/>
    <w:pPr>
      <w:keepNext/>
      <w:suppressAutoHyphens/>
      <w:overflowPunct w:val="0"/>
      <w:autoSpaceDE w:val="0"/>
      <w:spacing w:before="240" w:after="60" w:line="240" w:lineRule="auto"/>
      <w:textAlignment w:val="baseline"/>
      <w:outlineLvl w:val="2"/>
    </w:pPr>
    <w:rPr>
      <w:rFonts w:ascii="Cambria" w:eastAsia="Times New Roman" w:hAnsi="Cambria"/>
      <w:b/>
      <w:bCs/>
      <w:sz w:val="26"/>
      <w:szCs w:val="26"/>
      <w:lang w:eastAsia="ar-SA"/>
    </w:rPr>
  </w:style>
  <w:style w:type="paragraph" w:styleId="Heading4">
    <w:name w:val="heading 4"/>
    <w:basedOn w:val="Normal"/>
    <w:next w:val="Normal"/>
    <w:link w:val="Heading4Char"/>
    <w:uiPriority w:val="99"/>
    <w:qFormat/>
    <w:rsid w:val="004A2CD8"/>
    <w:pPr>
      <w:keepNext/>
      <w:suppressAutoHyphens/>
      <w:overflowPunct w:val="0"/>
      <w:autoSpaceDE w:val="0"/>
      <w:spacing w:before="240" w:after="60" w:line="240" w:lineRule="auto"/>
      <w:textAlignment w:val="baseline"/>
      <w:outlineLvl w:val="3"/>
    </w:pPr>
    <w:rPr>
      <w:rFonts w:eastAsia="Times New Roman"/>
      <w:b/>
      <w:bCs/>
      <w:sz w:val="28"/>
      <w:szCs w:val="28"/>
      <w:lang w:eastAsia="ar-SA"/>
    </w:rPr>
  </w:style>
  <w:style w:type="paragraph" w:styleId="Heading5">
    <w:name w:val="heading 5"/>
    <w:basedOn w:val="Normal"/>
    <w:next w:val="Normal"/>
    <w:link w:val="Heading5Char"/>
    <w:uiPriority w:val="99"/>
    <w:qFormat/>
    <w:rsid w:val="004A2CD8"/>
    <w:pPr>
      <w:keepNext/>
      <w:tabs>
        <w:tab w:val="left" w:pos="851"/>
      </w:tabs>
      <w:suppressAutoHyphens/>
      <w:overflowPunct w:val="0"/>
      <w:autoSpaceDE w:val="0"/>
      <w:spacing w:after="0" w:line="240" w:lineRule="auto"/>
      <w:jc w:val="both"/>
      <w:textAlignment w:val="baseline"/>
      <w:outlineLvl w:val="4"/>
    </w:pPr>
    <w:rPr>
      <w:rFonts w:eastAsia="Times New Roman"/>
      <w:b/>
      <w:bCs/>
      <w:i/>
      <w:iCs/>
      <w:sz w:val="26"/>
      <w:szCs w:val="26"/>
      <w:lang w:eastAsia="ar-SA"/>
    </w:rPr>
  </w:style>
  <w:style w:type="paragraph" w:styleId="Heading6">
    <w:name w:val="heading 6"/>
    <w:basedOn w:val="Normal"/>
    <w:next w:val="Normal"/>
    <w:link w:val="Heading6Char"/>
    <w:uiPriority w:val="99"/>
    <w:qFormat/>
    <w:rsid w:val="004A2CD8"/>
    <w:pPr>
      <w:keepNext/>
      <w:suppressAutoHyphens/>
      <w:overflowPunct w:val="0"/>
      <w:autoSpaceDE w:val="0"/>
      <w:spacing w:after="0" w:line="240" w:lineRule="auto"/>
      <w:jc w:val="center"/>
      <w:textAlignment w:val="baseline"/>
      <w:outlineLvl w:val="5"/>
    </w:pPr>
    <w:rPr>
      <w:rFonts w:eastAsia="Times New Roman"/>
      <w:b/>
      <w:bCs/>
      <w:lang w:eastAsia="ar-SA"/>
    </w:rPr>
  </w:style>
  <w:style w:type="paragraph" w:styleId="Heading7">
    <w:name w:val="heading 7"/>
    <w:basedOn w:val="Normal"/>
    <w:next w:val="Normal"/>
    <w:link w:val="Heading7Char"/>
    <w:uiPriority w:val="99"/>
    <w:qFormat/>
    <w:rsid w:val="004A2CD8"/>
    <w:pPr>
      <w:keepNext/>
      <w:tabs>
        <w:tab w:val="left" w:pos="851"/>
        <w:tab w:val="left" w:pos="1134"/>
      </w:tabs>
      <w:suppressAutoHyphens/>
      <w:overflowPunct w:val="0"/>
      <w:autoSpaceDE w:val="0"/>
      <w:spacing w:before="120" w:after="120" w:line="240" w:lineRule="auto"/>
      <w:jc w:val="both"/>
      <w:textAlignment w:val="baseline"/>
      <w:outlineLvl w:val="6"/>
    </w:pPr>
    <w:rPr>
      <w:rFonts w:eastAsia="Times New Roman"/>
      <w:sz w:val="24"/>
      <w:szCs w:val="24"/>
      <w:lang w:eastAsia="ar-SA"/>
    </w:rPr>
  </w:style>
  <w:style w:type="paragraph" w:styleId="Heading8">
    <w:name w:val="heading 8"/>
    <w:basedOn w:val="Normal"/>
    <w:next w:val="Normal"/>
    <w:link w:val="Heading8Char"/>
    <w:uiPriority w:val="99"/>
    <w:qFormat/>
    <w:rsid w:val="004A2CD8"/>
    <w:pPr>
      <w:keepNext/>
      <w:suppressAutoHyphens/>
      <w:overflowPunct w:val="0"/>
      <w:autoSpaceDE w:val="0"/>
      <w:spacing w:after="0" w:line="240" w:lineRule="auto"/>
      <w:textAlignment w:val="baseline"/>
      <w:outlineLvl w:val="7"/>
    </w:pPr>
    <w:rPr>
      <w:rFonts w:eastAsia="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D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3D14"/>
  </w:style>
  <w:style w:type="paragraph" w:styleId="Footer">
    <w:name w:val="footer"/>
    <w:basedOn w:val="Normal"/>
    <w:link w:val="FooterChar"/>
    <w:uiPriority w:val="99"/>
    <w:unhideWhenUsed/>
    <w:rsid w:val="00863D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3D14"/>
  </w:style>
  <w:style w:type="paragraph" w:styleId="BalloonText">
    <w:name w:val="Balloon Text"/>
    <w:basedOn w:val="Normal"/>
    <w:link w:val="BalloonTextChar"/>
    <w:uiPriority w:val="99"/>
    <w:unhideWhenUsed/>
    <w:rsid w:val="0086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3D14"/>
    <w:rPr>
      <w:rFonts w:ascii="Tahoma" w:hAnsi="Tahoma" w:cs="Tahoma"/>
      <w:sz w:val="16"/>
      <w:szCs w:val="16"/>
    </w:rPr>
  </w:style>
  <w:style w:type="paragraph" w:styleId="Title">
    <w:name w:val="Title"/>
    <w:aliases w:val="Знак"/>
    <w:basedOn w:val="Normal"/>
    <w:link w:val="TitleChar"/>
    <w:uiPriority w:val="99"/>
    <w:qFormat/>
    <w:rsid w:val="00863D14"/>
    <w:pPr>
      <w:spacing w:after="0" w:line="240" w:lineRule="auto"/>
      <w:jc w:val="center"/>
    </w:pPr>
    <w:rPr>
      <w:rFonts w:eastAsia="Times New Roman"/>
      <w:sz w:val="28"/>
      <w:u w:val="single"/>
    </w:rPr>
  </w:style>
  <w:style w:type="character" w:customStyle="1" w:styleId="TitleChar">
    <w:name w:val="Title Char"/>
    <w:aliases w:val="Знак Char"/>
    <w:basedOn w:val="DefaultParagraphFont"/>
    <w:link w:val="Title"/>
    <w:uiPriority w:val="99"/>
    <w:rsid w:val="00863D14"/>
    <w:rPr>
      <w:rFonts w:eastAsia="Times New Roman"/>
      <w:sz w:val="28"/>
      <w:u w:val="single"/>
      <w:lang w:val="en-US"/>
    </w:rPr>
  </w:style>
  <w:style w:type="character" w:customStyle="1" w:styleId="Heading1Char">
    <w:name w:val="Heading 1 Char"/>
    <w:basedOn w:val="DefaultParagraphFont"/>
    <w:link w:val="Heading1"/>
    <w:uiPriority w:val="99"/>
    <w:rsid w:val="00863D14"/>
    <w:rPr>
      <w:rFonts w:ascii="Cambria" w:eastAsia="Times New Roman" w:hAnsi="Cambria"/>
      <w:b/>
      <w:bCs/>
      <w:kern w:val="32"/>
      <w:sz w:val="32"/>
      <w:szCs w:val="32"/>
      <w:lang w:val="en-US" w:eastAsia="ar-SA"/>
    </w:rPr>
  </w:style>
  <w:style w:type="paragraph" w:styleId="ListParagraph">
    <w:name w:val="List Paragraph"/>
    <w:basedOn w:val="Normal"/>
    <w:uiPriority w:val="99"/>
    <w:qFormat/>
    <w:rsid w:val="00CA55B8"/>
    <w:pPr>
      <w:ind w:left="720"/>
      <w:contextualSpacing/>
    </w:pPr>
  </w:style>
  <w:style w:type="paragraph" w:styleId="HTMLPreformatted">
    <w:name w:val="HTML Preformatted"/>
    <w:basedOn w:val="Normal"/>
    <w:link w:val="HTMLPreformattedChar"/>
    <w:rsid w:val="00CC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bg-BG" w:eastAsia="bg-BG"/>
    </w:rPr>
  </w:style>
  <w:style w:type="character" w:customStyle="1" w:styleId="HTMLPreformattedChar">
    <w:name w:val="HTML Preformatted Char"/>
    <w:basedOn w:val="DefaultParagraphFont"/>
    <w:link w:val="HTMLPreformatted"/>
    <w:rsid w:val="00CC09C0"/>
    <w:rPr>
      <w:rFonts w:ascii="Courier New" w:eastAsia="Times New Roman" w:hAnsi="Courier New" w:cs="Courier New"/>
      <w:lang w:eastAsia="bg-BG"/>
    </w:rPr>
  </w:style>
  <w:style w:type="character" w:customStyle="1" w:styleId="Heading2Char">
    <w:name w:val="Heading 2 Char"/>
    <w:basedOn w:val="DefaultParagraphFont"/>
    <w:link w:val="Heading2"/>
    <w:uiPriority w:val="99"/>
    <w:rsid w:val="004A2CD8"/>
    <w:rPr>
      <w:rFonts w:ascii="Cambria" w:eastAsia="Times New Roman" w:hAnsi="Cambria"/>
      <w:b/>
      <w:bCs/>
      <w:i/>
      <w:iCs/>
      <w:sz w:val="28"/>
      <w:szCs w:val="28"/>
      <w:lang w:val="en-US" w:eastAsia="ar-SA"/>
    </w:rPr>
  </w:style>
  <w:style w:type="character" w:customStyle="1" w:styleId="Heading3Char">
    <w:name w:val="Heading 3 Char"/>
    <w:basedOn w:val="DefaultParagraphFont"/>
    <w:link w:val="Heading3"/>
    <w:uiPriority w:val="99"/>
    <w:rsid w:val="004A2CD8"/>
    <w:rPr>
      <w:rFonts w:ascii="Cambria" w:eastAsia="Times New Roman" w:hAnsi="Cambria"/>
      <w:b/>
      <w:bCs/>
      <w:sz w:val="26"/>
      <w:szCs w:val="26"/>
      <w:lang w:val="en-US" w:eastAsia="ar-SA"/>
    </w:rPr>
  </w:style>
  <w:style w:type="character" w:customStyle="1" w:styleId="Heading4Char">
    <w:name w:val="Heading 4 Char"/>
    <w:basedOn w:val="DefaultParagraphFont"/>
    <w:link w:val="Heading4"/>
    <w:uiPriority w:val="99"/>
    <w:rsid w:val="004A2CD8"/>
    <w:rPr>
      <w:rFonts w:eastAsia="Times New Roman"/>
      <w:b/>
      <w:bCs/>
      <w:sz w:val="28"/>
      <w:szCs w:val="28"/>
      <w:lang w:val="en-US" w:eastAsia="ar-SA"/>
    </w:rPr>
  </w:style>
  <w:style w:type="character" w:customStyle="1" w:styleId="Heading5Char">
    <w:name w:val="Heading 5 Char"/>
    <w:basedOn w:val="DefaultParagraphFont"/>
    <w:link w:val="Heading5"/>
    <w:uiPriority w:val="99"/>
    <w:rsid w:val="004A2CD8"/>
    <w:rPr>
      <w:rFonts w:eastAsia="Times New Roman"/>
      <w:b/>
      <w:bCs/>
      <w:i/>
      <w:iCs/>
      <w:sz w:val="26"/>
      <w:szCs w:val="26"/>
      <w:lang w:val="en-US" w:eastAsia="ar-SA"/>
    </w:rPr>
  </w:style>
  <w:style w:type="character" w:customStyle="1" w:styleId="Heading6Char">
    <w:name w:val="Heading 6 Char"/>
    <w:basedOn w:val="DefaultParagraphFont"/>
    <w:link w:val="Heading6"/>
    <w:uiPriority w:val="99"/>
    <w:rsid w:val="004A2CD8"/>
    <w:rPr>
      <w:rFonts w:eastAsia="Times New Roman"/>
      <w:b/>
      <w:bCs/>
      <w:lang w:val="en-US" w:eastAsia="ar-SA"/>
    </w:rPr>
  </w:style>
  <w:style w:type="character" w:customStyle="1" w:styleId="Heading7Char">
    <w:name w:val="Heading 7 Char"/>
    <w:basedOn w:val="DefaultParagraphFont"/>
    <w:link w:val="Heading7"/>
    <w:uiPriority w:val="99"/>
    <w:rsid w:val="004A2CD8"/>
    <w:rPr>
      <w:rFonts w:eastAsia="Times New Roman"/>
      <w:sz w:val="24"/>
      <w:szCs w:val="24"/>
      <w:lang w:val="en-US" w:eastAsia="ar-SA"/>
    </w:rPr>
  </w:style>
  <w:style w:type="character" w:customStyle="1" w:styleId="Heading8Char">
    <w:name w:val="Heading 8 Char"/>
    <w:basedOn w:val="DefaultParagraphFont"/>
    <w:link w:val="Heading8"/>
    <w:uiPriority w:val="99"/>
    <w:rsid w:val="004A2CD8"/>
    <w:rPr>
      <w:rFonts w:eastAsia="Times New Roman"/>
      <w:i/>
      <w:iCs/>
      <w:sz w:val="24"/>
      <w:szCs w:val="24"/>
      <w:lang w:val="en-US" w:eastAsia="ar-SA"/>
    </w:rPr>
  </w:style>
  <w:style w:type="paragraph" w:customStyle="1" w:styleId="CharChar1Char">
    <w:name w:val="Char Char1 Char"/>
    <w:basedOn w:val="Normal"/>
    <w:uiPriority w:val="99"/>
    <w:semiHidden/>
    <w:rsid w:val="004A2CD8"/>
    <w:pPr>
      <w:tabs>
        <w:tab w:val="left" w:pos="709"/>
      </w:tabs>
      <w:spacing w:after="0" w:line="240" w:lineRule="auto"/>
    </w:pPr>
    <w:rPr>
      <w:rFonts w:ascii="Futura Bk" w:eastAsia="Times New Roman" w:hAnsi="Futura Bk"/>
      <w:szCs w:val="24"/>
      <w:lang w:val="pl-PL" w:eastAsia="pl-PL"/>
    </w:rPr>
  </w:style>
  <w:style w:type="paragraph" w:customStyle="1" w:styleId="Char">
    <w:name w:val="Char"/>
    <w:basedOn w:val="Normal"/>
    <w:uiPriority w:val="99"/>
    <w:rsid w:val="004A2CD8"/>
    <w:pPr>
      <w:tabs>
        <w:tab w:val="left" w:pos="709"/>
      </w:tabs>
      <w:spacing w:after="0" w:line="240" w:lineRule="auto"/>
    </w:pPr>
    <w:rPr>
      <w:rFonts w:ascii="Futura Bk" w:eastAsia="Times New Roman" w:hAnsi="Futura Bk"/>
      <w:szCs w:val="24"/>
      <w:lang w:val="pl-PL" w:eastAsia="pl-PL"/>
    </w:rPr>
  </w:style>
  <w:style w:type="table" w:styleId="TableGrid">
    <w:name w:val="Table Grid"/>
    <w:basedOn w:val="TableNormal"/>
    <w:uiPriority w:val="99"/>
    <w:rsid w:val="004A2CD8"/>
    <w:pPr>
      <w:spacing w:after="0" w:line="240" w:lineRule="auto"/>
    </w:pPr>
    <w:rPr>
      <w:rFonts w:eastAsia="Calibri"/>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1">
    <w:name w:val="WW8Num3z1"/>
    <w:uiPriority w:val="99"/>
    <w:rsid w:val="004A2CD8"/>
    <w:rPr>
      <w:rFonts w:ascii="Symbol" w:hAnsi="Symbol"/>
    </w:rPr>
  </w:style>
  <w:style w:type="character" w:customStyle="1" w:styleId="WW8Num4z0">
    <w:name w:val="WW8Num4z0"/>
    <w:uiPriority w:val="99"/>
    <w:rsid w:val="004A2CD8"/>
    <w:rPr>
      <w:rFonts w:ascii="Symbol" w:hAnsi="Symbol"/>
    </w:rPr>
  </w:style>
  <w:style w:type="character" w:customStyle="1" w:styleId="WW8Num4z1">
    <w:name w:val="WW8Num4z1"/>
    <w:uiPriority w:val="99"/>
    <w:rsid w:val="004A2CD8"/>
    <w:rPr>
      <w:rFonts w:ascii="Courier New" w:hAnsi="Courier New"/>
    </w:rPr>
  </w:style>
  <w:style w:type="character" w:customStyle="1" w:styleId="WW8Num4z2">
    <w:name w:val="WW8Num4z2"/>
    <w:uiPriority w:val="99"/>
    <w:rsid w:val="004A2CD8"/>
    <w:rPr>
      <w:rFonts w:ascii="Wingdings" w:hAnsi="Wingdings"/>
    </w:rPr>
  </w:style>
  <w:style w:type="character" w:customStyle="1" w:styleId="WW8Num5z0">
    <w:name w:val="WW8Num5z0"/>
    <w:uiPriority w:val="99"/>
    <w:rsid w:val="004A2CD8"/>
    <w:rPr>
      <w:rFonts w:ascii="Wingdings" w:hAnsi="Wingdings"/>
      <w:color w:val="0000FF"/>
    </w:rPr>
  </w:style>
  <w:style w:type="character" w:customStyle="1" w:styleId="WW8Num5z1">
    <w:name w:val="WW8Num5z1"/>
    <w:uiPriority w:val="99"/>
    <w:rsid w:val="004A2CD8"/>
    <w:rPr>
      <w:rFonts w:ascii="Courier New" w:hAnsi="Courier New"/>
    </w:rPr>
  </w:style>
  <w:style w:type="character" w:customStyle="1" w:styleId="WW8Num5z2">
    <w:name w:val="WW8Num5z2"/>
    <w:uiPriority w:val="99"/>
    <w:rsid w:val="004A2CD8"/>
    <w:rPr>
      <w:rFonts w:ascii="Wingdings" w:hAnsi="Wingdings"/>
    </w:rPr>
  </w:style>
  <w:style w:type="character" w:customStyle="1" w:styleId="WW8Num5z3">
    <w:name w:val="WW8Num5z3"/>
    <w:uiPriority w:val="99"/>
    <w:rsid w:val="004A2CD8"/>
    <w:rPr>
      <w:rFonts w:ascii="Symbol" w:hAnsi="Symbol"/>
    </w:rPr>
  </w:style>
  <w:style w:type="character" w:customStyle="1" w:styleId="WW8Num7z0">
    <w:name w:val="WW8Num7z0"/>
    <w:uiPriority w:val="99"/>
    <w:rsid w:val="004A2CD8"/>
    <w:rPr>
      <w:rFonts w:ascii="Wingdings" w:hAnsi="Wingdings"/>
    </w:rPr>
  </w:style>
  <w:style w:type="character" w:customStyle="1" w:styleId="WW8Num8z0">
    <w:name w:val="WW8Num8z0"/>
    <w:uiPriority w:val="99"/>
    <w:rsid w:val="004A2CD8"/>
    <w:rPr>
      <w:rFonts w:ascii="Arial" w:hAnsi="Arial"/>
    </w:rPr>
  </w:style>
  <w:style w:type="character" w:customStyle="1" w:styleId="WW8Num9z0">
    <w:name w:val="WW8Num9z0"/>
    <w:uiPriority w:val="99"/>
    <w:rsid w:val="004A2CD8"/>
    <w:rPr>
      <w:sz w:val="24"/>
    </w:rPr>
  </w:style>
  <w:style w:type="character" w:customStyle="1" w:styleId="WW8Num9z1">
    <w:name w:val="WW8Num9z1"/>
    <w:uiPriority w:val="99"/>
    <w:rsid w:val="004A2CD8"/>
    <w:rPr>
      <w:rFonts w:ascii="Courier New" w:hAnsi="Courier New"/>
    </w:rPr>
  </w:style>
  <w:style w:type="character" w:customStyle="1" w:styleId="WW8Num9z2">
    <w:name w:val="WW8Num9z2"/>
    <w:uiPriority w:val="99"/>
    <w:rsid w:val="004A2CD8"/>
    <w:rPr>
      <w:rFonts w:ascii="Wingdings" w:hAnsi="Wingdings"/>
    </w:rPr>
  </w:style>
  <w:style w:type="character" w:customStyle="1" w:styleId="WW8Num9z3">
    <w:name w:val="WW8Num9z3"/>
    <w:uiPriority w:val="99"/>
    <w:rsid w:val="004A2CD8"/>
    <w:rPr>
      <w:rFonts w:ascii="Symbol" w:hAnsi="Symbol"/>
    </w:rPr>
  </w:style>
  <w:style w:type="character" w:customStyle="1" w:styleId="WW8Num13z0">
    <w:name w:val="WW8Num13z0"/>
    <w:uiPriority w:val="99"/>
    <w:rsid w:val="004A2CD8"/>
    <w:rPr>
      <w:rFonts w:ascii="Symbol" w:hAnsi="Symbol"/>
    </w:rPr>
  </w:style>
  <w:style w:type="character" w:customStyle="1" w:styleId="WW8Num13z1">
    <w:name w:val="WW8Num13z1"/>
    <w:uiPriority w:val="99"/>
    <w:rsid w:val="004A2CD8"/>
    <w:rPr>
      <w:rFonts w:ascii="Courier New" w:hAnsi="Courier New"/>
    </w:rPr>
  </w:style>
  <w:style w:type="character" w:customStyle="1" w:styleId="WW8Num13z2">
    <w:name w:val="WW8Num13z2"/>
    <w:uiPriority w:val="99"/>
    <w:rsid w:val="004A2CD8"/>
    <w:rPr>
      <w:rFonts w:ascii="Wingdings" w:hAnsi="Wingdings"/>
    </w:rPr>
  </w:style>
  <w:style w:type="character" w:customStyle="1" w:styleId="WW8NumSt4z0">
    <w:name w:val="WW8NumSt4z0"/>
    <w:uiPriority w:val="99"/>
    <w:rsid w:val="004A2CD8"/>
    <w:rPr>
      <w:rFonts w:ascii="Symbol" w:hAnsi="Symbol"/>
    </w:rPr>
  </w:style>
  <w:style w:type="character" w:customStyle="1" w:styleId="WW8NumSt7z0">
    <w:name w:val="WW8NumSt7z0"/>
    <w:uiPriority w:val="99"/>
    <w:rsid w:val="004A2CD8"/>
    <w:rPr>
      <w:rFonts w:ascii="Symbol" w:hAnsi="Symbol"/>
    </w:rPr>
  </w:style>
  <w:style w:type="character" w:customStyle="1" w:styleId="1">
    <w:name w:val="Шрифт на абзаца по подразбиране1"/>
    <w:uiPriority w:val="99"/>
    <w:rsid w:val="004A2CD8"/>
  </w:style>
  <w:style w:type="character" w:styleId="PageNumber">
    <w:name w:val="page number"/>
    <w:basedOn w:val="DefaultParagraphFont"/>
    <w:uiPriority w:val="99"/>
    <w:rsid w:val="004A2CD8"/>
    <w:rPr>
      <w:rFonts w:cs="Times New Roman"/>
    </w:rPr>
  </w:style>
  <w:style w:type="character" w:styleId="Hyperlink">
    <w:name w:val="Hyperlink"/>
    <w:basedOn w:val="DefaultParagraphFont"/>
    <w:uiPriority w:val="99"/>
    <w:rsid w:val="004A2CD8"/>
    <w:rPr>
      <w:rFonts w:cs="Times New Roman"/>
      <w:color w:val="0000FF"/>
      <w:u w:val="single"/>
    </w:rPr>
  </w:style>
  <w:style w:type="character" w:customStyle="1" w:styleId="10">
    <w:name w:val="Хипервръзка1"/>
    <w:uiPriority w:val="99"/>
    <w:rsid w:val="004A2CD8"/>
    <w:rPr>
      <w:color w:val="0000FF"/>
      <w:u w:val="single"/>
    </w:rPr>
  </w:style>
  <w:style w:type="character" w:customStyle="1" w:styleId="WW-">
    <w:name w:val="WW-Хипервръзка"/>
    <w:uiPriority w:val="99"/>
    <w:rsid w:val="004A2CD8"/>
    <w:rPr>
      <w:color w:val="0000FF"/>
      <w:u w:val="single"/>
    </w:rPr>
  </w:style>
  <w:style w:type="character" w:customStyle="1" w:styleId="WW-1">
    <w:name w:val="WW-Хипервръзка1"/>
    <w:uiPriority w:val="99"/>
    <w:rsid w:val="004A2CD8"/>
    <w:rPr>
      <w:color w:val="0000FF"/>
      <w:u w:val="single"/>
    </w:rPr>
  </w:style>
  <w:style w:type="character" w:customStyle="1" w:styleId="WW-12">
    <w:name w:val="WW-Хипервръзка12"/>
    <w:uiPriority w:val="99"/>
    <w:rsid w:val="004A2CD8"/>
    <w:rPr>
      <w:color w:val="0000FF"/>
      <w:u w:val="single"/>
    </w:rPr>
  </w:style>
  <w:style w:type="character" w:customStyle="1" w:styleId="WW-123">
    <w:name w:val="WW-Хипервръзка123"/>
    <w:uiPriority w:val="99"/>
    <w:rsid w:val="004A2CD8"/>
    <w:rPr>
      <w:color w:val="0000FF"/>
      <w:u w:val="single"/>
    </w:rPr>
  </w:style>
  <w:style w:type="character" w:customStyle="1" w:styleId="WW-1234">
    <w:name w:val="WW-Хипервръзка1234"/>
    <w:uiPriority w:val="99"/>
    <w:rsid w:val="004A2CD8"/>
    <w:rPr>
      <w:color w:val="0000FF"/>
      <w:u w:val="single"/>
    </w:rPr>
  </w:style>
  <w:style w:type="character" w:customStyle="1" w:styleId="WW-12345">
    <w:name w:val="WW-Хипервръзка12345"/>
    <w:uiPriority w:val="99"/>
    <w:rsid w:val="004A2CD8"/>
    <w:rPr>
      <w:color w:val="0000FF"/>
      <w:u w:val="single"/>
    </w:rPr>
  </w:style>
  <w:style w:type="character" w:customStyle="1" w:styleId="WW-123456">
    <w:name w:val="WW-Хипервръзка123456"/>
    <w:uiPriority w:val="99"/>
    <w:rsid w:val="004A2CD8"/>
    <w:rPr>
      <w:color w:val="0000FF"/>
      <w:u w:val="single"/>
    </w:rPr>
  </w:style>
  <w:style w:type="character" w:customStyle="1" w:styleId="11">
    <w:name w:val="Препратка към коментар1"/>
    <w:uiPriority w:val="99"/>
    <w:rsid w:val="004A2CD8"/>
    <w:rPr>
      <w:sz w:val="16"/>
    </w:rPr>
  </w:style>
  <w:style w:type="paragraph" w:customStyle="1" w:styleId="Heading">
    <w:name w:val="Heading"/>
    <w:basedOn w:val="Normal"/>
    <w:next w:val="BodyText"/>
    <w:uiPriority w:val="99"/>
    <w:rsid w:val="004A2CD8"/>
    <w:pPr>
      <w:keepNext/>
      <w:suppressAutoHyphens/>
      <w:overflowPunct w:val="0"/>
      <w:autoSpaceDE w:val="0"/>
      <w:spacing w:before="240" w:after="120" w:line="240" w:lineRule="auto"/>
      <w:textAlignment w:val="baseline"/>
    </w:pPr>
    <w:rPr>
      <w:rFonts w:eastAsia="Mincho" w:cs="Tahoma"/>
      <w:sz w:val="28"/>
      <w:szCs w:val="28"/>
      <w:lang w:eastAsia="ar-SA"/>
    </w:rPr>
  </w:style>
  <w:style w:type="paragraph" w:styleId="BodyText">
    <w:name w:val="Body Text"/>
    <w:basedOn w:val="Normal"/>
    <w:link w:val="BodyTextChar"/>
    <w:uiPriority w:val="99"/>
    <w:rsid w:val="004A2CD8"/>
    <w:pPr>
      <w:suppressAutoHyphens/>
      <w:overflowPunct w:val="0"/>
      <w:autoSpaceDE w:val="0"/>
      <w:spacing w:after="0" w:line="240" w:lineRule="auto"/>
      <w:textAlignment w:val="baseline"/>
    </w:pPr>
    <w:rPr>
      <w:rFonts w:eastAsia="Times New Roman"/>
      <w:sz w:val="24"/>
      <w:lang w:eastAsia="ar-SA"/>
    </w:rPr>
  </w:style>
  <w:style w:type="character" w:customStyle="1" w:styleId="BodyTextChar">
    <w:name w:val="Body Text Char"/>
    <w:basedOn w:val="DefaultParagraphFont"/>
    <w:link w:val="BodyText"/>
    <w:uiPriority w:val="99"/>
    <w:rsid w:val="004A2CD8"/>
    <w:rPr>
      <w:rFonts w:eastAsia="Times New Roman"/>
      <w:sz w:val="24"/>
      <w:lang w:val="en-US" w:eastAsia="ar-SA"/>
    </w:rPr>
  </w:style>
  <w:style w:type="paragraph" w:styleId="List">
    <w:name w:val="List"/>
    <w:basedOn w:val="BodyText"/>
    <w:uiPriority w:val="99"/>
    <w:rsid w:val="004A2CD8"/>
    <w:rPr>
      <w:rFonts w:cs="Tahoma"/>
    </w:rPr>
  </w:style>
  <w:style w:type="paragraph" w:customStyle="1" w:styleId="Caption1">
    <w:name w:val="Caption1"/>
    <w:basedOn w:val="Normal"/>
    <w:uiPriority w:val="99"/>
    <w:rsid w:val="004A2CD8"/>
    <w:pPr>
      <w:suppressLineNumbers/>
      <w:suppressAutoHyphens/>
      <w:overflowPunct w:val="0"/>
      <w:autoSpaceDE w:val="0"/>
      <w:spacing w:before="120" w:after="120" w:line="240" w:lineRule="auto"/>
      <w:textAlignment w:val="baseline"/>
    </w:pPr>
    <w:rPr>
      <w:rFonts w:eastAsia="Times New Roman" w:cs="Tahoma"/>
      <w:i/>
      <w:iCs/>
      <w:sz w:val="24"/>
      <w:szCs w:val="24"/>
      <w:lang w:eastAsia="ar-SA"/>
    </w:rPr>
  </w:style>
  <w:style w:type="paragraph" w:customStyle="1" w:styleId="Index">
    <w:name w:val="Index"/>
    <w:basedOn w:val="Normal"/>
    <w:uiPriority w:val="99"/>
    <w:rsid w:val="004A2CD8"/>
    <w:pPr>
      <w:suppressLineNumbers/>
      <w:suppressAutoHyphens/>
      <w:overflowPunct w:val="0"/>
      <w:autoSpaceDE w:val="0"/>
      <w:spacing w:after="0" w:line="240" w:lineRule="auto"/>
      <w:textAlignment w:val="baseline"/>
    </w:pPr>
    <w:rPr>
      <w:rFonts w:eastAsia="Times New Roman" w:cs="Tahoma"/>
      <w:sz w:val="24"/>
      <w:lang w:eastAsia="ar-SA"/>
    </w:rPr>
  </w:style>
  <w:style w:type="paragraph" w:styleId="TOC1">
    <w:name w:val="toc 1"/>
    <w:basedOn w:val="Normal"/>
    <w:next w:val="Normal"/>
    <w:uiPriority w:val="99"/>
    <w:semiHidden/>
    <w:rsid w:val="004A2CD8"/>
    <w:pPr>
      <w:tabs>
        <w:tab w:val="right" w:leader="dot" w:pos="9922"/>
      </w:tabs>
      <w:suppressAutoHyphens/>
      <w:overflowPunct w:val="0"/>
      <w:autoSpaceDE w:val="0"/>
      <w:spacing w:before="120" w:after="120" w:line="240" w:lineRule="auto"/>
      <w:textAlignment w:val="baseline"/>
    </w:pPr>
    <w:rPr>
      <w:rFonts w:eastAsia="Times New Roman"/>
      <w:b/>
      <w:caps/>
      <w:sz w:val="24"/>
      <w:lang w:eastAsia="ar-SA"/>
    </w:rPr>
  </w:style>
  <w:style w:type="paragraph" w:styleId="Index1">
    <w:name w:val="index 1"/>
    <w:basedOn w:val="Normal"/>
    <w:next w:val="Normal"/>
    <w:uiPriority w:val="99"/>
    <w:semiHidden/>
    <w:rsid w:val="004A2CD8"/>
    <w:pPr>
      <w:tabs>
        <w:tab w:val="right" w:leader="dot" w:pos="4601"/>
      </w:tabs>
      <w:suppressAutoHyphens/>
      <w:overflowPunct w:val="0"/>
      <w:autoSpaceDE w:val="0"/>
      <w:spacing w:after="0" w:line="240" w:lineRule="auto"/>
      <w:ind w:left="240" w:hanging="240"/>
      <w:textAlignment w:val="baseline"/>
    </w:pPr>
    <w:rPr>
      <w:rFonts w:eastAsia="Times New Roman"/>
      <w:lang w:eastAsia="ar-SA"/>
    </w:rPr>
  </w:style>
  <w:style w:type="paragraph" w:customStyle="1" w:styleId="Index41">
    <w:name w:val="Index 41"/>
    <w:basedOn w:val="Normal"/>
    <w:next w:val="Normal"/>
    <w:uiPriority w:val="99"/>
    <w:rsid w:val="004A2CD8"/>
    <w:pPr>
      <w:tabs>
        <w:tab w:val="right" w:leader="dot" w:pos="4601"/>
      </w:tabs>
      <w:suppressAutoHyphens/>
      <w:overflowPunct w:val="0"/>
      <w:autoSpaceDE w:val="0"/>
      <w:spacing w:after="0" w:line="240" w:lineRule="auto"/>
      <w:ind w:left="960" w:hanging="240"/>
      <w:textAlignment w:val="baseline"/>
    </w:pPr>
    <w:rPr>
      <w:rFonts w:eastAsia="Times New Roman"/>
      <w:sz w:val="24"/>
      <w:lang w:eastAsia="ar-SA"/>
    </w:rPr>
  </w:style>
  <w:style w:type="paragraph" w:customStyle="1" w:styleId="Index51">
    <w:name w:val="Index 51"/>
    <w:basedOn w:val="Normal"/>
    <w:next w:val="Normal"/>
    <w:uiPriority w:val="99"/>
    <w:rsid w:val="004A2CD8"/>
    <w:pPr>
      <w:tabs>
        <w:tab w:val="right" w:leader="dot" w:pos="4601"/>
      </w:tabs>
      <w:suppressAutoHyphens/>
      <w:overflowPunct w:val="0"/>
      <w:autoSpaceDE w:val="0"/>
      <w:spacing w:after="0" w:line="240" w:lineRule="auto"/>
      <w:ind w:left="1200" w:hanging="240"/>
      <w:textAlignment w:val="baseline"/>
    </w:pPr>
    <w:rPr>
      <w:rFonts w:eastAsia="Times New Roman"/>
      <w:sz w:val="24"/>
      <w:lang w:eastAsia="ar-SA"/>
    </w:rPr>
  </w:style>
  <w:style w:type="paragraph" w:customStyle="1" w:styleId="Index61">
    <w:name w:val="Index 61"/>
    <w:basedOn w:val="Normal"/>
    <w:next w:val="Normal"/>
    <w:uiPriority w:val="99"/>
    <w:rsid w:val="004A2CD8"/>
    <w:pPr>
      <w:tabs>
        <w:tab w:val="right" w:leader="dot" w:pos="4601"/>
      </w:tabs>
      <w:suppressAutoHyphens/>
      <w:overflowPunct w:val="0"/>
      <w:autoSpaceDE w:val="0"/>
      <w:spacing w:after="0" w:line="240" w:lineRule="auto"/>
      <w:ind w:left="1440" w:hanging="240"/>
      <w:textAlignment w:val="baseline"/>
    </w:pPr>
    <w:rPr>
      <w:rFonts w:eastAsia="Times New Roman"/>
      <w:sz w:val="24"/>
      <w:lang w:eastAsia="ar-SA"/>
    </w:rPr>
  </w:style>
  <w:style w:type="paragraph" w:customStyle="1" w:styleId="Index71">
    <w:name w:val="Index 71"/>
    <w:basedOn w:val="Normal"/>
    <w:next w:val="Normal"/>
    <w:uiPriority w:val="99"/>
    <w:rsid w:val="004A2CD8"/>
    <w:pPr>
      <w:tabs>
        <w:tab w:val="right" w:leader="dot" w:pos="4601"/>
      </w:tabs>
      <w:suppressAutoHyphens/>
      <w:overflowPunct w:val="0"/>
      <w:autoSpaceDE w:val="0"/>
      <w:spacing w:after="0" w:line="240" w:lineRule="auto"/>
      <w:ind w:left="1680" w:hanging="240"/>
      <w:textAlignment w:val="baseline"/>
    </w:pPr>
    <w:rPr>
      <w:rFonts w:eastAsia="Times New Roman"/>
      <w:sz w:val="24"/>
      <w:lang w:eastAsia="ar-SA"/>
    </w:rPr>
  </w:style>
  <w:style w:type="paragraph" w:customStyle="1" w:styleId="Index81">
    <w:name w:val="Index 81"/>
    <w:basedOn w:val="Normal"/>
    <w:next w:val="Normal"/>
    <w:uiPriority w:val="99"/>
    <w:rsid w:val="004A2CD8"/>
    <w:pPr>
      <w:tabs>
        <w:tab w:val="right" w:leader="dot" w:pos="4601"/>
      </w:tabs>
      <w:suppressAutoHyphens/>
      <w:overflowPunct w:val="0"/>
      <w:autoSpaceDE w:val="0"/>
      <w:spacing w:after="0" w:line="240" w:lineRule="auto"/>
      <w:ind w:left="1920" w:hanging="240"/>
      <w:textAlignment w:val="baseline"/>
    </w:pPr>
    <w:rPr>
      <w:rFonts w:eastAsia="Times New Roman"/>
      <w:sz w:val="24"/>
      <w:lang w:eastAsia="ar-SA"/>
    </w:rPr>
  </w:style>
  <w:style w:type="paragraph" w:customStyle="1" w:styleId="Index91">
    <w:name w:val="Index 91"/>
    <w:basedOn w:val="Normal"/>
    <w:next w:val="Normal"/>
    <w:uiPriority w:val="99"/>
    <w:rsid w:val="004A2CD8"/>
    <w:pPr>
      <w:tabs>
        <w:tab w:val="right" w:leader="dot" w:pos="4601"/>
      </w:tabs>
      <w:suppressAutoHyphens/>
      <w:overflowPunct w:val="0"/>
      <w:autoSpaceDE w:val="0"/>
      <w:spacing w:after="0" w:line="240" w:lineRule="auto"/>
      <w:ind w:left="2160" w:hanging="240"/>
      <w:textAlignment w:val="baseline"/>
    </w:pPr>
    <w:rPr>
      <w:rFonts w:eastAsia="Times New Roman"/>
      <w:sz w:val="24"/>
      <w:lang w:eastAsia="ar-SA"/>
    </w:rPr>
  </w:style>
  <w:style w:type="paragraph" w:customStyle="1" w:styleId="21">
    <w:name w:val="Основен текст 21"/>
    <w:basedOn w:val="Normal"/>
    <w:uiPriority w:val="99"/>
    <w:rsid w:val="004A2CD8"/>
    <w:pPr>
      <w:suppressAutoHyphens/>
      <w:overflowPunct w:val="0"/>
      <w:autoSpaceDE w:val="0"/>
      <w:spacing w:after="0" w:line="240" w:lineRule="auto"/>
      <w:jc w:val="both"/>
      <w:textAlignment w:val="baseline"/>
    </w:pPr>
    <w:rPr>
      <w:rFonts w:eastAsia="Times New Roman"/>
      <w:lang w:val="el-GR" w:eastAsia="ar-SA"/>
    </w:rPr>
  </w:style>
  <w:style w:type="paragraph" w:customStyle="1" w:styleId="WW-2">
    <w:name w:val="WW-Основен текст 2"/>
    <w:basedOn w:val="Normal"/>
    <w:uiPriority w:val="99"/>
    <w:rsid w:val="004A2CD8"/>
    <w:pPr>
      <w:tabs>
        <w:tab w:val="left" w:pos="851"/>
      </w:tabs>
      <w:suppressAutoHyphens/>
      <w:overflowPunct w:val="0"/>
      <w:autoSpaceDE w:val="0"/>
      <w:spacing w:after="0" w:line="240" w:lineRule="auto"/>
      <w:jc w:val="both"/>
      <w:textAlignment w:val="baseline"/>
    </w:pPr>
    <w:rPr>
      <w:rFonts w:eastAsia="Times New Roman"/>
      <w:spacing w:val="-3"/>
      <w:sz w:val="24"/>
      <w:lang w:val="el-GR" w:eastAsia="ar-SA"/>
    </w:rPr>
  </w:style>
  <w:style w:type="paragraph" w:customStyle="1" w:styleId="WW-21">
    <w:name w:val="WW-Основен текст 21"/>
    <w:basedOn w:val="Normal"/>
    <w:uiPriority w:val="99"/>
    <w:rsid w:val="004A2CD8"/>
    <w:pPr>
      <w:tabs>
        <w:tab w:val="left" w:pos="851"/>
      </w:tabs>
      <w:suppressAutoHyphens/>
      <w:overflowPunct w:val="0"/>
      <w:autoSpaceDE w:val="0"/>
      <w:spacing w:after="0" w:line="240" w:lineRule="auto"/>
      <w:ind w:left="1440" w:hanging="1440"/>
      <w:jc w:val="both"/>
      <w:textAlignment w:val="baseline"/>
    </w:pPr>
    <w:rPr>
      <w:rFonts w:eastAsia="Times New Roman"/>
      <w:spacing w:val="-3"/>
      <w:sz w:val="24"/>
      <w:lang w:val="en-GB" w:eastAsia="ar-SA"/>
    </w:rPr>
  </w:style>
  <w:style w:type="paragraph" w:customStyle="1" w:styleId="12">
    <w:name w:val="Текст на коментар1"/>
    <w:basedOn w:val="Normal"/>
    <w:uiPriority w:val="99"/>
    <w:rsid w:val="004A2CD8"/>
    <w:pPr>
      <w:suppressAutoHyphens/>
      <w:overflowPunct w:val="0"/>
      <w:autoSpaceDE w:val="0"/>
      <w:spacing w:after="0" w:line="240" w:lineRule="auto"/>
      <w:textAlignment w:val="baseline"/>
    </w:pPr>
    <w:rPr>
      <w:rFonts w:eastAsia="Times New Roman"/>
      <w:lang w:eastAsia="ar-SA"/>
    </w:rPr>
  </w:style>
  <w:style w:type="paragraph" w:styleId="CommentText">
    <w:name w:val="annotation text"/>
    <w:basedOn w:val="Normal"/>
    <w:link w:val="CommentTextChar"/>
    <w:uiPriority w:val="99"/>
    <w:rsid w:val="004A2CD8"/>
    <w:pPr>
      <w:suppressAutoHyphens/>
      <w:overflowPunct w:val="0"/>
      <w:autoSpaceDE w:val="0"/>
      <w:spacing w:after="0" w:line="240" w:lineRule="auto"/>
      <w:textAlignment w:val="baseline"/>
    </w:pPr>
    <w:rPr>
      <w:rFonts w:eastAsia="Times New Roman"/>
      <w:lang w:eastAsia="ar-SA"/>
    </w:rPr>
  </w:style>
  <w:style w:type="character" w:customStyle="1" w:styleId="CommentTextChar">
    <w:name w:val="Comment Text Char"/>
    <w:basedOn w:val="DefaultParagraphFont"/>
    <w:link w:val="CommentText"/>
    <w:uiPriority w:val="99"/>
    <w:rsid w:val="004A2CD8"/>
    <w:rPr>
      <w:rFonts w:eastAsia="Times New Roman"/>
      <w:lang w:val="en-US" w:eastAsia="ar-SA"/>
    </w:rPr>
  </w:style>
  <w:style w:type="paragraph" w:styleId="CommentSubject">
    <w:name w:val="annotation subject"/>
    <w:basedOn w:val="12"/>
    <w:next w:val="12"/>
    <w:link w:val="CommentSubjectChar"/>
    <w:uiPriority w:val="99"/>
    <w:rsid w:val="004A2CD8"/>
    <w:rPr>
      <w:b/>
      <w:bCs/>
    </w:rPr>
  </w:style>
  <w:style w:type="character" w:customStyle="1" w:styleId="CommentSubjectChar">
    <w:name w:val="Comment Subject Char"/>
    <w:basedOn w:val="CommentTextChar"/>
    <w:link w:val="CommentSubject"/>
    <w:uiPriority w:val="99"/>
    <w:rsid w:val="004A2CD8"/>
    <w:rPr>
      <w:rFonts w:eastAsia="Times New Roman"/>
      <w:b/>
      <w:bCs/>
      <w:lang w:val="en-US" w:eastAsia="ar-SA"/>
    </w:rPr>
  </w:style>
  <w:style w:type="paragraph" w:customStyle="1" w:styleId="Default">
    <w:name w:val="Default"/>
    <w:uiPriority w:val="99"/>
    <w:rsid w:val="004A2CD8"/>
    <w:pPr>
      <w:autoSpaceDE w:val="0"/>
      <w:autoSpaceDN w:val="0"/>
      <w:adjustRightInd w:val="0"/>
      <w:spacing w:after="0" w:line="240" w:lineRule="auto"/>
    </w:pPr>
    <w:rPr>
      <w:rFonts w:ascii="Times New Roman" w:eastAsia="Times New Roman" w:hAnsi="Times New Roman"/>
      <w:color w:val="000000"/>
      <w:sz w:val="24"/>
      <w:szCs w:val="24"/>
      <w:lang w:val="en-US"/>
    </w:rPr>
  </w:style>
  <w:style w:type="paragraph" w:styleId="BodyText2">
    <w:name w:val="Body Text 2"/>
    <w:basedOn w:val="Normal"/>
    <w:link w:val="BodyText2Char"/>
    <w:uiPriority w:val="99"/>
    <w:rsid w:val="004A2CD8"/>
    <w:pPr>
      <w:widowControl w:val="0"/>
      <w:autoSpaceDE w:val="0"/>
      <w:autoSpaceDN w:val="0"/>
      <w:adjustRightInd w:val="0"/>
      <w:spacing w:after="120" w:line="480" w:lineRule="auto"/>
    </w:pPr>
    <w:rPr>
      <w:rFonts w:ascii="Hebar" w:eastAsia="Times New Roman" w:hAnsi="Hebar"/>
      <w:sz w:val="24"/>
      <w:lang w:val="en-GB" w:eastAsia="ar-SA"/>
    </w:rPr>
  </w:style>
  <w:style w:type="character" w:customStyle="1" w:styleId="BodyText2Char">
    <w:name w:val="Body Text 2 Char"/>
    <w:basedOn w:val="DefaultParagraphFont"/>
    <w:link w:val="BodyText2"/>
    <w:uiPriority w:val="99"/>
    <w:rsid w:val="004A2CD8"/>
    <w:rPr>
      <w:rFonts w:ascii="Hebar" w:eastAsia="Times New Roman" w:hAnsi="Hebar"/>
      <w:sz w:val="24"/>
      <w:lang w:val="en-GB" w:eastAsia="ar-SA"/>
    </w:rPr>
  </w:style>
  <w:style w:type="paragraph" w:customStyle="1" w:styleId="CharChar">
    <w:name w:val="Знак Char Char Знак"/>
    <w:basedOn w:val="Normal"/>
    <w:uiPriority w:val="99"/>
    <w:rsid w:val="004A2CD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1">
    <w:name w:val="Char Char Char Char Char Char Знак Char Char1 Знак"/>
    <w:basedOn w:val="Normal"/>
    <w:uiPriority w:val="99"/>
    <w:rsid w:val="004A2CD8"/>
    <w:pPr>
      <w:tabs>
        <w:tab w:val="left" w:pos="709"/>
      </w:tabs>
      <w:spacing w:after="0" w:line="240" w:lineRule="auto"/>
    </w:pPr>
    <w:rPr>
      <w:rFonts w:ascii="Tahoma" w:eastAsia="Times New Roman" w:hAnsi="Tahoma"/>
      <w:sz w:val="24"/>
      <w:szCs w:val="24"/>
      <w:lang w:val="pl-PL" w:eastAsia="pl-PL"/>
    </w:rPr>
  </w:style>
  <w:style w:type="paragraph" w:styleId="BodyTextIndent3">
    <w:name w:val="Body Text Indent 3"/>
    <w:basedOn w:val="Normal"/>
    <w:link w:val="BodyTextIndent3Char"/>
    <w:uiPriority w:val="99"/>
    <w:rsid w:val="004A2CD8"/>
    <w:pPr>
      <w:spacing w:after="0" w:line="240" w:lineRule="auto"/>
      <w:ind w:firstLine="720"/>
    </w:pPr>
    <w:rPr>
      <w:rFonts w:eastAsia="Times New Roman"/>
      <w:sz w:val="16"/>
      <w:szCs w:val="16"/>
      <w:lang w:eastAsia="ar-SA"/>
    </w:rPr>
  </w:style>
  <w:style w:type="character" w:customStyle="1" w:styleId="BodyTextIndent3Char">
    <w:name w:val="Body Text Indent 3 Char"/>
    <w:basedOn w:val="DefaultParagraphFont"/>
    <w:link w:val="BodyTextIndent3"/>
    <w:uiPriority w:val="99"/>
    <w:rsid w:val="004A2CD8"/>
    <w:rPr>
      <w:rFonts w:eastAsia="Times New Roman"/>
      <w:sz w:val="16"/>
      <w:szCs w:val="16"/>
      <w:lang w:val="en-US" w:eastAsia="ar-SA"/>
    </w:rPr>
  </w:style>
  <w:style w:type="paragraph" w:customStyle="1" w:styleId="CharCharCharCharCharChar">
    <w:name w:val="Char Char Char Char Char Char Знак"/>
    <w:basedOn w:val="Normal"/>
    <w:uiPriority w:val="99"/>
    <w:rsid w:val="004A2CD8"/>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rsid w:val="004A2CD8"/>
    <w:pPr>
      <w:spacing w:after="120" w:line="240" w:lineRule="auto"/>
      <w:ind w:left="283"/>
    </w:pPr>
    <w:rPr>
      <w:rFonts w:eastAsia="Times New Roman"/>
      <w:sz w:val="24"/>
      <w:lang w:eastAsia="ar-SA"/>
    </w:rPr>
  </w:style>
  <w:style w:type="character" w:customStyle="1" w:styleId="BodyTextIndentChar">
    <w:name w:val="Body Text Indent Char"/>
    <w:basedOn w:val="DefaultParagraphFont"/>
    <w:link w:val="BodyTextIndent"/>
    <w:uiPriority w:val="99"/>
    <w:rsid w:val="004A2CD8"/>
    <w:rPr>
      <w:rFonts w:eastAsia="Times New Roman"/>
      <w:sz w:val="24"/>
      <w:lang w:val="en-US" w:eastAsia="ar-SA"/>
    </w:rPr>
  </w:style>
  <w:style w:type="paragraph" w:styleId="BodyTextIndent2">
    <w:name w:val="Body Text Indent 2"/>
    <w:basedOn w:val="Normal"/>
    <w:link w:val="BodyTextIndent2Char"/>
    <w:uiPriority w:val="99"/>
    <w:rsid w:val="004A2CD8"/>
    <w:pPr>
      <w:spacing w:after="120" w:line="480" w:lineRule="auto"/>
      <w:ind w:left="283"/>
    </w:pPr>
    <w:rPr>
      <w:rFonts w:eastAsia="Times New Roman"/>
      <w:sz w:val="24"/>
      <w:lang w:eastAsia="ar-SA"/>
    </w:rPr>
  </w:style>
  <w:style w:type="character" w:customStyle="1" w:styleId="BodyTextIndent2Char">
    <w:name w:val="Body Text Indent 2 Char"/>
    <w:basedOn w:val="DefaultParagraphFont"/>
    <w:link w:val="BodyTextIndent2"/>
    <w:uiPriority w:val="99"/>
    <w:rsid w:val="004A2CD8"/>
    <w:rPr>
      <w:rFonts w:eastAsia="Times New Roman"/>
      <w:sz w:val="24"/>
      <w:lang w:val="en-US" w:eastAsia="ar-SA"/>
    </w:rPr>
  </w:style>
  <w:style w:type="paragraph" w:styleId="BodyText3">
    <w:name w:val="Body Text 3"/>
    <w:basedOn w:val="Normal"/>
    <w:link w:val="BodyText3Char"/>
    <w:uiPriority w:val="99"/>
    <w:rsid w:val="004A2CD8"/>
    <w:pPr>
      <w:spacing w:after="120" w:line="240" w:lineRule="auto"/>
    </w:pPr>
    <w:rPr>
      <w:rFonts w:eastAsia="Times New Roman"/>
      <w:sz w:val="16"/>
      <w:szCs w:val="16"/>
      <w:lang w:eastAsia="ar-SA"/>
    </w:rPr>
  </w:style>
  <w:style w:type="character" w:customStyle="1" w:styleId="BodyText3Char">
    <w:name w:val="Body Text 3 Char"/>
    <w:basedOn w:val="DefaultParagraphFont"/>
    <w:link w:val="BodyText3"/>
    <w:uiPriority w:val="99"/>
    <w:rsid w:val="004A2CD8"/>
    <w:rPr>
      <w:rFonts w:eastAsia="Times New Roman"/>
      <w:sz w:val="16"/>
      <w:szCs w:val="16"/>
      <w:lang w:val="en-US" w:eastAsia="ar-SA"/>
    </w:rPr>
  </w:style>
  <w:style w:type="paragraph" w:customStyle="1" w:styleId="titre4">
    <w:name w:val="titre4"/>
    <w:basedOn w:val="Normal"/>
    <w:uiPriority w:val="99"/>
    <w:rsid w:val="004A2CD8"/>
    <w:pPr>
      <w:numPr>
        <w:numId w:val="27"/>
      </w:numPr>
      <w:tabs>
        <w:tab w:val="decimal" w:pos="357"/>
      </w:tabs>
      <w:spacing w:after="0" w:line="240" w:lineRule="auto"/>
      <w:ind w:left="357" w:hanging="357"/>
    </w:pPr>
    <w:rPr>
      <w:rFonts w:eastAsia="Times New Roman"/>
      <w:b/>
      <w:sz w:val="24"/>
      <w:lang w:val="en-GB"/>
    </w:rPr>
  </w:style>
  <w:style w:type="paragraph" w:styleId="BodyTextFirstIndent">
    <w:name w:val="Body Text First Indent"/>
    <w:basedOn w:val="BodyText"/>
    <w:link w:val="BodyTextFirstIndentChar"/>
    <w:uiPriority w:val="99"/>
    <w:rsid w:val="004A2CD8"/>
    <w:pPr>
      <w:suppressAutoHyphens w:val="0"/>
      <w:overflowPunct/>
      <w:autoSpaceDE/>
      <w:spacing w:after="120"/>
      <w:ind w:firstLine="210"/>
      <w:textAlignment w:val="auto"/>
    </w:pPr>
    <w:rPr>
      <w:rFonts w:ascii="Times New Roman" w:hAnsi="Times New Roman"/>
      <w:szCs w:val="24"/>
      <w:lang w:val="en-GB" w:eastAsia="en-US"/>
    </w:rPr>
  </w:style>
  <w:style w:type="character" w:customStyle="1" w:styleId="BodyTextFirstIndentChar">
    <w:name w:val="Body Text First Indent Char"/>
    <w:basedOn w:val="BodyTextChar"/>
    <w:link w:val="BodyTextFirstIndent"/>
    <w:uiPriority w:val="99"/>
    <w:rsid w:val="004A2CD8"/>
    <w:rPr>
      <w:rFonts w:ascii="Times New Roman" w:eastAsia="Times New Roman" w:hAnsi="Times New Roman"/>
      <w:sz w:val="24"/>
      <w:szCs w:val="24"/>
      <w:lang w:val="en-GB" w:eastAsia="ar-SA"/>
    </w:rPr>
  </w:style>
  <w:style w:type="paragraph" w:customStyle="1" w:styleId="CharCharCharCharCharChar0">
    <w:name w:val="Char Char Char Char Char Char"/>
    <w:basedOn w:val="Normal"/>
    <w:uiPriority w:val="99"/>
    <w:rsid w:val="004A2CD8"/>
    <w:pPr>
      <w:tabs>
        <w:tab w:val="left" w:pos="709"/>
      </w:tabs>
      <w:spacing w:after="0" w:line="240" w:lineRule="auto"/>
    </w:pPr>
    <w:rPr>
      <w:rFonts w:ascii="Tahoma" w:eastAsia="Times New Roman" w:hAnsi="Tahoma"/>
      <w:sz w:val="24"/>
      <w:szCs w:val="24"/>
      <w:lang w:val="pl-PL" w:eastAsia="pl-PL"/>
    </w:rPr>
  </w:style>
  <w:style w:type="character" w:customStyle="1" w:styleId="Typewriter">
    <w:name w:val="Typewriter"/>
    <w:uiPriority w:val="99"/>
    <w:rsid w:val="004A2CD8"/>
    <w:rPr>
      <w:rFonts w:ascii="Courier New" w:hAnsi="Courier New"/>
      <w:sz w:val="20"/>
    </w:rPr>
  </w:style>
  <w:style w:type="paragraph" w:customStyle="1" w:styleId="CharCharCharCharCharCharChar">
    <w:name w:val="Знак Char Char Знак Char Char Char Знак Char Char Знак"/>
    <w:basedOn w:val="Normal"/>
    <w:uiPriority w:val="99"/>
    <w:rsid w:val="004A2CD8"/>
    <w:pPr>
      <w:tabs>
        <w:tab w:val="left" w:pos="709"/>
      </w:tabs>
      <w:spacing w:after="0" w:line="240" w:lineRule="auto"/>
    </w:pPr>
    <w:rPr>
      <w:rFonts w:ascii="Tahoma" w:eastAsia="Times New Roman" w:hAnsi="Tahoma"/>
      <w:sz w:val="24"/>
      <w:szCs w:val="24"/>
      <w:lang w:val="pl-PL" w:eastAsia="pl-PL"/>
    </w:rPr>
  </w:style>
  <w:style w:type="character" w:customStyle="1" w:styleId="DocumentMapChar">
    <w:name w:val="Document Map Char"/>
    <w:uiPriority w:val="99"/>
    <w:semiHidden/>
    <w:locked/>
    <w:rsid w:val="004A2CD8"/>
    <w:rPr>
      <w:rFonts w:ascii="Times New Roman" w:hAnsi="Times New Roman"/>
      <w:sz w:val="2"/>
      <w:shd w:val="clear" w:color="auto" w:fill="000080"/>
      <w:lang w:val="en-US" w:eastAsia="ar-SA" w:bidi="ar-SA"/>
    </w:rPr>
  </w:style>
  <w:style w:type="paragraph" w:styleId="DocumentMap">
    <w:name w:val="Document Map"/>
    <w:basedOn w:val="Normal"/>
    <w:link w:val="DocumentMapChar1"/>
    <w:uiPriority w:val="99"/>
    <w:semiHidden/>
    <w:rsid w:val="004A2CD8"/>
    <w:pPr>
      <w:shd w:val="clear" w:color="auto" w:fill="000080"/>
      <w:spacing w:after="0" w:line="240" w:lineRule="auto"/>
    </w:pPr>
    <w:rPr>
      <w:rFonts w:ascii="Times New Roman" w:hAnsi="Times New Roman"/>
      <w:sz w:val="2"/>
      <w:lang w:eastAsia="ar-SA"/>
    </w:rPr>
  </w:style>
  <w:style w:type="character" w:customStyle="1" w:styleId="DocumentMapChar1">
    <w:name w:val="Document Map Char1"/>
    <w:basedOn w:val="DefaultParagraphFont"/>
    <w:link w:val="DocumentMap"/>
    <w:uiPriority w:val="99"/>
    <w:semiHidden/>
    <w:rsid w:val="004A2CD8"/>
    <w:rPr>
      <w:rFonts w:ascii="Times New Roman" w:eastAsia="Calibri" w:hAnsi="Times New Roman"/>
      <w:sz w:val="2"/>
      <w:shd w:val="clear" w:color="auto" w:fill="000080"/>
      <w:lang w:val="en-US" w:eastAsia="ar-SA"/>
    </w:rPr>
  </w:style>
  <w:style w:type="paragraph" w:customStyle="1" w:styleId="firstline">
    <w:name w:val="firstline"/>
    <w:basedOn w:val="Normal"/>
    <w:uiPriority w:val="99"/>
    <w:rsid w:val="004A2CD8"/>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CharCharCharCharCharCharChar0">
    <w:name w:val="Знак Char Char Знак Char Char Char Знак Char Char"/>
    <w:basedOn w:val="Normal"/>
    <w:uiPriority w:val="99"/>
    <w:rsid w:val="004A2CD8"/>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Normal"/>
    <w:uiPriority w:val="99"/>
    <w:rsid w:val="004A2CD8"/>
    <w:pPr>
      <w:tabs>
        <w:tab w:val="left" w:pos="709"/>
      </w:tabs>
      <w:spacing w:after="0" w:line="240" w:lineRule="auto"/>
    </w:pPr>
    <w:rPr>
      <w:rFonts w:ascii="Tahoma" w:eastAsia="Times New Roman" w:hAnsi="Tahoma"/>
      <w:sz w:val="24"/>
      <w:szCs w:val="24"/>
      <w:lang w:val="pl-PL" w:eastAsia="pl-PL"/>
    </w:rPr>
  </w:style>
  <w:style w:type="character" w:customStyle="1" w:styleId="CharChar0">
    <w:name w:val="Char Char"/>
    <w:uiPriority w:val="99"/>
    <w:rsid w:val="004A2CD8"/>
    <w:rPr>
      <w:sz w:val="28"/>
      <w:u w:val="single"/>
      <w:lang w:val="en-US" w:eastAsia="en-US"/>
    </w:rPr>
  </w:style>
  <w:style w:type="paragraph" w:customStyle="1" w:styleId="CharCharCharCharCharCharCharChar">
    <w:name w:val="Char Char Char Char Char Char Знак Char Char Знак"/>
    <w:basedOn w:val="Normal"/>
    <w:uiPriority w:val="99"/>
    <w:rsid w:val="004A2CD8"/>
    <w:pPr>
      <w:tabs>
        <w:tab w:val="left" w:pos="709"/>
      </w:tabs>
      <w:spacing w:after="0" w:line="240" w:lineRule="auto"/>
    </w:pPr>
    <w:rPr>
      <w:rFonts w:ascii="Tahoma" w:eastAsia="Times New Roman" w:hAnsi="Tahoma"/>
      <w:sz w:val="24"/>
      <w:szCs w:val="24"/>
      <w:lang w:val="pl-PL" w:eastAsia="pl-PL"/>
    </w:rPr>
  </w:style>
  <w:style w:type="paragraph" w:customStyle="1" w:styleId="CharCharCharCharChar">
    <w:name w:val="Знак Char Char Знак Char Char Char"/>
    <w:basedOn w:val="Normal"/>
    <w:uiPriority w:val="99"/>
    <w:rsid w:val="004A2CD8"/>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2">
    <w:name w:val="Char Char2 Знак"/>
    <w:basedOn w:val="Normal"/>
    <w:uiPriority w:val="99"/>
    <w:rsid w:val="004A2CD8"/>
    <w:pPr>
      <w:tabs>
        <w:tab w:val="left" w:pos="709"/>
      </w:tabs>
      <w:spacing w:after="0" w:line="240" w:lineRule="auto"/>
    </w:pPr>
    <w:rPr>
      <w:rFonts w:ascii="Tahoma" w:eastAsia="Times New Roman" w:hAnsi="Tahoma"/>
      <w:sz w:val="24"/>
      <w:szCs w:val="24"/>
      <w:lang w:val="pl-PL" w:eastAsia="pl-PL"/>
    </w:rPr>
  </w:style>
  <w:style w:type="character" w:customStyle="1" w:styleId="CharChar1">
    <w:name w:val="Знак Char Char1"/>
    <w:uiPriority w:val="99"/>
    <w:rsid w:val="004A2CD8"/>
    <w:rPr>
      <w:sz w:val="28"/>
      <w:u w:val="single"/>
      <w:lang w:val="en-US" w:eastAsia="en-US"/>
    </w:rPr>
  </w:style>
  <w:style w:type="paragraph" w:customStyle="1" w:styleId="1CharCharCharCharCharChar">
    <w:name w:val="Знак Знак1 Char Char Знак Знак Char Char Знак Знак Char Char Знак Знак"/>
    <w:basedOn w:val="Normal"/>
    <w:uiPriority w:val="99"/>
    <w:rsid w:val="004A2CD8"/>
    <w:pPr>
      <w:tabs>
        <w:tab w:val="left" w:pos="709"/>
      </w:tabs>
      <w:spacing w:after="0" w:line="240" w:lineRule="auto"/>
      <w:jc w:val="both"/>
    </w:pPr>
    <w:rPr>
      <w:rFonts w:ascii="Tahoma" w:eastAsia="Times New Roman" w:hAnsi="Tahoma"/>
      <w:sz w:val="24"/>
      <w:szCs w:val="24"/>
      <w:lang w:val="pl-PL" w:eastAsia="pl-PL"/>
    </w:rPr>
  </w:style>
  <w:style w:type="paragraph" w:customStyle="1" w:styleId="CharCharCharCharCharCharCharCharChar">
    <w:name w:val="Знак Char Char Знак Char Char Char Знак Char Char Знак Char Char"/>
    <w:basedOn w:val="Normal"/>
    <w:uiPriority w:val="99"/>
    <w:rsid w:val="004A2CD8"/>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rsid w:val="004A2CD8"/>
    <w:pPr>
      <w:spacing w:after="0" w:line="240" w:lineRule="atLeast"/>
      <w:ind w:firstLine="990"/>
      <w:jc w:val="both"/>
    </w:pPr>
    <w:rPr>
      <w:rFonts w:ascii="Times New Roman" w:eastAsia="Times New Roman" w:hAnsi="Times New Roman"/>
      <w:color w:val="000000"/>
      <w:sz w:val="24"/>
      <w:szCs w:val="24"/>
      <w:lang w:val="bg-BG" w:eastAsia="bg-BG"/>
    </w:rPr>
  </w:style>
  <w:style w:type="paragraph" w:customStyle="1" w:styleId="m">
    <w:name w:val="m"/>
    <w:basedOn w:val="Normal"/>
    <w:uiPriority w:val="99"/>
    <w:rsid w:val="004A2CD8"/>
    <w:pPr>
      <w:pBdr>
        <w:left w:val="single" w:sz="6" w:space="0" w:color="FFFFFF"/>
      </w:pBdr>
      <w:spacing w:after="0" w:line="240" w:lineRule="atLeast"/>
      <w:jc w:val="both"/>
    </w:pPr>
    <w:rPr>
      <w:rFonts w:ascii="Times New Roman" w:eastAsia="Times New Roman" w:hAnsi="Times New Roman"/>
      <w:color w:val="000000"/>
      <w:sz w:val="24"/>
      <w:szCs w:val="24"/>
      <w:lang w:val="bg-BG" w:eastAsia="bg-BG"/>
    </w:rPr>
  </w:style>
  <w:style w:type="paragraph" w:customStyle="1" w:styleId="SubtleEmphasis1">
    <w:name w:val="Subtle Emphasis1"/>
    <w:basedOn w:val="Normal"/>
    <w:uiPriority w:val="99"/>
    <w:rsid w:val="004A2CD8"/>
    <w:pPr>
      <w:ind w:left="720"/>
      <w:contextualSpacing/>
    </w:pPr>
    <w:rPr>
      <w:rFonts w:eastAsia="Times New Roman"/>
      <w:lang w:val="bg-BG"/>
    </w:rPr>
  </w:style>
  <w:style w:type="paragraph" w:customStyle="1" w:styleId="4CharCharCharChar">
    <w:name w:val="Знак Знак4 Char Знак Знак Char Char Char"/>
    <w:basedOn w:val="Normal"/>
    <w:uiPriority w:val="99"/>
    <w:rsid w:val="004A2CD8"/>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1">
    <w:name w:val="Знак Char1"/>
    <w:basedOn w:val="Normal"/>
    <w:uiPriority w:val="99"/>
    <w:rsid w:val="004A2CD8"/>
    <w:pPr>
      <w:tabs>
        <w:tab w:val="left" w:pos="709"/>
      </w:tabs>
      <w:spacing w:after="0" w:line="240" w:lineRule="auto"/>
      <w:jc w:val="both"/>
    </w:pPr>
    <w:rPr>
      <w:rFonts w:ascii="Tahoma" w:eastAsia="Times New Roman" w:hAnsi="Tahoma"/>
      <w:sz w:val="24"/>
      <w:szCs w:val="24"/>
      <w:lang w:val="pl-PL" w:eastAsia="pl-PL"/>
    </w:rPr>
  </w:style>
  <w:style w:type="character" w:styleId="FollowedHyperlink">
    <w:name w:val="FollowedHyperlink"/>
    <w:basedOn w:val="DefaultParagraphFont"/>
    <w:uiPriority w:val="99"/>
    <w:rsid w:val="004A2CD8"/>
    <w:rPr>
      <w:rFonts w:cs="Times New Roman"/>
      <w:color w:val="800080"/>
      <w:u w:val="single"/>
    </w:rPr>
  </w:style>
  <w:style w:type="character" w:styleId="CommentReference">
    <w:name w:val="annotation reference"/>
    <w:basedOn w:val="DefaultParagraphFont"/>
    <w:uiPriority w:val="99"/>
    <w:rsid w:val="004A2CD8"/>
    <w:rPr>
      <w:rFonts w:cs="Times New Roman"/>
      <w:sz w:val="16"/>
    </w:rPr>
  </w:style>
  <w:style w:type="character" w:customStyle="1" w:styleId="newdocreference">
    <w:name w:val="newdocreference"/>
    <w:uiPriority w:val="99"/>
    <w:rsid w:val="004A2CD8"/>
  </w:style>
  <w:style w:type="paragraph" w:customStyle="1" w:styleId="ColorfulShading-Accent31">
    <w:name w:val="Colorful Shading - Accent 31"/>
    <w:basedOn w:val="Normal"/>
    <w:uiPriority w:val="99"/>
    <w:rsid w:val="004A2CD8"/>
    <w:pPr>
      <w:suppressAutoHyphens/>
      <w:spacing w:after="0" w:line="240" w:lineRule="auto"/>
      <w:ind w:left="720"/>
      <w:contextualSpacing/>
    </w:pPr>
    <w:rPr>
      <w:rFonts w:ascii="HebarU" w:eastAsia="Times New Roman" w:hAnsi="HebarU" w:cs="HebarU"/>
      <w:sz w:val="24"/>
      <w:lang w:val="bg-BG" w:eastAsia="zh-CN"/>
    </w:rPr>
  </w:style>
  <w:style w:type="character" w:customStyle="1" w:styleId="apple-converted-space">
    <w:name w:val="apple-converted-space"/>
    <w:basedOn w:val="DefaultParagraphFont"/>
    <w:uiPriority w:val="99"/>
    <w:rsid w:val="004A2CD8"/>
    <w:rPr>
      <w:rFonts w:cs="Times New Roman"/>
    </w:rPr>
  </w:style>
  <w:style w:type="character" w:customStyle="1" w:styleId="samedocreference">
    <w:name w:val="samedocreference"/>
    <w:basedOn w:val="DefaultParagraphFont"/>
    <w:uiPriority w:val="99"/>
    <w:rsid w:val="004A2CD8"/>
    <w:rPr>
      <w:rFonts w:cs="Times New Roman"/>
    </w:rPr>
  </w:style>
  <w:style w:type="paragraph" w:customStyle="1" w:styleId="ColorfulList-Accent11">
    <w:name w:val="Colorful List - Accent 11"/>
    <w:basedOn w:val="Normal"/>
    <w:uiPriority w:val="99"/>
    <w:rsid w:val="004A2CD8"/>
    <w:pPr>
      <w:spacing w:after="0" w:line="240" w:lineRule="auto"/>
      <w:ind w:left="708"/>
    </w:pPr>
    <w:rPr>
      <w:rFonts w:ascii="Times New Roman" w:eastAsia="Times New Roman" w:hAnsi="Times New Roman"/>
      <w:sz w:val="24"/>
      <w:szCs w:val="24"/>
      <w:lang w:val="bg-BG" w:eastAsia="bg-BG"/>
    </w:rPr>
  </w:style>
  <w:style w:type="paragraph" w:styleId="TOC2">
    <w:name w:val="toc 2"/>
    <w:basedOn w:val="Normal"/>
    <w:next w:val="Normal"/>
    <w:uiPriority w:val="99"/>
    <w:semiHidden/>
    <w:rsid w:val="004A2CD8"/>
    <w:pPr>
      <w:tabs>
        <w:tab w:val="right" w:leader="dot" w:pos="9922"/>
      </w:tabs>
      <w:suppressAutoHyphens/>
      <w:overflowPunct w:val="0"/>
      <w:autoSpaceDE w:val="0"/>
      <w:spacing w:after="0" w:line="240" w:lineRule="auto"/>
      <w:ind w:left="240"/>
      <w:textAlignment w:val="baseline"/>
    </w:pPr>
    <w:rPr>
      <w:rFonts w:eastAsia="Times New Roman"/>
      <w:smallCaps/>
      <w:lang w:eastAsia="ar-SA"/>
    </w:rPr>
  </w:style>
  <w:style w:type="paragraph" w:styleId="TOC3">
    <w:name w:val="toc 3"/>
    <w:basedOn w:val="Normal"/>
    <w:next w:val="Normal"/>
    <w:uiPriority w:val="99"/>
    <w:semiHidden/>
    <w:rsid w:val="004A2CD8"/>
    <w:pPr>
      <w:tabs>
        <w:tab w:val="right" w:leader="dot" w:pos="9922"/>
      </w:tabs>
      <w:suppressAutoHyphens/>
      <w:overflowPunct w:val="0"/>
      <w:autoSpaceDE w:val="0"/>
      <w:spacing w:after="0" w:line="240" w:lineRule="auto"/>
      <w:ind w:left="480"/>
      <w:textAlignment w:val="baseline"/>
    </w:pPr>
    <w:rPr>
      <w:rFonts w:eastAsia="Times New Roman"/>
      <w:i/>
      <w:lang w:eastAsia="ar-SA"/>
    </w:rPr>
  </w:style>
  <w:style w:type="paragraph" w:styleId="TOC4">
    <w:name w:val="toc 4"/>
    <w:basedOn w:val="Normal"/>
    <w:next w:val="Normal"/>
    <w:uiPriority w:val="99"/>
    <w:semiHidden/>
    <w:rsid w:val="004A2CD8"/>
    <w:pPr>
      <w:tabs>
        <w:tab w:val="right" w:leader="dot" w:pos="9922"/>
      </w:tabs>
      <w:suppressAutoHyphens/>
      <w:overflowPunct w:val="0"/>
      <w:autoSpaceDE w:val="0"/>
      <w:spacing w:after="0" w:line="240" w:lineRule="auto"/>
      <w:ind w:left="720"/>
      <w:textAlignment w:val="baseline"/>
    </w:pPr>
    <w:rPr>
      <w:rFonts w:eastAsia="Times New Roman"/>
      <w:sz w:val="24"/>
      <w:lang w:eastAsia="ar-SA"/>
    </w:rPr>
  </w:style>
  <w:style w:type="paragraph" w:styleId="TOC5">
    <w:name w:val="toc 5"/>
    <w:basedOn w:val="Normal"/>
    <w:next w:val="Normal"/>
    <w:uiPriority w:val="99"/>
    <w:semiHidden/>
    <w:rsid w:val="004A2CD8"/>
    <w:pPr>
      <w:tabs>
        <w:tab w:val="right" w:leader="dot" w:pos="9922"/>
      </w:tabs>
      <w:suppressAutoHyphens/>
      <w:overflowPunct w:val="0"/>
      <w:autoSpaceDE w:val="0"/>
      <w:spacing w:after="0" w:line="240" w:lineRule="auto"/>
      <w:ind w:left="960"/>
      <w:textAlignment w:val="baseline"/>
    </w:pPr>
    <w:rPr>
      <w:rFonts w:eastAsia="Times New Roman"/>
      <w:sz w:val="24"/>
      <w:lang w:eastAsia="ar-SA"/>
    </w:rPr>
  </w:style>
  <w:style w:type="paragraph" w:styleId="TOC6">
    <w:name w:val="toc 6"/>
    <w:basedOn w:val="Normal"/>
    <w:next w:val="Normal"/>
    <w:uiPriority w:val="99"/>
    <w:semiHidden/>
    <w:rsid w:val="004A2CD8"/>
    <w:pPr>
      <w:tabs>
        <w:tab w:val="right" w:leader="dot" w:pos="9922"/>
      </w:tabs>
      <w:suppressAutoHyphens/>
      <w:overflowPunct w:val="0"/>
      <w:autoSpaceDE w:val="0"/>
      <w:spacing w:after="0" w:line="240" w:lineRule="auto"/>
      <w:ind w:left="1200"/>
      <w:textAlignment w:val="baseline"/>
    </w:pPr>
    <w:rPr>
      <w:rFonts w:eastAsia="Times New Roman"/>
      <w:sz w:val="24"/>
      <w:lang w:eastAsia="ar-SA"/>
    </w:rPr>
  </w:style>
  <w:style w:type="paragraph" w:styleId="TOC7">
    <w:name w:val="toc 7"/>
    <w:basedOn w:val="Normal"/>
    <w:next w:val="Normal"/>
    <w:uiPriority w:val="99"/>
    <w:semiHidden/>
    <w:rsid w:val="004A2CD8"/>
    <w:pPr>
      <w:tabs>
        <w:tab w:val="right" w:leader="dot" w:pos="9922"/>
      </w:tabs>
      <w:suppressAutoHyphens/>
      <w:overflowPunct w:val="0"/>
      <w:autoSpaceDE w:val="0"/>
      <w:spacing w:after="0" w:line="240" w:lineRule="auto"/>
      <w:ind w:left="1440"/>
      <w:textAlignment w:val="baseline"/>
    </w:pPr>
    <w:rPr>
      <w:rFonts w:eastAsia="Times New Roman"/>
      <w:sz w:val="24"/>
      <w:lang w:eastAsia="ar-SA"/>
    </w:rPr>
  </w:style>
  <w:style w:type="paragraph" w:styleId="TOC8">
    <w:name w:val="toc 8"/>
    <w:basedOn w:val="Normal"/>
    <w:next w:val="Normal"/>
    <w:uiPriority w:val="99"/>
    <w:semiHidden/>
    <w:rsid w:val="004A2CD8"/>
    <w:pPr>
      <w:tabs>
        <w:tab w:val="right" w:leader="dot" w:pos="9922"/>
      </w:tabs>
      <w:suppressAutoHyphens/>
      <w:overflowPunct w:val="0"/>
      <w:autoSpaceDE w:val="0"/>
      <w:spacing w:after="0" w:line="240" w:lineRule="auto"/>
      <w:ind w:left="1680"/>
      <w:textAlignment w:val="baseline"/>
    </w:pPr>
    <w:rPr>
      <w:rFonts w:eastAsia="Times New Roman"/>
      <w:sz w:val="24"/>
      <w:lang w:eastAsia="ar-SA"/>
    </w:rPr>
  </w:style>
  <w:style w:type="paragraph" w:styleId="TOC9">
    <w:name w:val="toc 9"/>
    <w:basedOn w:val="Normal"/>
    <w:next w:val="Normal"/>
    <w:uiPriority w:val="99"/>
    <w:semiHidden/>
    <w:rsid w:val="004A2CD8"/>
    <w:pPr>
      <w:tabs>
        <w:tab w:val="right" w:leader="dot" w:pos="9922"/>
      </w:tabs>
      <w:suppressAutoHyphens/>
      <w:overflowPunct w:val="0"/>
      <w:autoSpaceDE w:val="0"/>
      <w:spacing w:after="0" w:line="240" w:lineRule="auto"/>
      <w:ind w:left="1920"/>
      <w:textAlignment w:val="baseline"/>
    </w:pPr>
    <w:rPr>
      <w:rFonts w:eastAsia="Times New Roman"/>
      <w:sz w:val="24"/>
      <w:lang w:eastAsia="ar-SA"/>
    </w:rPr>
  </w:style>
  <w:style w:type="paragraph" w:styleId="Index2">
    <w:name w:val="index 2"/>
    <w:basedOn w:val="Normal"/>
    <w:next w:val="Normal"/>
    <w:uiPriority w:val="99"/>
    <w:semiHidden/>
    <w:rsid w:val="004A2CD8"/>
    <w:pPr>
      <w:tabs>
        <w:tab w:val="right" w:leader="dot" w:pos="4601"/>
      </w:tabs>
      <w:suppressAutoHyphens/>
      <w:overflowPunct w:val="0"/>
      <w:autoSpaceDE w:val="0"/>
      <w:spacing w:after="0" w:line="240" w:lineRule="auto"/>
      <w:ind w:left="480" w:hanging="240"/>
      <w:textAlignment w:val="baseline"/>
    </w:pPr>
    <w:rPr>
      <w:rFonts w:eastAsia="Times New Roman"/>
      <w:sz w:val="24"/>
      <w:lang w:eastAsia="ar-SA"/>
    </w:rPr>
  </w:style>
  <w:style w:type="paragraph" w:styleId="Index3">
    <w:name w:val="index 3"/>
    <w:basedOn w:val="Normal"/>
    <w:next w:val="Normal"/>
    <w:uiPriority w:val="99"/>
    <w:semiHidden/>
    <w:rsid w:val="004A2CD8"/>
    <w:pPr>
      <w:tabs>
        <w:tab w:val="right" w:leader="dot" w:pos="4601"/>
      </w:tabs>
      <w:suppressAutoHyphens/>
      <w:overflowPunct w:val="0"/>
      <w:autoSpaceDE w:val="0"/>
      <w:spacing w:after="0" w:line="240" w:lineRule="auto"/>
      <w:ind w:left="720" w:hanging="240"/>
      <w:textAlignment w:val="baseline"/>
    </w:pPr>
    <w:rPr>
      <w:rFonts w:eastAsia="Times New Roman"/>
      <w:sz w:val="24"/>
      <w:lang w:eastAsia="ar-SA"/>
    </w:rPr>
  </w:style>
  <w:style w:type="paragraph" w:styleId="IndexHeading">
    <w:name w:val="index heading"/>
    <w:basedOn w:val="Normal"/>
    <w:next w:val="Index1"/>
    <w:uiPriority w:val="99"/>
    <w:semiHidden/>
    <w:rsid w:val="004A2CD8"/>
    <w:pPr>
      <w:suppressAutoHyphens/>
      <w:overflowPunct w:val="0"/>
      <w:autoSpaceDE w:val="0"/>
      <w:spacing w:after="0" w:line="240" w:lineRule="auto"/>
      <w:textAlignment w:val="baseline"/>
    </w:pPr>
    <w:rPr>
      <w:rFonts w:eastAsia="Times New Roman"/>
      <w:sz w:val="24"/>
      <w:lang w:eastAsia="ar-SA"/>
    </w:rPr>
  </w:style>
  <w:style w:type="table" w:customStyle="1" w:styleId="TableGrid1">
    <w:name w:val="Table Grid1"/>
    <w:uiPriority w:val="99"/>
    <w:rsid w:val="004A2CD8"/>
    <w:pPr>
      <w:spacing w:after="0" w:line="240" w:lineRule="auto"/>
    </w:pPr>
    <w:rPr>
      <w:rFonts w:ascii="Times New Roman" w:eastAsia="Times New Roman" w:hAnsi="Times New Roman"/>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rsid w:val="004A2CD8"/>
    <w:pPr>
      <w:spacing w:before="100" w:beforeAutospacing="1" w:after="100" w:afterAutospacing="1" w:line="240" w:lineRule="auto"/>
      <w:ind w:left="360" w:right="75"/>
      <w:jc w:val="both"/>
    </w:pPr>
    <w:rPr>
      <w:rFonts w:ascii="Times New Roman" w:eastAsia="Times New Roman" w:hAnsi="Times New Roman"/>
      <w:color w:val="000000"/>
      <w:sz w:val="28"/>
      <w:szCs w:val="15"/>
      <w:lang w:val="en-GB"/>
    </w:rPr>
  </w:style>
  <w:style w:type="table" w:customStyle="1" w:styleId="13">
    <w:name w:val="Мрежа в таблица1"/>
    <w:uiPriority w:val="99"/>
    <w:rsid w:val="004A2CD8"/>
    <w:pPr>
      <w:spacing w:after="0" w:line="240" w:lineRule="auto"/>
    </w:pPr>
    <w:rPr>
      <w:rFonts w:eastAsia="Calibri"/>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F0BDB"/>
    <w:pPr>
      <w:spacing w:after="0" w:line="240" w:lineRule="auto"/>
    </w:pPr>
  </w:style>
  <w:style w:type="character" w:customStyle="1" w:styleId="FootnoteTextChar">
    <w:name w:val="Footnote Text Char"/>
    <w:basedOn w:val="DefaultParagraphFont"/>
    <w:link w:val="FootnoteText"/>
    <w:uiPriority w:val="99"/>
    <w:rsid w:val="007F0BDB"/>
    <w:rPr>
      <w:rFonts w:eastAsia="Calibri"/>
      <w:lang w:val="en-US"/>
    </w:rPr>
  </w:style>
  <w:style w:type="character" w:styleId="FootnoteReference">
    <w:name w:val="footnote reference"/>
    <w:basedOn w:val="DefaultParagraphFont"/>
    <w:uiPriority w:val="99"/>
    <w:semiHidden/>
    <w:unhideWhenUsed/>
    <w:rsid w:val="007F0BD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E3D79-E28F-EB49-BB74-B54C1B91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43</Pages>
  <Words>13955</Words>
  <Characters>79544</Characters>
  <Application>Microsoft Macintosh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inhom</dc:creator>
  <cp:lastModifiedBy>Liliya Kolelieva</cp:lastModifiedBy>
  <cp:revision>243</cp:revision>
  <cp:lastPrinted>2016-04-12T14:58:00Z</cp:lastPrinted>
  <dcterms:created xsi:type="dcterms:W3CDTF">2016-04-07T05:46:00Z</dcterms:created>
  <dcterms:modified xsi:type="dcterms:W3CDTF">2016-04-13T06:38:00Z</dcterms:modified>
</cp:coreProperties>
</file>