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6C" w:rsidRPr="00542166" w:rsidRDefault="00185F6C" w:rsidP="00542166">
      <w:pPr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941D4A">
        <w:rPr>
          <w:rFonts w:ascii="Times New Roman" w:hAnsi="Times New Roman"/>
          <w:b/>
          <w:sz w:val="24"/>
          <w:szCs w:val="24"/>
          <w:u w:val="single"/>
        </w:rPr>
        <w:t>ОБРАЗЕЦ № 1</w:t>
      </w:r>
    </w:p>
    <w:p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542166">
        <w:rPr>
          <w:rFonts w:ascii="Times New Roman" w:hAnsi="Times New Roman"/>
          <w:b/>
          <w:sz w:val="24"/>
          <w:szCs w:val="24"/>
        </w:rPr>
        <w:t>ДО</w:t>
      </w:r>
    </w:p>
    <w:p w:rsidR="00185F6C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bg-BG"/>
        </w:rPr>
      </w:pPr>
      <w:r w:rsidRPr="007D5A9E">
        <w:rPr>
          <w:rFonts w:ascii="Times New Roman" w:hAnsi="Times New Roman"/>
          <w:sz w:val="24"/>
          <w:szCs w:val="24"/>
          <w:lang w:val="bg-BG"/>
        </w:rPr>
        <w:t>капитан I ранг проф. д.в.н Боян Медникаров – Началник</w:t>
      </w:r>
      <w:r w:rsidRPr="007D5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42166">
        <w:rPr>
          <w:rFonts w:ascii="Times New Roman" w:hAnsi="Times New Roman"/>
          <w:sz w:val="24"/>
          <w:szCs w:val="24"/>
        </w:rPr>
        <w:t>ВВМУ „Н. Й. Вапцаров”</w:t>
      </w:r>
    </w:p>
    <w:p w:rsidR="00185F6C" w:rsidRPr="004677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42166">
        <w:rPr>
          <w:rFonts w:ascii="Times New Roman" w:hAnsi="Times New Roman"/>
          <w:sz w:val="24"/>
          <w:szCs w:val="24"/>
        </w:rPr>
        <w:t>гр. Варна,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2166">
        <w:rPr>
          <w:rFonts w:ascii="Times New Roman" w:hAnsi="Times New Roman"/>
          <w:sz w:val="24"/>
          <w:szCs w:val="24"/>
        </w:rPr>
        <w:t>ул. „Васил Друмев” №73</w:t>
      </w:r>
    </w:p>
    <w:p w:rsidR="00185F6C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85F6C" w:rsidRPr="00467766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ПРЕДСТАВЯНЕ НА УЧАСТНИК</w:t>
      </w:r>
    </w:p>
    <w:p w:rsidR="00185F6C" w:rsidRDefault="00185F6C" w:rsidP="0054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5D" w:rsidRPr="00810A5D" w:rsidRDefault="00185F6C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A6F8B">
        <w:rPr>
          <w:rFonts w:ascii="Times New Roman" w:hAnsi="Times New Roman"/>
          <w:sz w:val="24"/>
          <w:szCs w:val="24"/>
        </w:rPr>
        <w:t>в обществена поръчка</w:t>
      </w:r>
      <w:r w:rsidR="008358E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6F8B" w:rsidRPr="007A6F8B">
        <w:rPr>
          <w:rFonts w:ascii="Times New Roman" w:hAnsi="Times New Roman"/>
          <w:sz w:val="24"/>
          <w:szCs w:val="24"/>
          <w:lang w:val="bg-BG"/>
        </w:rPr>
        <w:t>чрез публична покана</w:t>
      </w:r>
      <w:r w:rsidRPr="007A6F8B">
        <w:rPr>
          <w:rFonts w:ascii="Times New Roman" w:hAnsi="Times New Roman"/>
          <w:sz w:val="24"/>
          <w:szCs w:val="24"/>
        </w:rPr>
        <w:t xml:space="preserve"> с предмет:</w:t>
      </w:r>
      <w:r w:rsidR="004E720F" w:rsidRPr="007A6F8B">
        <w:rPr>
          <w:rFonts w:ascii="Times New Roman" w:hAnsi="Times New Roman"/>
          <w:sz w:val="24"/>
          <w:szCs w:val="24"/>
        </w:rPr>
        <w:t xml:space="preserve"> </w:t>
      </w:r>
      <w:r w:rsidR="00810A5D" w:rsidRPr="00810A5D">
        <w:rPr>
          <w:rFonts w:ascii="Times New Roman" w:hAnsi="Times New Roman"/>
          <w:b/>
          <w:iCs/>
          <w:sz w:val="24"/>
          <w:szCs w:val="24"/>
        </w:rPr>
        <w:t>„Доставка на дълготрайни материални активи за целите на проект „Интегрирана информационна система за поддръжка управлението на бреговата зона (IISSCZM)” по обособени позиции както следва: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 xml:space="preserve">Обособена позиция 1. Доставка, монтаж и въвеждане в експлоатация на Система за радио-технически контрол на морската среда; 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>Обособена позиция 2. Доставка на система за визуален технически контрол на морската среда и антени и модули за пренос на данни;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 xml:space="preserve">Обособена позиция 3. Доставка на ултразвуков анемометър; 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>Обособена позиция 4. Доставка на морски сензори;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>Обособена позиция 5. Доставка на комплект сензори за измерване на параметрите на морската вода”</w:t>
      </w:r>
    </w:p>
    <w:p w:rsidR="00C542C2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0A5D">
        <w:rPr>
          <w:rFonts w:ascii="Times New Roman" w:hAnsi="Times New Roman"/>
          <w:iCs/>
          <w:sz w:val="24"/>
          <w:szCs w:val="24"/>
        </w:rPr>
        <w:t>*Моля поставете отметка на позицията</w:t>
      </w:r>
      <w:r w:rsidR="00A94371">
        <w:rPr>
          <w:rFonts w:ascii="Times New Roman" w:hAnsi="Times New Roman"/>
          <w:iCs/>
          <w:sz w:val="24"/>
          <w:szCs w:val="24"/>
          <w:lang w:val="bg-BG"/>
        </w:rPr>
        <w:t>(ите)</w:t>
      </w:r>
      <w:r w:rsidRPr="00810A5D">
        <w:rPr>
          <w:rFonts w:ascii="Times New Roman" w:hAnsi="Times New Roman"/>
          <w:iCs/>
          <w:sz w:val="24"/>
          <w:szCs w:val="24"/>
        </w:rPr>
        <w:t>, за която</w:t>
      </w:r>
      <w:r w:rsidR="00A94371">
        <w:rPr>
          <w:rFonts w:ascii="Times New Roman" w:hAnsi="Times New Roman"/>
          <w:iCs/>
          <w:sz w:val="24"/>
          <w:szCs w:val="24"/>
        </w:rPr>
        <w:t>(които)</w:t>
      </w:r>
      <w:r w:rsidRPr="00810A5D">
        <w:rPr>
          <w:rFonts w:ascii="Times New Roman" w:hAnsi="Times New Roman"/>
          <w:iCs/>
          <w:sz w:val="24"/>
          <w:szCs w:val="24"/>
        </w:rPr>
        <w:t xml:space="preserve"> кандидатствате</w:t>
      </w:r>
    </w:p>
    <w:p w:rsidR="007B64E1" w:rsidRDefault="007B64E1" w:rsidP="0046776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85F6C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Административни сведения</w:t>
      </w:r>
    </w:p>
    <w:p w:rsidR="00185F6C" w:rsidRPr="00542166" w:rsidRDefault="00185F6C" w:rsidP="00542166">
      <w:pPr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Наименование на участника: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</w:rPr>
              <w:t>ЕИК/БУЛСТАТ/ЕГН</w:t>
            </w:r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0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Седалище: 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пощенски код, населено място: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ул./бул. №, блок №, вход, етаж: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Адрес за кореспонденция: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пощенски код, населено място: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ул./бул. №, блок №, вход, етаж: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9576" w:type="dxa"/>
            <w:gridSpan w:val="2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Лица, представляващи участника по учредителен акт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Трите имена, ЕГН, лична карта №, адрес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lastRenderedPageBreak/>
              <w:t>Трите имена, ЕГН, лична карта №, адрес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Трите имена, ЕГН, лична карта №, адрес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c>
          <w:tcPr>
            <w:tcW w:w="9576" w:type="dxa"/>
            <w:gridSpan w:val="2"/>
          </w:tcPr>
          <w:p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Данни за банковата сметка </w:t>
            </w:r>
          </w:p>
        </w:tc>
      </w:tr>
      <w:tr w:rsidR="00185F6C" w:rsidRPr="00F87CDC" w:rsidTr="00F87CDC"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</w:rPr>
              <w:t>Обслужваща банка</w:t>
            </w:r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rPr>
          <w:trHeight w:val="318"/>
        </w:trPr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IBAN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rPr>
          <w:trHeight w:val="318"/>
        </w:trPr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BIC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:rsidTr="00F87CDC">
        <w:trPr>
          <w:trHeight w:val="318"/>
        </w:trPr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Титуляр на сметката:</w:t>
            </w:r>
          </w:p>
        </w:tc>
        <w:tc>
          <w:tcPr>
            <w:tcW w:w="4788" w:type="dxa"/>
          </w:tcPr>
          <w:p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F6C" w:rsidRPr="00467766" w:rsidRDefault="00185F6C" w:rsidP="00542166">
      <w:pPr>
        <w:tabs>
          <w:tab w:val="left" w:pos="73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ab/>
        <w:t> </w:t>
      </w:r>
    </w:p>
    <w:p w:rsidR="00164143" w:rsidRPr="00164143" w:rsidRDefault="00185F6C" w:rsidP="00AB7310">
      <w:pPr>
        <w:tabs>
          <w:tab w:val="left" w:pos="851"/>
        </w:tabs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185F6C" w:rsidRPr="007D5A9E" w:rsidRDefault="00164143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bg-BG"/>
        </w:rPr>
        <w:t>важаеми г-н</w:t>
      </w:r>
      <w:r w:rsidR="00185F6C" w:rsidRPr="004E0C1E">
        <w:rPr>
          <w:rFonts w:ascii="Times New Roman" w:hAnsi="Times New Roman"/>
          <w:sz w:val="24"/>
          <w:szCs w:val="24"/>
        </w:rPr>
        <w:t xml:space="preserve"> </w:t>
      </w:r>
      <w:r w:rsidR="004E0C1E" w:rsidRPr="004E0C1E">
        <w:rPr>
          <w:rFonts w:ascii="Times New Roman" w:hAnsi="Times New Roman"/>
          <w:sz w:val="24"/>
          <w:szCs w:val="24"/>
        </w:rPr>
        <w:t>капитан I ранг проф. д.в.н Медникаров</w:t>
      </w:r>
      <w:r w:rsidR="00185F6C" w:rsidRPr="004E0C1E">
        <w:rPr>
          <w:rFonts w:ascii="Times New Roman" w:hAnsi="Times New Roman"/>
          <w:sz w:val="24"/>
          <w:szCs w:val="24"/>
        </w:rPr>
        <w:t>,</w:t>
      </w:r>
    </w:p>
    <w:p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0A5D" w:rsidRPr="00810A5D" w:rsidRDefault="00185F6C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1. Заявяваме, че желаем да участваме в </w:t>
      </w:r>
      <w:r w:rsidR="00803F43">
        <w:rPr>
          <w:rFonts w:ascii="Times New Roman" w:hAnsi="Times New Roman"/>
          <w:sz w:val="24"/>
          <w:szCs w:val="24"/>
          <w:lang w:val="bg-BG"/>
        </w:rPr>
        <w:t>обявената</w:t>
      </w:r>
      <w:r w:rsidRPr="00467766">
        <w:rPr>
          <w:rFonts w:ascii="Times New Roman" w:hAnsi="Times New Roman"/>
          <w:sz w:val="24"/>
          <w:szCs w:val="24"/>
        </w:rPr>
        <w:t xml:space="preserve"> от Вас обществена поръчка</w:t>
      </w:r>
      <w:r w:rsidR="007B64E1">
        <w:rPr>
          <w:rFonts w:ascii="Times New Roman" w:hAnsi="Times New Roman"/>
          <w:sz w:val="24"/>
          <w:szCs w:val="24"/>
          <w:lang w:val="bg-BG"/>
        </w:rPr>
        <w:t xml:space="preserve"> чрез публична покана</w:t>
      </w:r>
      <w:r w:rsidRPr="00467766">
        <w:rPr>
          <w:rFonts w:ascii="Times New Roman" w:hAnsi="Times New Roman"/>
          <w:sz w:val="24"/>
          <w:szCs w:val="24"/>
        </w:rPr>
        <w:t xml:space="preserve"> </w:t>
      </w:r>
      <w:r w:rsidR="00803F43">
        <w:rPr>
          <w:rFonts w:ascii="Times New Roman" w:hAnsi="Times New Roman"/>
          <w:sz w:val="24"/>
          <w:szCs w:val="24"/>
          <w:lang w:val="bg-BG"/>
        </w:rPr>
        <w:t xml:space="preserve">съгласно ЗОП </w:t>
      </w:r>
      <w:r w:rsidRPr="00467766">
        <w:rPr>
          <w:rFonts w:ascii="Times New Roman" w:hAnsi="Times New Roman"/>
          <w:sz w:val="24"/>
          <w:szCs w:val="24"/>
        </w:rPr>
        <w:t>с предмет:</w:t>
      </w:r>
      <w:r w:rsidR="00C925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0A5D" w:rsidRPr="00810A5D">
        <w:rPr>
          <w:rFonts w:ascii="Times New Roman" w:hAnsi="Times New Roman"/>
          <w:b/>
          <w:iCs/>
          <w:sz w:val="24"/>
          <w:szCs w:val="24"/>
        </w:rPr>
        <w:t>„Доставка на дълготрайни материални активи за целите на проект „Интегрирана информационна система за поддръжка управлението на бреговата зона (IISSCZM)” по обособени позиции както следва: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 xml:space="preserve">Обособена позиция 1. Доставка, монтаж и въвеждане в експлоатация на Система за радио-технически контрол на морската среда; 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>Обособена позиция 2. Доставка на система за визуален технически контрол на морската среда и антени и модули за пренос на данни;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 xml:space="preserve">Обособена позиция 3. Доставка на ултразвуков анемометър; 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>Обособена позиция 4. Доставка на морски сензори;</w:t>
      </w:r>
    </w:p>
    <w:p w:rsidR="00810A5D" w:rsidRP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sym w:font="Wingdings" w:char="F0A8"/>
      </w: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Pr="00810A5D">
        <w:rPr>
          <w:rFonts w:ascii="Times New Roman" w:hAnsi="Times New Roman"/>
          <w:b/>
          <w:iCs/>
          <w:sz w:val="24"/>
          <w:szCs w:val="24"/>
        </w:rPr>
        <w:t>Обособена позиция 5. Доставка на комплект сензори за измерване на параметрите на морската вода”</w:t>
      </w:r>
    </w:p>
    <w:p w:rsidR="00810A5D" w:rsidRDefault="00810A5D" w:rsidP="00810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810A5D">
        <w:rPr>
          <w:rFonts w:ascii="Times New Roman" w:hAnsi="Times New Roman"/>
          <w:iCs/>
          <w:sz w:val="24"/>
          <w:szCs w:val="24"/>
        </w:rPr>
        <w:t>*Моля поставете отметка на позицията</w:t>
      </w:r>
      <w:r w:rsidR="00A94371">
        <w:rPr>
          <w:rFonts w:ascii="Times New Roman" w:hAnsi="Times New Roman"/>
          <w:iCs/>
          <w:sz w:val="24"/>
          <w:szCs w:val="24"/>
        </w:rPr>
        <w:t>(ите)</w:t>
      </w:r>
      <w:r w:rsidRPr="00810A5D">
        <w:rPr>
          <w:rFonts w:ascii="Times New Roman" w:hAnsi="Times New Roman"/>
          <w:iCs/>
          <w:sz w:val="24"/>
          <w:szCs w:val="24"/>
        </w:rPr>
        <w:t>, за която</w:t>
      </w:r>
      <w:r w:rsidR="00A94371">
        <w:rPr>
          <w:rFonts w:ascii="Times New Roman" w:hAnsi="Times New Roman"/>
          <w:iCs/>
          <w:sz w:val="24"/>
          <w:szCs w:val="24"/>
        </w:rPr>
        <w:t>(които)</w:t>
      </w:r>
      <w:r w:rsidRPr="00810A5D">
        <w:rPr>
          <w:rFonts w:ascii="Times New Roman" w:hAnsi="Times New Roman"/>
          <w:iCs/>
          <w:sz w:val="24"/>
          <w:szCs w:val="24"/>
        </w:rPr>
        <w:t xml:space="preserve"> кандидатствате</w:t>
      </w:r>
    </w:p>
    <w:p w:rsidR="00810A5D" w:rsidRDefault="00810A5D" w:rsidP="00810A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5F6C" w:rsidRPr="007B64E1" w:rsidRDefault="00185F6C" w:rsidP="00810A5D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64143">
        <w:rPr>
          <w:rFonts w:ascii="Times New Roman" w:hAnsi="Times New Roman"/>
          <w:sz w:val="24"/>
          <w:szCs w:val="24"/>
        </w:rPr>
        <w:t>като подаваме оферта при условията, обявени в документацията за</w:t>
      </w:r>
      <w:r w:rsidRPr="00467766">
        <w:rPr>
          <w:rFonts w:ascii="Times New Roman" w:hAnsi="Times New Roman"/>
          <w:sz w:val="24"/>
          <w:szCs w:val="24"/>
        </w:rPr>
        <w:t xml:space="preserve"> участие и приети от нас.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185F6C" w:rsidRPr="00467766" w:rsidRDefault="00185F6C" w:rsidP="0082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467766">
        <w:rPr>
          <w:rFonts w:ascii="Times New Roman" w:hAnsi="Times New Roman"/>
          <w:sz w:val="24"/>
          <w:szCs w:val="24"/>
        </w:rPr>
        <w:t>. При изпълнението на обществената поръчка няма да ползваме/ще ползваме (относимото се подчертава) следните подизпълнители: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85F6C" w:rsidRPr="00BB18F3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8F3">
        <w:rPr>
          <w:rFonts w:ascii="Times New Roman" w:hAnsi="Times New Roman"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185F6C" w:rsidRPr="00BB18F3" w:rsidRDefault="00185F6C" w:rsidP="00BB1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40F">
        <w:rPr>
          <w:rFonts w:ascii="Times New Roman" w:hAnsi="Times New Roman"/>
          <w:sz w:val="24"/>
          <w:szCs w:val="24"/>
        </w:rPr>
        <w:t>5. Приемаме срокът на валидността на нашата оферта да бъде ....... календ</w:t>
      </w:r>
      <w:r w:rsidR="00E53CB1" w:rsidRPr="0078140F">
        <w:rPr>
          <w:rFonts w:ascii="Times New Roman" w:hAnsi="Times New Roman"/>
          <w:sz w:val="24"/>
          <w:szCs w:val="24"/>
        </w:rPr>
        <w:t>арни дни</w:t>
      </w:r>
      <w:r w:rsidR="00E53CB1">
        <w:rPr>
          <w:rFonts w:ascii="Times New Roman" w:hAnsi="Times New Roman"/>
          <w:sz w:val="24"/>
          <w:szCs w:val="24"/>
        </w:rPr>
        <w:t xml:space="preserve"> считано</w:t>
      </w:r>
      <w:r w:rsidR="00E53CB1" w:rsidRPr="00E53CB1">
        <w:rPr>
          <w:rFonts w:ascii="Times New Roman" w:hAnsi="Times New Roman"/>
          <w:sz w:val="24"/>
          <w:szCs w:val="24"/>
        </w:rPr>
        <w:t xml:space="preserve"> от датата, която е посочена за дата на получаване на офертата (посочва се срока, определен от бенефициента в </w:t>
      </w:r>
      <w:r w:rsidR="00C9254D">
        <w:rPr>
          <w:rFonts w:ascii="Times New Roman" w:hAnsi="Times New Roman"/>
          <w:sz w:val="24"/>
          <w:szCs w:val="24"/>
          <w:lang w:val="bg-BG"/>
        </w:rPr>
        <w:t>публичната покана</w:t>
      </w:r>
      <w:r w:rsidR="00E53CB1" w:rsidRPr="00E53CB1">
        <w:rPr>
          <w:rFonts w:ascii="Times New Roman" w:hAnsi="Times New Roman"/>
          <w:sz w:val="24"/>
          <w:szCs w:val="24"/>
        </w:rPr>
        <w:t xml:space="preserve"> и </w:t>
      </w:r>
      <w:r w:rsidR="00C9254D">
        <w:rPr>
          <w:rFonts w:ascii="Times New Roman" w:hAnsi="Times New Roman"/>
          <w:sz w:val="24"/>
          <w:szCs w:val="24"/>
          <w:lang w:val="bg-BG"/>
        </w:rPr>
        <w:t>информацията към нея</w:t>
      </w:r>
      <w:r w:rsidR="00E53CB1" w:rsidRPr="00E53CB1">
        <w:rPr>
          <w:rFonts w:ascii="Times New Roman" w:hAnsi="Times New Roman"/>
          <w:sz w:val="24"/>
          <w:szCs w:val="24"/>
        </w:rPr>
        <w:t>).</w:t>
      </w:r>
    </w:p>
    <w:p w:rsidR="00BB18F3" w:rsidRDefault="00C9254D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B37A73">
        <w:rPr>
          <w:rFonts w:ascii="Times New Roman" w:hAnsi="Times New Roman"/>
          <w:sz w:val="24"/>
          <w:szCs w:val="24"/>
          <w:lang w:val="bg-BG"/>
        </w:rPr>
        <w:t>Прилагаме следните документи, като неразделна част от нашата оферта*:</w:t>
      </w:r>
    </w:p>
    <w:p w:rsidR="00B37A73" w:rsidRPr="00AE7DF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E7DFC">
        <w:rPr>
          <w:rFonts w:ascii="Times New Roman" w:hAnsi="Times New Roman"/>
          <w:sz w:val="24"/>
          <w:szCs w:val="24"/>
          <w:lang w:val="bg-BG"/>
        </w:rPr>
        <w:lastRenderedPageBreak/>
        <w:t>Списък на документите, и информацията съдържащи се в офертата, подписан от участника;</w:t>
      </w:r>
    </w:p>
    <w:p w:rsidR="00B37A73" w:rsidRPr="003069BB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E7DFC">
        <w:rPr>
          <w:rFonts w:ascii="Times New Roman" w:hAnsi="Times New Roman"/>
          <w:sz w:val="24"/>
          <w:szCs w:val="24"/>
          <w:lang w:val="bg-BG"/>
        </w:rPr>
        <w:t xml:space="preserve">Представяне на </w:t>
      </w:r>
      <w:r w:rsidRPr="003069BB">
        <w:rPr>
          <w:rFonts w:ascii="Times New Roman" w:hAnsi="Times New Roman"/>
          <w:sz w:val="24"/>
          <w:szCs w:val="24"/>
          <w:lang w:val="bg-BG"/>
        </w:rPr>
        <w:t xml:space="preserve">участник </w:t>
      </w:r>
      <w:r w:rsidRPr="003069BB">
        <w:rPr>
          <w:rFonts w:ascii="Times New Roman" w:hAnsi="Times New Roman"/>
          <w:b/>
          <w:i/>
          <w:sz w:val="24"/>
          <w:szCs w:val="24"/>
          <w:lang w:val="bg-BG"/>
        </w:rPr>
        <w:t>(Образец №1)</w:t>
      </w:r>
      <w:r w:rsidRPr="00B37A73">
        <w:rPr>
          <w:rFonts w:ascii="Times New Roman" w:hAnsi="Times New Roman"/>
          <w:sz w:val="24"/>
          <w:szCs w:val="24"/>
          <w:lang w:val="bg-BG"/>
        </w:rPr>
        <w:t>;</w:t>
      </w:r>
    </w:p>
    <w:p w:rsidR="00B37A73" w:rsidRPr="003069BB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69BB">
        <w:rPr>
          <w:rFonts w:ascii="Times New Roman" w:hAnsi="Times New Roman"/>
          <w:sz w:val="24"/>
          <w:szCs w:val="24"/>
          <w:lang w:val="bg-BG"/>
        </w:rPr>
        <w:t xml:space="preserve">Нотариално заверено пълномощно на лицето, подписало офертата, в случай че същото няма представителни функции;     </w:t>
      </w:r>
    </w:p>
    <w:p w:rsidR="00B37A73" w:rsidRPr="003069BB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69BB">
        <w:rPr>
          <w:rFonts w:ascii="Times New Roman" w:hAnsi="Times New Roman"/>
          <w:sz w:val="24"/>
          <w:lang w:val="bg-BG"/>
        </w:rPr>
        <w:t>Декларация по чл. 47, ал. 9 от Закона за обществените поръчки</w:t>
      </w:r>
      <w:r w:rsidRPr="003069BB">
        <w:rPr>
          <w:rFonts w:ascii="Times New Roman" w:hAnsi="Times New Roman"/>
          <w:b/>
          <w:i/>
          <w:sz w:val="24"/>
          <w:szCs w:val="24"/>
        </w:rPr>
        <w:t xml:space="preserve"> (Образец № </w:t>
      </w:r>
      <w:r w:rsidRPr="003069BB">
        <w:rPr>
          <w:rFonts w:ascii="Times New Roman" w:hAnsi="Times New Roman"/>
          <w:b/>
          <w:i/>
          <w:sz w:val="24"/>
          <w:szCs w:val="24"/>
          <w:lang w:val="bg-BG"/>
        </w:rPr>
        <w:t>12</w:t>
      </w:r>
      <w:r w:rsidRPr="003069BB">
        <w:rPr>
          <w:rFonts w:ascii="Times New Roman" w:hAnsi="Times New Roman"/>
          <w:b/>
          <w:i/>
          <w:sz w:val="24"/>
          <w:szCs w:val="24"/>
        </w:rPr>
        <w:t>)</w:t>
      </w:r>
      <w:r w:rsidRPr="003069BB">
        <w:rPr>
          <w:rFonts w:ascii="Times New Roman" w:hAnsi="Times New Roman"/>
          <w:b/>
          <w:i/>
          <w:sz w:val="24"/>
          <w:szCs w:val="24"/>
          <w:lang w:val="bg-BG"/>
        </w:rPr>
        <w:t xml:space="preserve">; </w:t>
      </w:r>
    </w:p>
    <w:p w:rsidR="00B37A73" w:rsidRPr="003069BB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69BB">
        <w:rPr>
          <w:rFonts w:ascii="Times New Roman" w:hAnsi="Times New Roman"/>
          <w:sz w:val="24"/>
          <w:szCs w:val="24"/>
          <w:lang w:val="bg-BG"/>
        </w:rPr>
        <w:t xml:space="preserve">Декларация по чл. 56, ал. 1, т. 6 от Закона за обществените поръчки </w:t>
      </w:r>
      <w:r w:rsidRPr="003069BB">
        <w:rPr>
          <w:rFonts w:ascii="Times New Roman" w:hAnsi="Times New Roman"/>
          <w:b/>
          <w:i/>
          <w:sz w:val="24"/>
          <w:szCs w:val="24"/>
          <w:lang w:val="bg-BG"/>
        </w:rPr>
        <w:t>(Образец № 13);</w:t>
      </w:r>
      <w:r w:rsidRPr="003069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37A73" w:rsidRPr="003069BB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69BB">
        <w:rPr>
          <w:rFonts w:ascii="Times New Roman" w:hAnsi="Times New Roman"/>
          <w:sz w:val="24"/>
          <w:szCs w:val="24"/>
          <w:lang w:val="bg-BG"/>
        </w:rPr>
        <w:t xml:space="preserve">Декларация 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</w:t>
      </w:r>
      <w:r w:rsidRPr="003069BB">
        <w:rPr>
          <w:rFonts w:ascii="Times New Roman" w:hAnsi="Times New Roman"/>
          <w:b/>
          <w:i/>
          <w:sz w:val="24"/>
          <w:szCs w:val="24"/>
          <w:lang w:val="bg-BG"/>
        </w:rPr>
        <w:t>(Образец № 14)</w:t>
      </w:r>
      <w:r w:rsidRPr="003069B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69BB">
        <w:rPr>
          <w:rFonts w:ascii="Times New Roman" w:hAnsi="Times New Roman"/>
          <w:sz w:val="24"/>
          <w:szCs w:val="24"/>
        </w:rPr>
        <w:t xml:space="preserve">Декларация за съгласие за участие като подизпълнител </w:t>
      </w:r>
      <w:r w:rsidRPr="003069BB">
        <w:rPr>
          <w:rFonts w:ascii="Times New Roman" w:hAnsi="Times New Roman"/>
          <w:b/>
          <w:i/>
          <w:sz w:val="24"/>
          <w:szCs w:val="24"/>
        </w:rPr>
        <w:t>(Образец №</w:t>
      </w:r>
      <w:r w:rsidRPr="003069BB">
        <w:rPr>
          <w:rFonts w:ascii="Times New Roman" w:hAnsi="Times New Roman"/>
          <w:b/>
          <w:i/>
          <w:sz w:val="24"/>
          <w:szCs w:val="24"/>
          <w:lang w:val="bg-BG"/>
        </w:rPr>
        <w:t xml:space="preserve"> 15</w:t>
      </w:r>
      <w:r w:rsidRPr="003069BB">
        <w:rPr>
          <w:rFonts w:ascii="Times New Roman" w:hAnsi="Times New Roman"/>
          <w:b/>
          <w:i/>
          <w:sz w:val="24"/>
          <w:szCs w:val="24"/>
        </w:rPr>
        <w:t>)</w:t>
      </w:r>
      <w:r w:rsidRPr="003069BB">
        <w:rPr>
          <w:rFonts w:ascii="Times New Roman" w:hAnsi="Times New Roman"/>
          <w:sz w:val="24"/>
          <w:szCs w:val="24"/>
        </w:rPr>
        <w:t xml:space="preserve"> (ако кандидатът е </w:t>
      </w:r>
      <w:r w:rsidRPr="00CE62EC">
        <w:rPr>
          <w:rFonts w:ascii="Times New Roman" w:hAnsi="Times New Roman"/>
          <w:sz w:val="24"/>
          <w:szCs w:val="24"/>
        </w:rPr>
        <w:t>декларирал, че ще ползва подизпълнители)</w:t>
      </w:r>
      <w:r w:rsidRPr="00CE62E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lang w:val="bg-BG"/>
        </w:rPr>
        <w:t xml:space="preserve">Списък на изпълнените доставки </w:t>
      </w:r>
      <w:r w:rsidRPr="00CE62EC">
        <w:rPr>
          <w:rFonts w:ascii="Times New Roman" w:hAnsi="Times New Roman"/>
          <w:b/>
          <w:i/>
          <w:sz w:val="24"/>
          <w:szCs w:val="24"/>
        </w:rPr>
        <w:t>(Образец №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 xml:space="preserve"> 16</w:t>
      </w:r>
      <w:r w:rsidRPr="00CE62EC">
        <w:rPr>
          <w:rFonts w:ascii="Times New Roman" w:hAnsi="Times New Roman"/>
          <w:b/>
          <w:i/>
          <w:sz w:val="24"/>
          <w:szCs w:val="24"/>
        </w:rPr>
        <w:t>)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по обособена позиция 1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2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>)</w:t>
      </w:r>
      <w:r w:rsidRPr="00CE62EC">
        <w:rPr>
          <w:rFonts w:ascii="Times New Roman" w:hAnsi="Times New Roman"/>
          <w:sz w:val="24"/>
          <w:szCs w:val="24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и ако е приложимо декларация по чл.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33, ал.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 xml:space="preserve">4 ЗОП; 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по обособена позиция 2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3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>)</w:t>
      </w:r>
      <w:r w:rsidRPr="00CE62EC">
        <w:rPr>
          <w:rFonts w:ascii="Times New Roman" w:hAnsi="Times New Roman"/>
          <w:sz w:val="24"/>
          <w:szCs w:val="24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и ако е приложимо декларация по чл.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33, ал.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 xml:space="preserve">4 ЗОП; 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по обособена позиция 3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4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>)</w:t>
      </w:r>
      <w:r w:rsidRPr="00CE62EC">
        <w:rPr>
          <w:rFonts w:ascii="Times New Roman" w:hAnsi="Times New Roman"/>
          <w:sz w:val="24"/>
          <w:szCs w:val="24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и ако е приложимо декларация по чл.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33, ал.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 xml:space="preserve">4 ЗОП; 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по обособена позиция 4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5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>)</w:t>
      </w:r>
      <w:r w:rsidRPr="00CE62EC">
        <w:rPr>
          <w:rFonts w:ascii="Times New Roman" w:hAnsi="Times New Roman"/>
          <w:sz w:val="24"/>
          <w:szCs w:val="24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и ако е приложимо декларация по чл.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33, ал.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 xml:space="preserve">4 ЗОП; 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по обособена позиция 5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6</w:t>
      </w:r>
      <w:r w:rsidRPr="00CE62EC">
        <w:rPr>
          <w:rFonts w:ascii="Times New Roman" w:hAnsi="Times New Roman"/>
          <w:b/>
          <w:i/>
          <w:sz w:val="24"/>
          <w:szCs w:val="24"/>
          <w:lang w:val="en-GB"/>
        </w:rPr>
        <w:t>)</w:t>
      </w:r>
      <w:r w:rsidRPr="00CE62EC">
        <w:rPr>
          <w:rFonts w:ascii="Times New Roman" w:hAnsi="Times New Roman"/>
          <w:sz w:val="24"/>
          <w:szCs w:val="24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и ако е приложимо декларация по чл.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33, ал.</w:t>
      </w:r>
      <w:r w:rsidRPr="00CE6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62EC">
        <w:rPr>
          <w:rFonts w:ascii="Times New Roman" w:hAnsi="Times New Roman"/>
          <w:sz w:val="24"/>
          <w:szCs w:val="24"/>
          <w:lang w:val="bg-BG"/>
        </w:rPr>
        <w:t>4 ЗОП;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Ценова оферта по обособена позиция 1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 7);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Ценова оферта по обособена позиция 2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 8);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Ценова оферта по обособена позиция 3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 9);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Ценова оферта по обособена позиция 4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 10);</w:t>
      </w:r>
    </w:p>
    <w:p w:rsidR="00B37A73" w:rsidRPr="00CE62EC" w:rsidRDefault="00B37A73" w:rsidP="00B37A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szCs w:val="24"/>
          <w:lang w:val="bg-BG"/>
        </w:rPr>
        <w:t xml:space="preserve">Ценова оферта по обособена позиция 5 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(Образец № 11);</w:t>
      </w:r>
    </w:p>
    <w:p w:rsidR="00B37A73" w:rsidRPr="000834D1" w:rsidRDefault="00B37A73" w:rsidP="00B37A73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E62EC">
        <w:rPr>
          <w:rFonts w:ascii="Times New Roman" w:hAnsi="Times New Roman"/>
          <w:sz w:val="24"/>
          <w:lang w:val="bg-BG"/>
        </w:rPr>
        <w:t xml:space="preserve">Декларация по чл. 56, ал. 1, т. 12 от </w:t>
      </w:r>
      <w:r w:rsidRPr="00CE62EC">
        <w:rPr>
          <w:rFonts w:ascii="Times New Roman" w:hAnsi="Times New Roman"/>
          <w:sz w:val="24"/>
          <w:szCs w:val="24"/>
          <w:lang w:val="bg-BG"/>
        </w:rPr>
        <w:t xml:space="preserve">Закона за обществените поръчки </w:t>
      </w:r>
      <w:r w:rsidRPr="00CE62EC">
        <w:rPr>
          <w:rFonts w:ascii="Times New Roman" w:hAnsi="Times New Roman"/>
          <w:b/>
          <w:i/>
          <w:sz w:val="24"/>
          <w:lang w:val="bg-BG"/>
        </w:rPr>
        <w:t>(</w:t>
      </w:r>
      <w:r w:rsidRPr="00CE62EC">
        <w:rPr>
          <w:rFonts w:ascii="Times New Roman" w:hAnsi="Times New Roman"/>
          <w:b/>
          <w:i/>
          <w:sz w:val="24"/>
          <w:szCs w:val="24"/>
          <w:lang w:val="bg-BG"/>
        </w:rPr>
        <w:t>Образец № 17</w:t>
      </w:r>
      <w:r w:rsidRPr="000268FF">
        <w:rPr>
          <w:rFonts w:ascii="Times New Roman" w:hAnsi="Times New Roman"/>
          <w:b/>
          <w:i/>
          <w:sz w:val="24"/>
          <w:szCs w:val="24"/>
          <w:lang w:val="bg-BG"/>
        </w:rPr>
        <w:t>)</w:t>
      </w:r>
    </w:p>
    <w:p w:rsidR="00B37A73" w:rsidRPr="00C9254D" w:rsidRDefault="00B37A73" w:rsidP="00B37A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D4F47">
        <w:rPr>
          <w:rFonts w:ascii="Times New Roman" w:hAnsi="Times New Roman"/>
          <w:sz w:val="24"/>
          <w:szCs w:val="24"/>
          <w:lang w:val="bg-BG"/>
        </w:rPr>
        <w:t>*Моля да останат документите, които се отнасят до оферта на участника.</w:t>
      </w:r>
      <w:r w:rsidR="00A94371">
        <w:rPr>
          <w:rFonts w:ascii="Times New Roman" w:hAnsi="Times New Roman"/>
          <w:sz w:val="24"/>
          <w:szCs w:val="24"/>
          <w:lang w:val="bg-BG"/>
        </w:rPr>
        <w:t xml:space="preserve"> Всички неприложени документи да бъдат изтрити.</w:t>
      </w:r>
    </w:p>
    <w:p w:rsidR="00B37A73" w:rsidRDefault="00B37A73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C1D" w:rsidRDefault="00D13C1D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C1D" w:rsidRDefault="00D13C1D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C1D" w:rsidRDefault="00D13C1D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C1D" w:rsidRPr="00D13C1D" w:rsidRDefault="00D13C1D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6C" w:rsidRPr="00176072" w:rsidRDefault="00185F6C" w:rsidP="0035634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bg-BG"/>
        </w:rPr>
      </w:pPr>
      <w:bookmarkStart w:id="0" w:name="_GoBack"/>
      <w:bookmarkEnd w:id="0"/>
    </w:p>
    <w:p w:rsidR="00185F6C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Дата</w:t>
      </w:r>
      <w:r w:rsidRPr="004677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</w:t>
      </w:r>
      <w:r w:rsidRPr="00467766">
        <w:rPr>
          <w:rFonts w:ascii="Times New Roman" w:hAnsi="Times New Roman"/>
          <w:sz w:val="24"/>
          <w:szCs w:val="24"/>
        </w:rPr>
        <w:t xml:space="preserve"> </w:t>
      </w:r>
    </w:p>
    <w:p w:rsidR="00185F6C" w:rsidRPr="00176072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Име и фамилия</w:t>
      </w:r>
      <w:r w:rsidRPr="00467766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185F6C" w:rsidRPr="00467766" w:rsidRDefault="00185F6C" w:rsidP="00C9774A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 на лицето (и печат)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</w:p>
    <w:p w:rsidR="00185F6C" w:rsidRDefault="00185F6C" w:rsidP="0035634F">
      <w:pPr>
        <w:jc w:val="both"/>
      </w:pPr>
    </w:p>
    <w:sectPr w:rsidR="00185F6C" w:rsidSect="0054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5B" w:rsidRDefault="00E9405B" w:rsidP="00542166">
      <w:pPr>
        <w:spacing w:after="0" w:line="240" w:lineRule="auto"/>
      </w:pPr>
      <w:r>
        <w:separator/>
      </w:r>
    </w:p>
  </w:endnote>
  <w:endnote w:type="continuationSeparator" w:id="0">
    <w:p w:rsidR="00E9405B" w:rsidRDefault="00E9405B" w:rsidP="0054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57504E" w:rsidP="00DC6E21">
    <w:pPr>
      <w:pStyle w:val="Footer"/>
      <w:tabs>
        <w:tab w:val="right" w:pos="8647"/>
      </w:tabs>
      <w:ind w:left="1080" w:right="360"/>
      <w:jc w:val="both"/>
      <w:rPr>
        <w:i/>
        <w:sz w:val="16"/>
        <w:szCs w:val="16"/>
        <w:lang w:val="bg-BG"/>
      </w:rPr>
    </w:pPr>
    <w:r w:rsidRPr="0057504E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4100" type="#_x0000_t75" alt="ЛОГО МОСВ" style="position:absolute;left:0;text-align:left;margin-left:-9pt;margin-top:3.3pt;width:46.8pt;height:47.65pt;z-index:-2;visibility:visible">
          <v:imagedata r:id="rId1" o:title="ЛОГО МОСВ"/>
        </v:shape>
      </w:pict>
    </w:r>
    <w:r w:rsidRPr="0057504E">
      <w:rPr>
        <w:noProof/>
        <w:sz w:val="16"/>
        <w:szCs w:val="16"/>
      </w:rPr>
      <w:pict>
        <v:shape id="Picture 13" o:spid="_x0000_s4099" type="#_x0000_t75" style="position:absolute;left:0;text-align:left;margin-left:351pt;margin-top:-5.7pt;width:167.25pt;height:68.2pt;z-index:-1;visibility:visible">
          <v:imagedata r:id="rId2" o:title=""/>
        </v:shape>
      </w:pict>
    </w:r>
    <w:r w:rsidR="00DC6E21" w:rsidRPr="00AF3AA5">
      <w:rPr>
        <w:i/>
        <w:sz w:val="16"/>
        <w:szCs w:val="16"/>
        <w:lang w:val="bg-BG"/>
      </w:rPr>
      <w:t>Чрез Финансовия механизъм на ЕИП и Но</w:t>
    </w:r>
    <w:r w:rsidR="00DC6E21">
      <w:rPr>
        <w:i/>
        <w:sz w:val="16"/>
        <w:szCs w:val="16"/>
        <w:lang w:val="bg-BG"/>
      </w:rPr>
      <w:t>рве</w:t>
    </w:r>
    <w:r w:rsidR="00DC6E21" w:rsidRPr="00AF3AA5">
      <w:rPr>
        <w:i/>
        <w:sz w:val="16"/>
        <w:szCs w:val="16"/>
        <w:lang w:val="bg-BG"/>
      </w:rPr>
      <w:t>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</w:t>
    </w:r>
    <w:r w:rsidR="00DC6E21">
      <w:rPr>
        <w:i/>
        <w:sz w:val="16"/>
        <w:szCs w:val="16"/>
        <w:lang w:val="bg-BG"/>
      </w:rPr>
      <w:t>.</w:t>
    </w:r>
  </w:p>
  <w:p w:rsidR="00DC6E21" w:rsidRPr="009E7892" w:rsidRDefault="00DC6E21" w:rsidP="00DC6E21">
    <w:pPr>
      <w:pStyle w:val="Footer"/>
      <w:tabs>
        <w:tab w:val="right" w:pos="8647"/>
      </w:tabs>
      <w:ind w:left="1080" w:right="50"/>
      <w:jc w:val="both"/>
      <w:rPr>
        <w:i/>
        <w:sz w:val="16"/>
        <w:szCs w:val="16"/>
      </w:rPr>
    </w:pPr>
    <w:r>
      <w:rPr>
        <w:i/>
        <w:sz w:val="16"/>
        <w:szCs w:val="16"/>
        <w:lang w:val="bg-BG"/>
      </w:rPr>
      <w:t>Програмен оператор: Министерство на околната среда и водите</w:t>
    </w:r>
  </w:p>
  <w:p w:rsidR="00DC6E21" w:rsidRDefault="00DC6E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5B" w:rsidRDefault="00E9405B" w:rsidP="00542166">
      <w:pPr>
        <w:spacing w:after="0" w:line="240" w:lineRule="auto"/>
      </w:pPr>
      <w:r>
        <w:separator/>
      </w:r>
    </w:p>
  </w:footnote>
  <w:footnote w:type="continuationSeparator" w:id="0">
    <w:p w:rsidR="00E9405B" w:rsidRDefault="00E9405B" w:rsidP="00542166">
      <w:pPr>
        <w:spacing w:after="0" w:line="240" w:lineRule="auto"/>
      </w:pPr>
      <w:r>
        <w:continuationSeparator/>
      </w:r>
    </w:p>
  </w:footnote>
  <w:footnote w:id="1">
    <w:p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="009A5F6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35634F">
        <w:rPr>
          <w:rFonts w:ascii="Times New Roman" w:hAnsi="Times New Roman"/>
          <w:sz w:val="22"/>
          <w:szCs w:val="22"/>
        </w:rPr>
        <w:t>случай че участникът е обединение, информацията се попълва за всеки участник в обединението, като се добавя необходимият брой полета</w:t>
      </w:r>
      <w:r w:rsidRPr="0035634F">
        <w:rPr>
          <w:rFonts w:ascii="Times New Roman" w:hAnsi="Times New Roman"/>
          <w:sz w:val="22"/>
          <w:szCs w:val="22"/>
          <w:lang w:val="bg-BG"/>
        </w:rPr>
        <w:t>.</w:t>
      </w:r>
    </w:p>
  </w:footnote>
  <w:footnote w:id="2">
    <w:p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5634F">
        <w:rPr>
          <w:rFonts w:ascii="Times New Roman" w:hAnsi="Times New Roman"/>
          <w:sz w:val="22"/>
          <w:szCs w:val="22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>А</w:t>
      </w:r>
      <w:r w:rsidRPr="001D5856">
        <w:rPr>
          <w:rFonts w:ascii="Times New Roman" w:hAnsi="Times New Roman"/>
          <w:sz w:val="22"/>
          <w:szCs w:val="22"/>
        </w:rPr>
        <w:t>ко лицата са повече от едно, се добавя необходимият брой полета</w:t>
      </w:r>
      <w:r w:rsidR="004D3059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Pr="00D2311B" w:rsidRDefault="0057504E" w:rsidP="00DC6E2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val="bg-BG" w:eastAsia="bg-BG"/>
      </w:rPr>
    </w:pPr>
    <w:r w:rsidRPr="005750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4098" type="#_x0000_t75" alt="Uvod_Simbols2_new" style="position:absolute;left:0;text-align:left;margin-left:0;margin-top:-19.2pt;width:60.65pt;height:49.7pt;z-index:-4;visibility:visible">
          <v:imagedata r:id="rId1" o:title="Uvod_Simbols2_new"/>
        </v:shape>
      </w:pict>
    </w:r>
    <w:r w:rsidRPr="0057504E">
      <w:rPr>
        <w:noProof/>
      </w:rPr>
      <w:pict>
        <v:shape id="Picture 11" o:spid="_x0000_s4097" type="#_x0000_t75" style="position:absolute;left:0;text-align:left;margin-left:441pt;margin-top:-23.05pt;width:69.75pt;height:50.5pt;z-index:-3;visibility:visible" wrapcoords="0 0 0 21172 21368 21172 21368 0 0 0" o:allowoverlap="f">
          <v:imagedata r:id="rId2" o:title=""/>
          <w10:wrap type="tight"/>
        </v:shape>
      </w:pic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 w:rsidR="00DC6E21">
      <w:rPr>
        <w:rFonts w:eastAsia="Times New Roman"/>
        <w:b/>
        <w:sz w:val="16"/>
        <w:szCs w:val="16"/>
        <w:lang w:eastAsia="bg-BG"/>
      </w:rPr>
      <w:t>BG</w: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02 </w:t>
    </w:r>
    <w:r w:rsidR="00DC6E21" w:rsidRPr="00D2311B">
      <w:rPr>
        <w:rFonts w:eastAsia="Times New Roman"/>
        <w:b/>
        <w:sz w:val="16"/>
        <w:szCs w:val="16"/>
        <w:lang w:val="bg-BG" w:eastAsia="bg-BG"/>
      </w:rPr>
      <w:t>„</w:t>
    </w:r>
    <w:r w:rsidR="00DC6E21" w:rsidRPr="00D2311B">
      <w:rPr>
        <w:rFonts w:eastAsia="Times New Roman"/>
        <w:b/>
        <w:sz w:val="16"/>
        <w:szCs w:val="16"/>
        <w:lang w:eastAsia="bg-BG"/>
      </w:rPr>
      <w:t>ИНТЕГРИРАНО УПРАВЛЕНИЕ НА МОРСКИТЕ И ВЪТРЕШНИ</w:t>
    </w:r>
    <w:r w:rsidR="00DC6E21">
      <w:rPr>
        <w:rFonts w:eastAsia="Times New Roman"/>
        <w:b/>
        <w:sz w:val="16"/>
        <w:szCs w:val="16"/>
        <w:lang w:val="bg-BG" w:eastAsia="bg-BG"/>
      </w:rPr>
      <w:t>ТЕ</w: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 ВОДИ</w:t>
    </w:r>
    <w:r w:rsidR="00DC6E21" w:rsidRPr="00D2311B">
      <w:rPr>
        <w:rFonts w:eastAsia="Times New Roman"/>
        <w:b/>
        <w:sz w:val="16"/>
        <w:szCs w:val="16"/>
        <w:lang w:val="bg-BG" w:eastAsia="bg-BG"/>
      </w:rPr>
      <w:t>“</w:t>
    </w:r>
  </w:p>
  <w:p w:rsidR="00DC6E21" w:rsidRPr="00D2311B" w:rsidRDefault="00DC6E21" w:rsidP="00DC6E21">
    <w:pPr>
      <w:pBdr>
        <w:bottom w:val="single" w:sz="4" w:space="14" w:color="auto"/>
      </w:pBdr>
      <w:tabs>
        <w:tab w:val="center" w:pos="4536"/>
        <w:tab w:val="right" w:pos="9072"/>
        <w:tab w:val="left" w:pos="9356"/>
      </w:tabs>
      <w:spacing w:after="0" w:line="240" w:lineRule="auto"/>
      <w:ind w:right="50"/>
      <w:jc w:val="center"/>
      <w:rPr>
        <w:rFonts w:eastAsia="Times New Roman"/>
        <w:b/>
        <w:sz w:val="16"/>
        <w:szCs w:val="16"/>
        <w:lang w:val="bg-BG" w:eastAsia="bg-BG"/>
      </w:rPr>
    </w:pPr>
    <w:r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>
      <w:rPr>
        <w:rFonts w:eastAsia="Times New Roman"/>
        <w:b/>
        <w:sz w:val="16"/>
        <w:szCs w:val="16"/>
        <w:lang w:eastAsia="bg-BG"/>
      </w:rPr>
      <w:t>BG</w:t>
    </w:r>
    <w:r w:rsidRPr="00D2311B">
      <w:rPr>
        <w:rFonts w:eastAsia="Times New Roman"/>
        <w:b/>
        <w:sz w:val="16"/>
        <w:szCs w:val="16"/>
        <w:lang w:eastAsia="bg-BG"/>
      </w:rPr>
      <w:t>0</w:t>
    </w:r>
    <w:r w:rsidRPr="00D2311B">
      <w:rPr>
        <w:rFonts w:eastAsia="Times New Roman"/>
        <w:b/>
        <w:sz w:val="16"/>
        <w:szCs w:val="16"/>
        <w:lang w:val="bg-BG" w:eastAsia="bg-BG"/>
      </w:rPr>
      <w:t>3</w:t>
    </w:r>
    <w:r w:rsidRPr="00D2311B">
      <w:rPr>
        <w:rFonts w:eastAsia="Times New Roman"/>
        <w:b/>
        <w:sz w:val="16"/>
        <w:szCs w:val="16"/>
        <w:lang w:eastAsia="bg-BG"/>
      </w:rPr>
      <w:t xml:space="preserve"> </w:t>
    </w:r>
    <w:r w:rsidRPr="00D2311B">
      <w:rPr>
        <w:rFonts w:eastAsia="Times New Roman"/>
        <w:b/>
        <w:sz w:val="16"/>
        <w:szCs w:val="16"/>
        <w:lang w:val="bg-BG" w:eastAsia="bg-BG"/>
      </w:rPr>
      <w:t>„БИОЛОГИЧНО РАЗНООБРАЗИЕ И ЕКОСИСТЕМИ“</w:t>
    </w:r>
  </w:p>
  <w:p w:rsidR="00DC6E21" w:rsidRDefault="00DC6E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1" w:rsidRDefault="00DC6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DE2"/>
    <w:multiLevelType w:val="hybridMultilevel"/>
    <w:tmpl w:val="DB76D722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744B"/>
    <w:multiLevelType w:val="hybridMultilevel"/>
    <w:tmpl w:val="B3125792"/>
    <w:lvl w:ilvl="0" w:tplc="EA0E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31980"/>
    <w:multiLevelType w:val="hybridMultilevel"/>
    <w:tmpl w:val="F45ADF64"/>
    <w:lvl w:ilvl="0" w:tplc="67162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766"/>
    <w:rsid w:val="00006904"/>
    <w:rsid w:val="00024338"/>
    <w:rsid w:val="000335C6"/>
    <w:rsid w:val="00043DFA"/>
    <w:rsid w:val="001040F7"/>
    <w:rsid w:val="001304F7"/>
    <w:rsid w:val="00164143"/>
    <w:rsid w:val="00176072"/>
    <w:rsid w:val="00185F6C"/>
    <w:rsid w:val="001D0B27"/>
    <w:rsid w:val="001D5856"/>
    <w:rsid w:val="001D58E9"/>
    <w:rsid w:val="001E05FA"/>
    <w:rsid w:val="001E0A4D"/>
    <w:rsid w:val="001E0F7D"/>
    <w:rsid w:val="001E7577"/>
    <w:rsid w:val="001F3C78"/>
    <w:rsid w:val="00240E0D"/>
    <w:rsid w:val="002447DC"/>
    <w:rsid w:val="00250886"/>
    <w:rsid w:val="002A0FA1"/>
    <w:rsid w:val="002B79FC"/>
    <w:rsid w:val="002C6FC6"/>
    <w:rsid w:val="002E77C1"/>
    <w:rsid w:val="003365BE"/>
    <w:rsid w:val="00354FBB"/>
    <w:rsid w:val="0035634F"/>
    <w:rsid w:val="00385A8E"/>
    <w:rsid w:val="00385A99"/>
    <w:rsid w:val="00403BAC"/>
    <w:rsid w:val="00455132"/>
    <w:rsid w:val="00467766"/>
    <w:rsid w:val="00475590"/>
    <w:rsid w:val="004849EA"/>
    <w:rsid w:val="004D3059"/>
    <w:rsid w:val="004E0C1E"/>
    <w:rsid w:val="004E720F"/>
    <w:rsid w:val="004F7143"/>
    <w:rsid w:val="00502BE8"/>
    <w:rsid w:val="005114B6"/>
    <w:rsid w:val="00542166"/>
    <w:rsid w:val="00563F3D"/>
    <w:rsid w:val="0057504E"/>
    <w:rsid w:val="00575D40"/>
    <w:rsid w:val="00584D63"/>
    <w:rsid w:val="005E6651"/>
    <w:rsid w:val="005F4BFE"/>
    <w:rsid w:val="00601CFF"/>
    <w:rsid w:val="00626F8A"/>
    <w:rsid w:val="00627281"/>
    <w:rsid w:val="0064113B"/>
    <w:rsid w:val="00665F7A"/>
    <w:rsid w:val="00672A37"/>
    <w:rsid w:val="006779D4"/>
    <w:rsid w:val="007208FC"/>
    <w:rsid w:val="00726E47"/>
    <w:rsid w:val="0073407E"/>
    <w:rsid w:val="00741259"/>
    <w:rsid w:val="0076549A"/>
    <w:rsid w:val="0078140F"/>
    <w:rsid w:val="007A6F8B"/>
    <w:rsid w:val="007B64E1"/>
    <w:rsid w:val="007D5A9E"/>
    <w:rsid w:val="007F506B"/>
    <w:rsid w:val="00803F43"/>
    <w:rsid w:val="00810A5D"/>
    <w:rsid w:val="00824242"/>
    <w:rsid w:val="0083352C"/>
    <w:rsid w:val="008358E1"/>
    <w:rsid w:val="00847616"/>
    <w:rsid w:val="00850A80"/>
    <w:rsid w:val="00850F2C"/>
    <w:rsid w:val="00881C1F"/>
    <w:rsid w:val="00884293"/>
    <w:rsid w:val="008C6899"/>
    <w:rsid w:val="008D2245"/>
    <w:rsid w:val="008D5CB2"/>
    <w:rsid w:val="00941D4A"/>
    <w:rsid w:val="009A5F6A"/>
    <w:rsid w:val="009F43B7"/>
    <w:rsid w:val="00A21166"/>
    <w:rsid w:val="00A37C15"/>
    <w:rsid w:val="00A94371"/>
    <w:rsid w:val="00AA104D"/>
    <w:rsid w:val="00AB7310"/>
    <w:rsid w:val="00AD5E1C"/>
    <w:rsid w:val="00AE487F"/>
    <w:rsid w:val="00B01059"/>
    <w:rsid w:val="00B300E1"/>
    <w:rsid w:val="00B37A73"/>
    <w:rsid w:val="00B95085"/>
    <w:rsid w:val="00BB18F3"/>
    <w:rsid w:val="00BB67AB"/>
    <w:rsid w:val="00BD1C60"/>
    <w:rsid w:val="00BD4F47"/>
    <w:rsid w:val="00BF63D7"/>
    <w:rsid w:val="00C00F90"/>
    <w:rsid w:val="00C0274F"/>
    <w:rsid w:val="00C11DE0"/>
    <w:rsid w:val="00C542C2"/>
    <w:rsid w:val="00C56637"/>
    <w:rsid w:val="00C9254D"/>
    <w:rsid w:val="00C928F7"/>
    <w:rsid w:val="00C975E2"/>
    <w:rsid w:val="00C9774A"/>
    <w:rsid w:val="00CD359F"/>
    <w:rsid w:val="00CE56E0"/>
    <w:rsid w:val="00D13C1D"/>
    <w:rsid w:val="00D447BB"/>
    <w:rsid w:val="00D56FBC"/>
    <w:rsid w:val="00D61DC9"/>
    <w:rsid w:val="00D92020"/>
    <w:rsid w:val="00DC222E"/>
    <w:rsid w:val="00DC6E21"/>
    <w:rsid w:val="00DD1E1E"/>
    <w:rsid w:val="00DD3CAB"/>
    <w:rsid w:val="00DE07E3"/>
    <w:rsid w:val="00E23292"/>
    <w:rsid w:val="00E53CB1"/>
    <w:rsid w:val="00E9405B"/>
    <w:rsid w:val="00EE3607"/>
    <w:rsid w:val="00EE7608"/>
    <w:rsid w:val="00F16309"/>
    <w:rsid w:val="00F21BC8"/>
    <w:rsid w:val="00F574A4"/>
    <w:rsid w:val="00F855FB"/>
    <w:rsid w:val="00F87CDC"/>
    <w:rsid w:val="00FA4161"/>
    <w:rsid w:val="00FA48F3"/>
    <w:rsid w:val="00FB4E08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1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166"/>
    <w:rPr>
      <w:rFonts w:cs="Times New Roman"/>
    </w:rPr>
  </w:style>
  <w:style w:type="character" w:styleId="Hyperlink">
    <w:name w:val="Hyperlink"/>
    <w:basedOn w:val="DefaultParagraphFont"/>
    <w:uiPriority w:val="99"/>
    <w:rsid w:val="005421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2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D58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58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585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4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55D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5D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DD54-DF4D-4EF2-A6E5-9FC72ABE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maya</cp:lastModifiedBy>
  <cp:revision>71</cp:revision>
  <dcterms:created xsi:type="dcterms:W3CDTF">2014-12-22T10:34:00Z</dcterms:created>
  <dcterms:modified xsi:type="dcterms:W3CDTF">2016-04-11T08:28:00Z</dcterms:modified>
</cp:coreProperties>
</file>