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>: „</w:t>
      </w:r>
      <w:r w:rsidR="00D56CC6" w:rsidRPr="00073312">
        <w:rPr>
          <w:rFonts w:cs="Arial"/>
          <w:color w:val="000000"/>
          <w:lang w:val="ru-RU"/>
        </w:rPr>
        <w:t>Извършване на строително – монтажни</w:t>
      </w:r>
      <w:r w:rsidR="00D56CC6" w:rsidRPr="00073312">
        <w:rPr>
          <w:rFonts w:cs="Arial"/>
          <w:color w:val="000000"/>
        </w:rPr>
        <w:t>те</w:t>
      </w:r>
      <w:r w:rsidR="00D56CC6" w:rsidRPr="00073312">
        <w:rPr>
          <w:rFonts w:cs="Arial"/>
          <w:color w:val="000000"/>
          <w:lang w:val="ru-RU"/>
        </w:rPr>
        <w:t xml:space="preserve"> работи </w:t>
      </w:r>
      <w:r w:rsidR="00D56CC6" w:rsidRPr="00073312">
        <w:rPr>
          <w:rFonts w:cs="Arial"/>
          <w:color w:val="000000"/>
        </w:rPr>
        <w:t>(СМР)“ по укрепване на бреговата ивица на част от ВР № 1326 – местност „Карантината“</w:t>
      </w:r>
      <w:r w:rsidR="00D56CC6" w:rsidRPr="00073312">
        <w:rPr>
          <w:bCs/>
        </w:rPr>
        <w:t xml:space="preserve"> , гр. Варна</w:t>
      </w:r>
      <w:r w:rsidR="00D56CC6">
        <w:rPr>
          <w:bCs/>
        </w:rPr>
        <w:t>“</w:t>
      </w:r>
    </w:p>
    <w:p w:rsidR="00D56CC6" w:rsidRPr="00242E99" w:rsidRDefault="00D56CC6" w:rsidP="00D56CC6">
      <w:pPr>
        <w:jc w:val="both"/>
      </w:pPr>
      <w:bookmarkStart w:id="0" w:name="_GoBack"/>
      <w:bookmarkEnd w:id="0"/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5A14DD"/>
    <w:rsid w:val="0094270B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2016-12-07T13:27:00Z</dcterms:created>
  <dcterms:modified xsi:type="dcterms:W3CDTF">2017-09-28T12:29:00Z</dcterms:modified>
</cp:coreProperties>
</file>