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CF2AA0">
        <w:rPr>
          <w:b/>
          <w:bCs/>
          <w:i/>
        </w:rPr>
        <w:t>4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  <w:r w:rsidR="00E72AE9">
        <w:rPr>
          <w:lang w:val="ru-RU" w:eastAsia="en-US"/>
        </w:rPr>
        <w:t>:</w:t>
      </w:r>
    </w:p>
    <w:p w:rsidR="005A4671" w:rsidRDefault="005A4671" w:rsidP="000F4336">
      <w:pPr>
        <w:jc w:val="both"/>
        <w:rPr>
          <w:lang w:val="ru-RU" w:eastAsia="en-US"/>
        </w:rPr>
      </w:pPr>
      <w:r w:rsidRPr="005A4671">
        <w:rPr>
          <w:lang w:val="ru-RU" w:eastAsia="en-US"/>
        </w:rPr>
        <w:t>„ Организиране  храненето от външен изпълнител на курсанти,  военнослужещи  и цивилни служители, които се осигуряват с безплатна храна и ободряващи напитки, съгласно Наредба № Н-5/02.04.2015г. на Министерство на отбраната за периода от 04.10.2018г.  до 05.10.2022г.“,  съгласно  утвърдена техническа спецификация с рег.№ 987/29.03.2018 г.;</w:t>
      </w:r>
    </w:p>
    <w:p w:rsidR="000F4336" w:rsidRDefault="00EF4582" w:rsidP="000F4336">
      <w:pPr>
        <w:pStyle w:val="CharChar"/>
        <w:jc w:val="both"/>
        <w:rPr>
          <w:rFonts w:ascii="Times New Roman" w:hAnsi="Times New Roman"/>
          <w:b/>
          <w:lang w:val="en-US" w:eastAsia="en-US"/>
        </w:rPr>
      </w:pPr>
      <w:r>
        <w:rPr>
          <w:rFonts w:ascii="Times New Roman" w:hAnsi="Times New Roman"/>
          <w:b/>
          <w:lang w:val="ru-RU" w:eastAsia="en-US"/>
        </w:rPr>
        <w:tab/>
      </w:r>
    </w:p>
    <w:p w:rsidR="00EF4582" w:rsidRDefault="00EF4582" w:rsidP="00EF4582">
      <w:pPr>
        <w:pStyle w:val="CharChar"/>
        <w:numPr>
          <w:ilvl w:val="0"/>
          <w:numId w:val="1"/>
        </w:numPr>
        <w:rPr>
          <w:rFonts w:ascii="Times New Roman" w:hAnsi="Times New Roman"/>
          <w:lang w:val="bg-BG" w:eastAsia="en-US"/>
        </w:rPr>
      </w:pPr>
      <w:proofErr w:type="spellStart"/>
      <w:r w:rsidRPr="00EF4582">
        <w:rPr>
          <w:rFonts w:ascii="Times New Roman" w:hAnsi="Times New Roman"/>
          <w:lang w:val="en-US" w:eastAsia="en-US"/>
        </w:rPr>
        <w:t>Предлагаме</w:t>
      </w:r>
      <w:proofErr w:type="spellEnd"/>
      <w:r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</w:p>
    <w:p w:rsidR="00EF4582" w:rsidRDefault="00B46BAD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                      (</w:t>
      </w:r>
      <w:proofErr w:type="spellStart"/>
      <w:r w:rsidRPr="00D907BE">
        <w:rPr>
          <w:rFonts w:ascii="Times New Roman" w:hAnsi="Times New Roman"/>
          <w:i/>
          <w:lang w:val="bg-BG" w:eastAsia="en-US"/>
        </w:rPr>
        <w:t>Кандитът</w:t>
      </w:r>
      <w:proofErr w:type="spellEnd"/>
      <w:r w:rsidRPr="00D907BE">
        <w:rPr>
          <w:rFonts w:ascii="Times New Roman" w:hAnsi="Times New Roman"/>
          <w:i/>
          <w:lang w:val="bg-BG" w:eastAsia="en-US"/>
        </w:rPr>
        <w:t xml:space="preserve">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C12976" w:rsidRDefault="00C12976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Default="00EF4582" w:rsidP="00B46BAD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>2</w:t>
      </w:r>
      <w:r w:rsidR="000F4336" w:rsidRPr="00092643">
        <w:rPr>
          <w:lang w:val="ru-RU" w:eastAsia="en-US"/>
        </w:rPr>
        <w:t>.</w:t>
      </w:r>
      <w:r w:rsidR="002360BF">
        <w:rPr>
          <w:lang w:val="ru-RU" w:eastAsia="en-US"/>
        </w:rPr>
        <w:t xml:space="preserve">  </w:t>
      </w:r>
      <w:r w:rsidR="000F4336"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E46F97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2360BF" w:rsidRPr="00E46F97">
        <w:rPr>
          <w:lang w:val="ru-RU" w:eastAsia="en-US"/>
        </w:rPr>
        <w:t xml:space="preserve">. </w:t>
      </w:r>
      <w:r w:rsidR="000F4336" w:rsidRPr="00E46F97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E72AE9" w:rsidRPr="00E46F97">
        <w:rPr>
          <w:lang w:val="ru-RU" w:eastAsia="en-US"/>
        </w:rPr>
        <w:t>.</w:t>
      </w:r>
    </w:p>
    <w:p w:rsidR="0060228A" w:rsidRPr="00E46F97" w:rsidRDefault="00E46F97" w:rsidP="00E46F97">
      <w:pPr>
        <w:jc w:val="both"/>
        <w:rPr>
          <w:lang w:eastAsia="en-US"/>
        </w:rPr>
      </w:pPr>
      <w:r w:rsidRPr="00E46F97">
        <w:rPr>
          <w:lang w:val="en-US" w:eastAsia="en-US"/>
        </w:rPr>
        <w:t>(</w:t>
      </w:r>
      <w:proofErr w:type="spellStart"/>
      <w:proofErr w:type="gramStart"/>
      <w:r w:rsidRPr="00E46F97">
        <w:rPr>
          <w:lang w:val="en-US" w:eastAsia="en-US"/>
        </w:rPr>
        <w:t>органи</w:t>
      </w:r>
      <w:proofErr w:type="spellEnd"/>
      <w:proofErr w:type="gram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от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които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може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да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се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получи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информация</w:t>
      </w:r>
      <w:proofErr w:type="spellEnd"/>
      <w:r w:rsidRPr="00E46F97">
        <w:rPr>
          <w:lang w:val="en-US" w:eastAsia="en-US"/>
        </w:rPr>
        <w:t xml:space="preserve"> – НАП;</w:t>
      </w:r>
      <w:r w:rsidRPr="00E46F97">
        <w:rPr>
          <w:lang w:eastAsia="en-US"/>
        </w:rPr>
        <w:t xml:space="preserve"> Министерство на околната среда и водите; Министерство на труда и социалната политика)</w:t>
      </w:r>
    </w:p>
    <w:p w:rsidR="000F4336" w:rsidRPr="001578D9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ще бъде </w:t>
      </w:r>
      <w:r w:rsidR="005A4671">
        <w:rPr>
          <w:lang w:val="ru-RU" w:eastAsia="en-US"/>
        </w:rPr>
        <w:t>.............. (</w:t>
      </w:r>
      <w:r w:rsidR="005A4671" w:rsidRPr="005A4671">
        <w:rPr>
          <w:sz w:val="20"/>
          <w:szCs w:val="20"/>
          <w:lang w:val="ru-RU" w:eastAsia="en-US"/>
        </w:rPr>
        <w:t xml:space="preserve">минимум </w:t>
      </w:r>
      <w:r w:rsidR="000F4336" w:rsidRPr="005A4671">
        <w:rPr>
          <w:sz w:val="20"/>
          <w:szCs w:val="20"/>
          <w:lang w:val="ru-RU" w:eastAsia="en-US"/>
        </w:rPr>
        <w:t>1</w:t>
      </w:r>
      <w:r w:rsidR="00394844">
        <w:rPr>
          <w:sz w:val="20"/>
          <w:szCs w:val="20"/>
          <w:lang w:val="ru-RU" w:eastAsia="en-US"/>
        </w:rPr>
        <w:t>8</w:t>
      </w:r>
      <w:bookmarkStart w:id="0" w:name="_GoBack"/>
      <w:bookmarkEnd w:id="0"/>
      <w:r w:rsidR="000F4336" w:rsidRPr="005A4671">
        <w:rPr>
          <w:sz w:val="20"/>
          <w:szCs w:val="20"/>
          <w:lang w:val="ru-RU" w:eastAsia="en-US"/>
        </w:rPr>
        <w:t>0 дни</w:t>
      </w:r>
      <w:r w:rsidR="005A4671">
        <w:rPr>
          <w:lang w:val="ru-RU" w:eastAsia="en-US"/>
        </w:rPr>
        <w:t>)</w:t>
      </w:r>
      <w:r w:rsidR="000F4336" w:rsidRPr="00092643">
        <w:rPr>
          <w:lang w:val="ru-RU" w:eastAsia="en-US"/>
        </w:rPr>
        <w:t xml:space="preserve"> от крайния срок за подаване на оферти</w:t>
      </w:r>
      <w:r w:rsidR="000F4336" w:rsidRPr="001578D9">
        <w:rPr>
          <w:lang w:val="ru-RU" w:eastAsia="en-US"/>
        </w:rPr>
        <w:t xml:space="preserve"> и ще остане обвър</w:t>
      </w:r>
      <w:r w:rsidR="005A4671">
        <w:rPr>
          <w:lang w:val="ru-RU" w:eastAsia="en-US"/>
        </w:rPr>
        <w:t>зващо за нас</w:t>
      </w:r>
      <w:r w:rsidR="000F4336" w:rsidRPr="001578D9">
        <w:rPr>
          <w:lang w:val="ru-RU" w:eastAsia="en-US"/>
        </w:rPr>
        <w:t>.</w:t>
      </w:r>
    </w:p>
    <w:p w:rsidR="000F4336" w:rsidRPr="001578D9" w:rsidRDefault="009F2FCE" w:rsidP="0071547B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5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 xml:space="preserve">редлагаме да изпълним поръчката съгласно </w:t>
      </w:r>
      <w:r w:rsidR="0071547B">
        <w:rPr>
          <w:lang w:val="ru-RU" w:eastAsia="en-US"/>
        </w:rPr>
        <w:t xml:space="preserve">изискванията на Възложителя </w:t>
      </w:r>
      <w:r w:rsidR="000F4336" w:rsidRPr="001578D9">
        <w:rPr>
          <w:lang w:val="ru-RU" w:eastAsia="en-US"/>
        </w:rPr>
        <w:t xml:space="preserve"> </w:t>
      </w:r>
      <w:r w:rsidR="0071547B">
        <w:rPr>
          <w:lang w:val="ru-RU" w:eastAsia="en-US"/>
        </w:rPr>
        <w:t>к</w:t>
      </w:r>
      <w:r w:rsidR="000F4336" w:rsidRPr="001578D9">
        <w:rPr>
          <w:lang w:val="ru-RU" w:eastAsia="en-US"/>
        </w:rPr>
        <w:t xml:space="preserve">ачествено и добросъвестно , в пълен обем </w:t>
      </w:r>
      <w:r w:rsidR="0071547B">
        <w:rPr>
          <w:lang w:val="ru-RU" w:eastAsia="en-US"/>
        </w:rPr>
        <w:t>и в пълно съответствие с описаните дейности в техническа</w:t>
      </w:r>
      <w:r w:rsidR="000F4336" w:rsidRPr="001578D9">
        <w:rPr>
          <w:lang w:val="ru-RU" w:eastAsia="en-US"/>
        </w:rPr>
        <w:t>т</w:t>
      </w:r>
      <w:r w:rsidR="0071547B">
        <w:rPr>
          <w:lang w:val="ru-RU" w:eastAsia="en-US"/>
        </w:rPr>
        <w:t>а</w:t>
      </w:r>
      <w:r w:rsidR="000F4336" w:rsidRPr="001578D9">
        <w:rPr>
          <w:lang w:val="ru-RU" w:eastAsia="en-US"/>
        </w:rPr>
        <w:t xml:space="preserve"> спецификаци</w:t>
      </w:r>
      <w:r w:rsidR="0071547B">
        <w:rPr>
          <w:lang w:val="ru-RU" w:eastAsia="en-US"/>
        </w:rPr>
        <w:t>я</w:t>
      </w:r>
      <w:r w:rsidR="000F4336" w:rsidRPr="001578D9">
        <w:rPr>
          <w:lang w:val="ru-RU" w:eastAsia="en-US"/>
        </w:rPr>
        <w:t xml:space="preserve"> ;</w:t>
      </w:r>
    </w:p>
    <w:p w:rsidR="000F4336" w:rsidRDefault="009F2FCE" w:rsidP="000F4336">
      <w:pPr>
        <w:jc w:val="both"/>
        <w:rPr>
          <w:lang w:val="ru-RU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>гара</w:t>
      </w:r>
      <w:r w:rsidR="00B46BAD">
        <w:rPr>
          <w:lang w:val="ru-RU" w:eastAsia="en-US"/>
        </w:rPr>
        <w:t>нция за изпълнение в размер на 1</w:t>
      </w:r>
      <w:r w:rsidR="000F4336" w:rsidRPr="00897C10">
        <w:rPr>
          <w:lang w:val="ru-RU" w:eastAsia="en-US"/>
        </w:rPr>
        <w:t xml:space="preserve"> (</w:t>
      </w:r>
      <w:r w:rsidR="00B46BAD">
        <w:rPr>
          <w:lang w:val="ru-RU" w:eastAsia="en-US"/>
        </w:rPr>
        <w:t>един</w:t>
      </w:r>
      <w:r w:rsidR="000F4336" w:rsidRPr="00897C10">
        <w:rPr>
          <w:lang w:val="ru-RU" w:eastAsia="en-US"/>
        </w:rPr>
        <w:t xml:space="preserve"> ) % от стойността на поръчката без ДДС</w:t>
      </w:r>
      <w:r>
        <w:rPr>
          <w:lang w:val="ru-RU" w:eastAsia="en-US"/>
        </w:rPr>
        <w:t xml:space="preserve"> </w:t>
      </w:r>
    </w:p>
    <w:p w:rsidR="000F4336" w:rsidRDefault="00C12976" w:rsidP="000F4336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Предлагаме  транспортни разходи за км………. лв. без ДДС </w:t>
      </w:r>
      <w:r w:rsidR="00894F9B">
        <w:rPr>
          <w:color w:val="000000"/>
          <w:spacing w:val="-2"/>
        </w:rPr>
        <w:t>при мероприятия</w:t>
      </w:r>
      <w:r w:rsidR="005336F2">
        <w:rPr>
          <w:color w:val="000000"/>
          <w:spacing w:val="-2"/>
        </w:rPr>
        <w:t xml:space="preserve">, организирани </w:t>
      </w:r>
      <w:r w:rsidR="00894F9B">
        <w:rPr>
          <w:color w:val="000000"/>
          <w:spacing w:val="-2"/>
        </w:rPr>
        <w:t xml:space="preserve"> извън ВВМУ</w:t>
      </w:r>
      <w:r w:rsidR="005336F2">
        <w:rPr>
          <w:color w:val="000000"/>
          <w:spacing w:val="-2"/>
        </w:rPr>
        <w:t>.</w:t>
      </w: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5A4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CCB"/>
    <w:multiLevelType w:val="hybridMultilevel"/>
    <w:tmpl w:val="4A24D8EC"/>
    <w:lvl w:ilvl="0" w:tplc="5C4A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394844"/>
    <w:rsid w:val="003E0158"/>
    <w:rsid w:val="003F49AF"/>
    <w:rsid w:val="005336F2"/>
    <w:rsid w:val="005A4671"/>
    <w:rsid w:val="0060228A"/>
    <w:rsid w:val="00684D20"/>
    <w:rsid w:val="006C4440"/>
    <w:rsid w:val="0071547B"/>
    <w:rsid w:val="00894F9B"/>
    <w:rsid w:val="008F1DD4"/>
    <w:rsid w:val="0094270B"/>
    <w:rsid w:val="009F2FCE"/>
    <w:rsid w:val="00AF27C5"/>
    <w:rsid w:val="00B46BAD"/>
    <w:rsid w:val="00C12976"/>
    <w:rsid w:val="00CF2AA0"/>
    <w:rsid w:val="00D907BE"/>
    <w:rsid w:val="00E46F97"/>
    <w:rsid w:val="00E72AE9"/>
    <w:rsid w:val="00E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2018-04-25T05:32:00Z</cp:lastPrinted>
  <dcterms:created xsi:type="dcterms:W3CDTF">2016-12-07T13:35:00Z</dcterms:created>
  <dcterms:modified xsi:type="dcterms:W3CDTF">2018-04-26T06:26:00Z</dcterms:modified>
</cp:coreProperties>
</file>