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4D" w:rsidRPr="00AF5B2C" w:rsidRDefault="00DA7A4D" w:rsidP="00E00E97">
      <w:pPr>
        <w:spacing w:line="0" w:lineRule="atLeast"/>
        <w:ind w:left="6924" w:firstLine="276"/>
        <w:rPr>
          <w:rFonts w:ascii="Times New Roman" w:eastAsia="Times New Roman" w:hAnsi="Times New Roman" w:cs="Times New Roman"/>
          <w:noProof/>
          <w:sz w:val="28"/>
          <w:szCs w:val="28"/>
          <w:lang w:eastAsia="en-US"/>
        </w:rPr>
      </w:pPr>
      <w:r w:rsidRPr="00AF5B2C">
        <w:rPr>
          <w:rFonts w:ascii="Times New Roman" w:eastAsia="Times New Roman" w:hAnsi="Times New Roman" w:cs="Times New Roman"/>
          <w:noProof/>
          <w:sz w:val="28"/>
          <w:szCs w:val="28"/>
          <w:lang w:eastAsia="en-US"/>
        </w:rPr>
        <w:t>ПРОЕКТ!</w:t>
      </w:r>
    </w:p>
    <w:p w:rsidR="00A82452" w:rsidRDefault="00A82452" w:rsidP="00B529FA">
      <w:pPr>
        <w:spacing w:line="0" w:lineRule="atLeast"/>
        <w:ind w:left="4044" w:hanging="4470"/>
        <w:rPr>
          <w:rFonts w:ascii="Times New Roman" w:eastAsia="Times New Roman" w:hAnsi="Times New Roman" w:cs="Times New Roman"/>
          <w:noProof/>
          <w:sz w:val="36"/>
          <w:szCs w:val="36"/>
          <w:lang w:eastAsia="en-US"/>
        </w:rPr>
      </w:pPr>
    </w:p>
    <w:tbl>
      <w:tblPr>
        <w:tblW w:w="5248" w:type="pct"/>
        <w:tblInd w:w="-284" w:type="dxa"/>
        <w:tblLook w:val="04A0" w:firstRow="1" w:lastRow="0" w:firstColumn="1" w:lastColumn="0" w:noHBand="0" w:noVBand="1"/>
      </w:tblPr>
      <w:tblGrid>
        <w:gridCol w:w="1717"/>
        <w:gridCol w:w="8220"/>
      </w:tblGrid>
      <w:tr w:rsidR="008D3BEB" w:rsidRPr="008D3BEB" w:rsidTr="00B10E16">
        <w:trPr>
          <w:trHeight w:val="584"/>
        </w:trPr>
        <w:tc>
          <w:tcPr>
            <w:tcW w:w="864" w:type="pct"/>
            <w:vMerge w:val="restar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933450" cy="819150"/>
                  <wp:effectExtent l="0" t="0" r="0" b="0"/>
                  <wp:docPr id="22" name="Picture 22"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6">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6" w:type="pct"/>
            <w:tcBorders>
              <w:bottom w:val="thickThinSmallGap" w:sz="24" w:space="0" w:color="auto"/>
            </w:tcBorders>
            <w:shd w:val="clear" w:color="auto" w:fill="auto"/>
          </w:tcPr>
          <w:p w:rsidR="008D3BEB" w:rsidRPr="008D3BEB" w:rsidRDefault="008D3BEB" w:rsidP="008D3BEB">
            <w:pPr>
              <w:widowControl w:val="0"/>
              <w:autoSpaceDE w:val="0"/>
              <w:autoSpaceDN w:val="0"/>
              <w:adjustRightInd w:val="0"/>
              <w:ind w:left="-57" w:right="-534" w:hanging="350"/>
              <w:jc w:val="center"/>
              <w:rPr>
                <w:rFonts w:ascii="Tahoma" w:eastAsia="Times New Roman" w:hAnsi="Tahoma" w:cs="Tahoma"/>
                <w:b/>
                <w:color w:val="000000"/>
                <w:sz w:val="28"/>
                <w:szCs w:val="26"/>
              </w:rPr>
            </w:pPr>
            <w:r w:rsidRPr="008D3BEB">
              <w:rPr>
                <w:rFonts w:ascii="Tahoma" w:eastAsia="Times New Roman" w:hAnsi="Tahoma" w:cs="Tahoma"/>
                <w:b/>
                <w:color w:val="000000"/>
                <w:sz w:val="28"/>
                <w:szCs w:val="26"/>
              </w:rPr>
              <w:t>ВИСШЕ ВОЕННОМОРСКО УЧИЛИЩЕ „Н. Й. ВАПЦАРОВ“</w:t>
            </w:r>
          </w:p>
          <w:p w:rsidR="008D3BEB" w:rsidRPr="008D3BEB" w:rsidRDefault="008D3BEB" w:rsidP="008D3BEB">
            <w:pPr>
              <w:spacing w:before="120" w:after="120"/>
              <w:jc w:val="center"/>
              <w:rPr>
                <w:rFonts w:ascii="Tahoma" w:eastAsia="Times New Roman" w:hAnsi="Tahoma" w:cs="Tahoma"/>
                <w:b/>
                <w:i/>
                <w:sz w:val="21"/>
                <w:szCs w:val="21"/>
              </w:rPr>
            </w:pPr>
            <w:r w:rsidRPr="008D3BEB">
              <w:rPr>
                <w:rFonts w:ascii="Tahoma" w:eastAsia="Times New Roman" w:hAnsi="Tahoma" w:cs="Tahoma"/>
                <w:b/>
                <w:i/>
                <w:sz w:val="21"/>
                <w:szCs w:val="21"/>
              </w:rPr>
              <w:t>9026 Варна, ул. „В. Друмев“ No73, тел.052/632-015, факс 052/303-163</w:t>
            </w:r>
          </w:p>
        </w:tc>
      </w:tr>
      <w:tr w:rsidR="008D3BEB" w:rsidRPr="008D3BEB" w:rsidTr="00B10E16">
        <w:trPr>
          <w:trHeight w:val="503"/>
        </w:trPr>
        <w:tc>
          <w:tcPr>
            <w:tcW w:w="864"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noProof/>
              </w:rPr>
            </w:pPr>
          </w:p>
        </w:tc>
        <w:tc>
          <w:tcPr>
            <w:tcW w:w="4136" w:type="pct"/>
            <w:vMerge w:val="restart"/>
            <w:tcBorders>
              <w:top w:val="thickThinSmallGap" w:sz="24" w:space="0" w:color="auto"/>
            </w:tcBorders>
            <w:shd w:val="clear" w:color="auto" w:fill="auto"/>
          </w:tcPr>
          <w:p w:rsidR="008D3BEB" w:rsidRPr="008D3BEB" w:rsidRDefault="008D3BEB" w:rsidP="008D3BEB">
            <w:pPr>
              <w:widowControl w:val="0"/>
              <w:autoSpaceDE w:val="0"/>
              <w:autoSpaceDN w:val="0"/>
              <w:adjustRightInd w:val="0"/>
              <w:spacing w:before="120"/>
              <w:jc w:val="center"/>
              <w:rPr>
                <w:rFonts w:ascii="Tahoma" w:eastAsia="Times New Roman" w:hAnsi="Tahoma" w:cs="Tahoma"/>
                <w:color w:val="000000"/>
                <w:sz w:val="28"/>
                <w:szCs w:val="26"/>
              </w:rPr>
            </w:pPr>
            <w:r w:rsidRPr="008D3BEB">
              <w:rPr>
                <w:rFonts w:ascii="Times New Roman" w:eastAsia="Times New Roman" w:hAnsi="Times New Roman" w:cs="Times New Roman"/>
                <w:noProof/>
                <w:lang w:val="en-US" w:eastAsia="en-US"/>
              </w:rPr>
              <mc:AlternateContent>
                <mc:Choice Requires="wps">
                  <w:drawing>
                    <wp:inline distT="0" distB="0" distL="0" distR="0">
                      <wp:extent cx="2171700" cy="114300"/>
                      <wp:effectExtent l="0" t="9525" r="17145"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14300"/>
                              </a:xfrm>
                              <a:prstGeom prst="rect">
                                <a:avLst/>
                              </a:prstGeom>
                              <a:extLst>
                                <a:ext uri="{AF507438-7753-43E0-B8FC-AC1667EBCBE1}">
                                  <a14:hiddenEffects xmlns:a14="http://schemas.microsoft.com/office/drawing/2010/main">
                                    <a:effectLst/>
                                  </a14:hiddenEffects>
                                </a:ext>
                              </a:extLst>
                            </wps:spPr>
                            <wps:txbx>
                              <w:txbxContent>
                                <w:p w:rsidR="008D3BEB" w:rsidRDefault="008D3BE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17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2VwIAAKQEAAAOAAAAZHJzL2Uyb0RvYy54bWysVMGO2jAQvVfqP1i+QxIIhEaEFbDQy7Zd&#10;aan2bGyHpI1j1zYkqOq/d+wk7Gp7qapeHHs8fjPz3kyWd62o0IVrU8o6w9E4xIjXVLKyPmX462E/&#10;WmBkLKkZqWTNM3zlBt+t3r9bNirlE1nIinGNAKQ2aaMyXFir0iAwtOCCmLFUvIbLXGpBLBz1KWCa&#10;NIAuqmAShvOgkZopLSk3Bqz33SVeefw859R+yXPDLaoyDLlZv2q/Ht0arJYkPWmiipL2aZB/yEKQ&#10;soagN6h7Ygk66/IPKFFSLY3M7ZhKEcg8Lyn3NUA1UfimmqeCKO5rAXKMutFk/h8s/Xx51KhkGZ5E&#10;GNVEgEYH3lq0kS0CE/DTKJOC25MCR9uCHXT2tRr1IOl3g2q5LUh94mutZVNwwiA/B9abfRWHqwJk&#10;b3XwO1aCFB4+eIXfBTMu0rH5JBk8IWcrfbQ218IxDJwhSAHEvN4EdAlTME6iJEpCuKJwF0XxFPZQ&#10;QUDS4bXSxn7kUiC3ybCGBvHo5PJgbOc6uLhgAAz2ftcJ+nO9n4VJPF2MkmQ2HcXTXTjaLPbb0Xob&#10;zefJbrPd7KJfDjSK06JkjNc734hm6K8o/jv9+k7vOuPWYdyDDdm+jeGLhayHr8/eU+xY7fi17bHt&#10;dT1KdgWyGxiADJsfZ6I5CHcWWwnzAmrlWopnmLC19nI5Ihw9h/aZaNVzaCHcYzUMgCfS+Z1Y306E&#10;fQMgUcFcXUiF4g+zKO5V6Z1BnxdU99aoNci+L70irj+6PKEod4BR8OX1Y+tm7fXZe738XFa/AQAA&#10;//8DAFBLAwQUAAYACAAAACEAY1wiydgAAAAEAQAADwAAAGRycy9kb3ducmV2LnhtbEyPS0/DMBCE&#10;70j8B2uRuFG75aEqxKkqHhIHLpRwd+MljojXUbxt0n/PwgUuK41mNPtNuZljr4445i6RheXCgEJq&#10;ku+otVC/P1+tQWV25F2fCC2cMMOmOj8rXeHTRG943HGrpIRy4SwE5qHQOjcBo8uLNCCJ95nG6Fjk&#10;2Go/uknKY69Xxtzp6DqSD8EN+BCw+dodogVmv12e6qeYXz7m18cpmObW1dZeXszbe1CMM/+F4Qdf&#10;0KESpn06kM+qtyBD+PeKd32zErmX0NqArkr9H776BgAA//8DAFBLAQItABQABgAIAAAAIQC2gziS&#10;/gAAAOEBAAATAAAAAAAAAAAAAAAAAAAAAABbQ29udGVudF9UeXBlc10ueG1sUEsBAi0AFAAGAAgA&#10;AAAhADj9If/WAAAAlAEAAAsAAAAAAAAAAAAAAAAALwEAAF9yZWxzLy5yZWxzUEsBAi0AFAAGAAgA&#10;AAAhAJoL4nZXAgAApAQAAA4AAAAAAAAAAAAAAAAALgIAAGRycy9lMm9Eb2MueG1sUEsBAi0AFAAG&#10;AAgAAAAhAGNcIsnYAAAABAEAAA8AAAAAAAAAAAAAAAAAsQQAAGRycy9kb3ducmV2LnhtbFBLBQYA&#10;AAAABAAEAPMAAAC2BQAAAAA=&#10;" filled="f" stroked="f">
                      <o:lock v:ext="edit" shapetype="t"/>
                      <v:textbox style="mso-fit-shape-to-text:t">
                        <w:txbxContent>
                          <w:p w:rsidR="008D3BEB" w:rsidRDefault="008D3BE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8D3BEB" w:rsidRPr="008D3BEB" w:rsidTr="00B10E16">
        <w:tc>
          <w:tcPr>
            <w:tcW w:w="864" w:type="pc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657225" cy="723900"/>
                  <wp:effectExtent l="0" t="0" r="9525" b="0"/>
                  <wp:docPr id="20" name="Picture 20"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6"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p>
        </w:tc>
      </w:tr>
    </w:tbl>
    <w:p w:rsidR="008D3BEB" w:rsidRPr="008D3BEB" w:rsidRDefault="008D3BEB" w:rsidP="00B529FA">
      <w:pPr>
        <w:spacing w:line="0" w:lineRule="atLeast"/>
        <w:ind w:left="4044" w:hanging="4470"/>
        <w:rPr>
          <w:rFonts w:ascii="Times New Roman" w:eastAsia="Times New Roman" w:hAnsi="Times New Roman" w:cs="Times New Roman"/>
          <w:noProof/>
          <w:sz w:val="28"/>
          <w:szCs w:val="28"/>
          <w:lang w:eastAsia="en-US"/>
        </w:rPr>
      </w:pPr>
    </w:p>
    <w:p w:rsidR="00DA7A4D" w:rsidRDefault="00DA7A4D" w:rsidP="00AF5B2C">
      <w:pPr>
        <w:spacing w:line="0" w:lineRule="atLeast"/>
        <w:ind w:left="4044" w:hanging="4470"/>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00AF5B2C" w:rsidRPr="00AF5B2C">
        <w:rPr>
          <w:rFonts w:ascii="Times New Roman" w:eastAsia="Times New Roman" w:hAnsi="Times New Roman" w:cs="Times New Roman"/>
          <w:noProof/>
          <w:sz w:val="28"/>
          <w:szCs w:val="28"/>
          <w:lang w:eastAsia="en-US"/>
        </w:rPr>
        <w:t>Рег.№________/______2018г.</w:t>
      </w:r>
      <w:r w:rsidR="00AF5B2C">
        <w:rPr>
          <w:rFonts w:ascii="Times New Roman" w:eastAsia="Times New Roman" w:hAnsi="Times New Roman" w:cs="Times New Roman"/>
          <w:noProof/>
          <w:sz w:val="28"/>
          <w:szCs w:val="28"/>
          <w:lang w:eastAsia="en-US"/>
        </w:rPr>
        <w:t xml:space="preserve">                                         </w:t>
      </w:r>
    </w:p>
    <w:p w:rsidR="00B529FA" w:rsidRPr="00AF5B2C" w:rsidRDefault="00AF5B2C" w:rsidP="00AF5B2C">
      <w:pPr>
        <w:spacing w:line="0" w:lineRule="atLeast"/>
        <w:ind w:left="4044" w:hanging="4470"/>
        <w:rPr>
          <w:rFonts w:ascii="Times New Roman" w:eastAsia="Times New Roman" w:hAnsi="Times New Roman"/>
          <w:b/>
          <w:sz w:val="28"/>
          <w:szCs w:val="28"/>
        </w:rPr>
      </w:pPr>
      <w:r>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Екз.№____</w:t>
      </w:r>
      <w:r w:rsidR="00743CD4" w:rsidRPr="00AF5B2C">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 xml:space="preserve">                                                                      </w:t>
      </w:r>
    </w:p>
    <w:p w:rsidR="00B529FA" w:rsidRPr="00AF5B2C" w:rsidRDefault="00B529FA" w:rsidP="00B529FA">
      <w:pPr>
        <w:spacing w:line="0" w:lineRule="atLeast"/>
        <w:ind w:left="4044"/>
        <w:rPr>
          <w:rFonts w:ascii="Times New Roman" w:eastAsia="Times New Roman" w:hAnsi="Times New Roman"/>
          <w:b/>
          <w:sz w:val="28"/>
          <w:szCs w:val="28"/>
        </w:rPr>
      </w:pPr>
    </w:p>
    <w:p w:rsidR="00B529FA" w:rsidRPr="00AF5B2C" w:rsidRDefault="00B529FA" w:rsidP="00B529FA">
      <w:pPr>
        <w:spacing w:line="0" w:lineRule="atLeast"/>
        <w:ind w:left="4044"/>
        <w:rPr>
          <w:rFonts w:ascii="Times New Roman" w:eastAsia="Times New Roman" w:hAnsi="Times New Roman"/>
          <w:b/>
          <w:sz w:val="28"/>
          <w:szCs w:val="28"/>
        </w:rPr>
      </w:pPr>
    </w:p>
    <w:p w:rsidR="00B529FA" w:rsidRPr="00B529FA" w:rsidRDefault="00B529FA" w:rsidP="00B529FA">
      <w:pPr>
        <w:spacing w:line="0" w:lineRule="atLeast"/>
        <w:rPr>
          <w:rFonts w:ascii="Times New Roman" w:eastAsia="Times New Roman" w:hAnsi="Times New Roman"/>
          <w:b/>
          <w:sz w:val="36"/>
          <w:szCs w:val="36"/>
        </w:rPr>
      </w:pP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Д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Г</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В</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Р</w:t>
      </w:r>
    </w:p>
    <w:p w:rsidR="00B529FA" w:rsidRPr="00B529FA" w:rsidRDefault="00B529FA" w:rsidP="00B529FA">
      <w:pPr>
        <w:spacing w:line="117" w:lineRule="exact"/>
        <w:rPr>
          <w:rFonts w:ascii="Times New Roman" w:eastAsia="Times New Roman" w:hAnsi="Times New Roman"/>
          <w:sz w:val="36"/>
          <w:szCs w:val="36"/>
        </w:rPr>
      </w:pPr>
    </w:p>
    <w:p w:rsidR="00B529FA" w:rsidRDefault="00B529FA" w:rsidP="00B529FA">
      <w:pPr>
        <w:spacing w:line="0" w:lineRule="atLeast"/>
        <w:ind w:left="3424"/>
        <w:rPr>
          <w:rFonts w:ascii="Times New Roman" w:eastAsia="Times New Roman" w:hAnsi="Times New Roman"/>
          <w:sz w:val="24"/>
        </w:rPr>
      </w:pPr>
    </w:p>
    <w:p w:rsidR="00B529FA" w:rsidRDefault="00B529FA" w:rsidP="00B529FA">
      <w:pPr>
        <w:spacing w:line="0" w:lineRule="atLeast"/>
        <w:ind w:left="564"/>
        <w:rPr>
          <w:rFonts w:ascii="Times New Roman" w:eastAsia="Times New Roman" w:hAnsi="Times New Roman"/>
          <w:sz w:val="24"/>
        </w:rPr>
      </w:pPr>
      <w:r>
        <w:rPr>
          <w:rFonts w:ascii="Times New Roman" w:eastAsia="Times New Roman" w:hAnsi="Times New Roman"/>
          <w:sz w:val="24"/>
        </w:rPr>
        <w:t>Днес, ............... 201</w:t>
      </w:r>
      <w:r w:rsidR="00AF5B2C">
        <w:rPr>
          <w:rFonts w:ascii="Times New Roman" w:eastAsia="Times New Roman" w:hAnsi="Times New Roman"/>
          <w:sz w:val="24"/>
        </w:rPr>
        <w:t>8</w:t>
      </w:r>
      <w:r>
        <w:rPr>
          <w:rFonts w:ascii="Times New Roman" w:eastAsia="Times New Roman" w:hAnsi="Times New Roman"/>
          <w:sz w:val="24"/>
        </w:rPr>
        <w:t>г., в гр. Варна между:</w:t>
      </w:r>
    </w:p>
    <w:p w:rsidR="00B529FA" w:rsidRDefault="00B529FA" w:rsidP="00B529FA">
      <w:pPr>
        <w:spacing w:line="277" w:lineRule="exact"/>
        <w:rPr>
          <w:rFonts w:ascii="Times New Roman" w:eastAsia="Times New Roman" w:hAnsi="Times New Roman"/>
        </w:rPr>
      </w:pPr>
    </w:p>
    <w:p w:rsidR="00B529FA" w:rsidRDefault="00B529FA" w:rsidP="00B529FA">
      <w:pPr>
        <w:spacing w:line="0" w:lineRule="atLeast"/>
        <w:ind w:left="4" w:right="20" w:firstLine="560"/>
        <w:jc w:val="both"/>
        <w:rPr>
          <w:rFonts w:ascii="Times New Roman" w:eastAsia="Times New Roman" w:hAnsi="Times New Roman"/>
          <w:sz w:val="24"/>
        </w:rPr>
      </w:pPr>
      <w:r w:rsidRPr="00B529FA">
        <w:rPr>
          <w:rFonts w:ascii="Times New Roman" w:eastAsia="Times New Roman" w:hAnsi="Times New Roman"/>
          <w:b/>
          <w:sz w:val="24"/>
        </w:rPr>
        <w:t>ВВМУ „</w:t>
      </w:r>
      <w:proofErr w:type="spellStart"/>
      <w:r w:rsidRPr="00B529FA">
        <w:rPr>
          <w:rFonts w:ascii="Times New Roman" w:eastAsia="Times New Roman" w:hAnsi="Times New Roman"/>
          <w:b/>
          <w:sz w:val="24"/>
        </w:rPr>
        <w:t>Н.Й.Вапцаров</w:t>
      </w:r>
      <w:proofErr w:type="spellEnd"/>
      <w:r w:rsidRPr="00B529FA">
        <w:rPr>
          <w:rFonts w:ascii="Times New Roman" w:eastAsia="Times New Roman" w:hAnsi="Times New Roman"/>
          <w:b/>
          <w:sz w:val="24"/>
        </w:rPr>
        <w:t>“,</w:t>
      </w:r>
      <w:r w:rsidRPr="00B529FA">
        <w:rPr>
          <w:rFonts w:ascii="Times New Roman" w:eastAsia="Times New Roman" w:hAnsi="Times New Roman"/>
          <w:sz w:val="24"/>
        </w:rPr>
        <w:t xml:space="preserve">  със седалище и адрес на управление: гр. Варна, ул. “Васил Друмев” № 73, Булстат 129004492, представлявано от началника му </w:t>
      </w:r>
      <w:r w:rsidR="00E05371">
        <w:rPr>
          <w:rFonts w:ascii="Times New Roman" w:eastAsia="Times New Roman" w:hAnsi="Times New Roman"/>
          <w:sz w:val="24"/>
        </w:rPr>
        <w:t>–</w:t>
      </w:r>
      <w:r w:rsidRPr="00B529FA">
        <w:rPr>
          <w:rFonts w:ascii="Times New Roman" w:eastAsia="Times New Roman" w:hAnsi="Times New Roman"/>
          <w:sz w:val="24"/>
        </w:rPr>
        <w:t xml:space="preserve"> </w:t>
      </w:r>
      <w:proofErr w:type="spellStart"/>
      <w:r w:rsidR="00E05371">
        <w:rPr>
          <w:rFonts w:ascii="Times New Roman" w:eastAsia="Times New Roman" w:hAnsi="Times New Roman"/>
          <w:sz w:val="24"/>
        </w:rPr>
        <w:t>флотилен</w:t>
      </w:r>
      <w:proofErr w:type="spellEnd"/>
      <w:r w:rsidR="00E05371">
        <w:rPr>
          <w:rFonts w:ascii="Times New Roman" w:eastAsia="Times New Roman" w:hAnsi="Times New Roman"/>
          <w:sz w:val="24"/>
        </w:rPr>
        <w:t xml:space="preserve"> адмирал</w:t>
      </w:r>
      <w:r w:rsidRPr="00B529FA">
        <w:rPr>
          <w:rFonts w:ascii="Times New Roman" w:eastAsia="Times New Roman" w:hAnsi="Times New Roman"/>
          <w:sz w:val="24"/>
        </w:rPr>
        <w:t xml:space="preserve">, проф. </w:t>
      </w:r>
      <w:proofErr w:type="spellStart"/>
      <w:r w:rsidRPr="00B529FA">
        <w:rPr>
          <w:rFonts w:ascii="Times New Roman" w:eastAsia="Times New Roman" w:hAnsi="Times New Roman"/>
          <w:sz w:val="24"/>
        </w:rPr>
        <w:t>д.в.н</w:t>
      </w:r>
      <w:proofErr w:type="spellEnd"/>
      <w:r w:rsidRPr="00B529FA">
        <w:rPr>
          <w:rFonts w:ascii="Times New Roman" w:eastAsia="Times New Roman" w:hAnsi="Times New Roman"/>
          <w:sz w:val="24"/>
        </w:rPr>
        <w:t>. Боян Кирилов Медникаров и главния счетоводител - Милена Стоянова Банкова</w:t>
      </w:r>
      <w:r>
        <w:rPr>
          <w:rFonts w:ascii="Times New Roman" w:eastAsia="Times New Roman" w:hAnsi="Times New Roman"/>
          <w:sz w:val="24"/>
        </w:rPr>
        <w:t>, наричана за краткост по-долу</w:t>
      </w:r>
      <w:r>
        <w:rPr>
          <w:rFonts w:ascii="Times New Roman" w:eastAsia="Times New Roman" w:hAnsi="Times New Roman"/>
          <w:b/>
          <w:sz w:val="24"/>
        </w:rPr>
        <w:t xml:space="preserve"> ВЪЗЛОЖИТЕЛ</w:t>
      </w:r>
      <w:r>
        <w:rPr>
          <w:rFonts w:ascii="Times New Roman" w:eastAsia="Times New Roman" w:hAnsi="Times New Roman"/>
          <w:sz w:val="24"/>
        </w:rPr>
        <w:t>, от една</w:t>
      </w:r>
      <w:r>
        <w:rPr>
          <w:rFonts w:ascii="Times New Roman" w:eastAsia="Times New Roman" w:hAnsi="Times New Roman"/>
          <w:b/>
          <w:sz w:val="24"/>
        </w:rPr>
        <w:t xml:space="preserve"> </w:t>
      </w:r>
      <w:r>
        <w:rPr>
          <w:rFonts w:ascii="Times New Roman" w:eastAsia="Times New Roman" w:hAnsi="Times New Roman"/>
          <w:sz w:val="24"/>
        </w:rPr>
        <w:t>страна</w:t>
      </w:r>
    </w:p>
    <w:p w:rsidR="00B529FA" w:rsidRDefault="00B529FA" w:rsidP="00B529FA">
      <w:pPr>
        <w:spacing w:line="240" w:lineRule="exact"/>
        <w:rPr>
          <w:rFonts w:ascii="Times New Roman" w:eastAsia="Times New Roman" w:hAnsi="Times New Roman"/>
        </w:rPr>
      </w:pPr>
    </w:p>
    <w:p w:rsidR="00B529FA" w:rsidRDefault="00B529FA" w:rsidP="00F97C81">
      <w:pPr>
        <w:spacing w:line="0" w:lineRule="atLeast"/>
        <w:ind w:left="4" w:firstLine="700"/>
        <w:rPr>
          <w:rFonts w:ascii="Times New Roman" w:eastAsia="Times New Roman" w:hAnsi="Times New Roman"/>
          <w:sz w:val="24"/>
        </w:rPr>
      </w:pPr>
      <w:r>
        <w:rPr>
          <w:rFonts w:ascii="Times New Roman" w:eastAsia="Times New Roman" w:hAnsi="Times New Roman"/>
          <w:sz w:val="24"/>
        </w:rPr>
        <w:t>и</w:t>
      </w:r>
    </w:p>
    <w:p w:rsidR="00B529FA" w:rsidRDefault="00B529FA" w:rsidP="00B529FA">
      <w:pPr>
        <w:spacing w:line="272" w:lineRule="exact"/>
        <w:rPr>
          <w:rFonts w:ascii="Times New Roman" w:eastAsia="Times New Roman" w:hAnsi="Times New Roman"/>
        </w:rPr>
      </w:pPr>
    </w:p>
    <w:p w:rsidR="00B529FA" w:rsidRDefault="00E05371" w:rsidP="00E05371">
      <w:pPr>
        <w:spacing w:line="0" w:lineRule="atLeast"/>
        <w:ind w:left="704"/>
        <w:rPr>
          <w:rFonts w:ascii="Times New Roman" w:eastAsia="Times New Roman" w:hAnsi="Times New Roman"/>
          <w:sz w:val="24"/>
        </w:rPr>
      </w:pPr>
      <w:r>
        <w:rPr>
          <w:rFonts w:ascii="Times New Roman" w:eastAsia="Times New Roman" w:hAnsi="Times New Roman"/>
          <w:b/>
          <w:sz w:val="24"/>
        </w:rPr>
        <w:t xml:space="preserve"> ……………………..</w:t>
      </w:r>
      <w:r w:rsidR="00B529FA">
        <w:rPr>
          <w:rFonts w:ascii="Times New Roman" w:eastAsia="Times New Roman" w:hAnsi="Times New Roman"/>
          <w:b/>
          <w:sz w:val="24"/>
        </w:rPr>
        <w:t xml:space="preserve"> </w:t>
      </w:r>
      <w:r w:rsidR="00B529FA">
        <w:rPr>
          <w:rFonts w:ascii="Times New Roman" w:eastAsia="Times New Roman" w:hAnsi="Times New Roman"/>
          <w:sz w:val="24"/>
        </w:rPr>
        <w:t xml:space="preserve">със седалище и адрес на управление: </w:t>
      </w:r>
      <w:r>
        <w:rPr>
          <w:rFonts w:ascii="Times New Roman" w:eastAsia="Times New Roman" w:hAnsi="Times New Roman"/>
          <w:sz w:val="24"/>
        </w:rPr>
        <w:t>……………………..</w:t>
      </w:r>
      <w:r w:rsidR="00B529FA">
        <w:rPr>
          <w:rFonts w:ascii="Times New Roman" w:eastAsia="Times New Roman" w:hAnsi="Times New Roman"/>
          <w:sz w:val="23"/>
        </w:rPr>
        <w:t xml:space="preserve">, ЕИК </w:t>
      </w:r>
      <w:r>
        <w:rPr>
          <w:rFonts w:ascii="Times New Roman" w:eastAsia="Times New Roman" w:hAnsi="Times New Roman"/>
          <w:sz w:val="23"/>
        </w:rPr>
        <w:t>..............................</w:t>
      </w:r>
      <w:r w:rsidR="00B529FA">
        <w:rPr>
          <w:rFonts w:ascii="Times New Roman" w:eastAsia="Times New Roman" w:hAnsi="Times New Roman"/>
          <w:sz w:val="23"/>
        </w:rPr>
        <w:t xml:space="preserve">, представлявано от </w:t>
      </w:r>
      <w:r>
        <w:rPr>
          <w:rFonts w:ascii="Times New Roman" w:eastAsia="Times New Roman" w:hAnsi="Times New Roman"/>
          <w:sz w:val="23"/>
        </w:rPr>
        <w:t>……………………………………………..</w:t>
      </w:r>
      <w:r w:rsidR="00B529FA">
        <w:rPr>
          <w:rFonts w:ascii="Times New Roman" w:eastAsia="Times New Roman" w:hAnsi="Times New Roman"/>
          <w:b/>
          <w:sz w:val="24"/>
        </w:rPr>
        <w:t xml:space="preserve">, </w:t>
      </w:r>
      <w:proofErr w:type="spellStart"/>
      <w:r w:rsidR="00B529FA">
        <w:rPr>
          <w:rFonts w:ascii="Times New Roman" w:eastAsia="Times New Roman" w:hAnsi="Times New Roman"/>
          <w:sz w:val="24"/>
        </w:rPr>
        <w:t>наричанo</w:t>
      </w:r>
      <w:proofErr w:type="spellEnd"/>
      <w:r w:rsidR="00B529FA">
        <w:rPr>
          <w:rFonts w:ascii="Times New Roman" w:eastAsia="Times New Roman" w:hAnsi="Times New Roman"/>
          <w:sz w:val="24"/>
        </w:rPr>
        <w:t xml:space="preserve"> по-долу</w:t>
      </w:r>
      <w:r w:rsidR="00B529FA">
        <w:rPr>
          <w:rFonts w:ascii="Times New Roman" w:eastAsia="Times New Roman" w:hAnsi="Times New Roman"/>
          <w:b/>
          <w:sz w:val="24"/>
        </w:rPr>
        <w:t xml:space="preserve"> ИЗПЪЛНИТЕЛ</w:t>
      </w:r>
      <w:r w:rsidR="00B529FA">
        <w:rPr>
          <w:rFonts w:ascii="Times New Roman" w:eastAsia="Times New Roman" w:hAnsi="Times New Roman"/>
          <w:sz w:val="24"/>
        </w:rPr>
        <w:t>, от друга страна,</w:t>
      </w:r>
    </w:p>
    <w:p w:rsidR="00B529FA" w:rsidRDefault="00B529FA" w:rsidP="00B529FA">
      <w:pPr>
        <w:spacing w:line="240" w:lineRule="exact"/>
        <w:rPr>
          <w:rFonts w:ascii="Times New Roman" w:eastAsia="Times New Roman" w:hAnsi="Times New Roman"/>
        </w:rPr>
      </w:pPr>
    </w:p>
    <w:p w:rsidR="00871CB9" w:rsidRDefault="00B529FA" w:rsidP="00B529FA">
      <w:pPr>
        <w:spacing w:line="254" w:lineRule="auto"/>
        <w:ind w:left="4"/>
        <w:jc w:val="both"/>
        <w:rPr>
          <w:rFonts w:ascii="Times New Roman" w:eastAsia="Times New Roman" w:hAnsi="Times New Roman"/>
          <w:sz w:val="24"/>
        </w:rPr>
      </w:pPr>
      <w:r>
        <w:rPr>
          <w:rFonts w:ascii="Times New Roman" w:eastAsia="Times New Roman" w:hAnsi="Times New Roman"/>
          <w:sz w:val="24"/>
        </w:rPr>
        <w:t xml:space="preserve">на основание чл. </w:t>
      </w:r>
      <w:r w:rsidR="00E05371">
        <w:rPr>
          <w:rFonts w:ascii="Times New Roman" w:eastAsia="Times New Roman" w:hAnsi="Times New Roman"/>
          <w:sz w:val="24"/>
        </w:rPr>
        <w:t>20</w:t>
      </w:r>
      <w:r w:rsidR="00F97C81" w:rsidRPr="00F97C81">
        <w:rPr>
          <w:rFonts w:ascii="Times New Roman" w:eastAsia="Times New Roman" w:hAnsi="Times New Roman"/>
          <w:sz w:val="24"/>
        </w:rPr>
        <w:t xml:space="preserve"> ал.</w:t>
      </w:r>
      <w:r w:rsidR="00E05371">
        <w:rPr>
          <w:rFonts w:ascii="Times New Roman" w:eastAsia="Times New Roman" w:hAnsi="Times New Roman"/>
          <w:sz w:val="24"/>
        </w:rPr>
        <w:t>3</w:t>
      </w:r>
      <w:r w:rsidR="00F97C81" w:rsidRPr="00F97C81">
        <w:rPr>
          <w:rFonts w:ascii="Times New Roman" w:eastAsia="Times New Roman" w:hAnsi="Times New Roman"/>
          <w:sz w:val="24"/>
        </w:rPr>
        <w:t>, т.</w:t>
      </w:r>
      <w:r w:rsidR="00E05371">
        <w:rPr>
          <w:rFonts w:ascii="Times New Roman" w:eastAsia="Times New Roman" w:hAnsi="Times New Roman"/>
          <w:sz w:val="24"/>
        </w:rPr>
        <w:t>2</w:t>
      </w:r>
      <w:r w:rsidR="00F97C81" w:rsidRPr="00F97C81">
        <w:rPr>
          <w:rFonts w:ascii="Times New Roman" w:eastAsia="Times New Roman" w:hAnsi="Times New Roman"/>
          <w:sz w:val="24"/>
        </w:rPr>
        <w:t xml:space="preserve"> </w:t>
      </w:r>
      <w:r>
        <w:rPr>
          <w:rFonts w:ascii="Times New Roman" w:eastAsia="Times New Roman" w:hAnsi="Times New Roman"/>
          <w:sz w:val="24"/>
        </w:rPr>
        <w:t xml:space="preserve"> Закона за обществените поръчки /ЗОП/, като се има предвид процедурата за възлагане на обществената поръчка, открита и проведена</w:t>
      </w:r>
    </w:p>
    <w:p w:rsidR="00B529FA" w:rsidRDefault="00B529FA" w:rsidP="00941DA7">
      <w:pPr>
        <w:spacing w:line="254" w:lineRule="auto"/>
        <w:ind w:left="4" w:right="-314"/>
        <w:rPr>
          <w:rFonts w:ascii="Times New Roman" w:eastAsia="Times New Roman" w:hAnsi="Times New Roman"/>
          <w:sz w:val="24"/>
        </w:rPr>
      </w:pPr>
      <w:r>
        <w:rPr>
          <w:rFonts w:ascii="Times New Roman" w:eastAsia="Times New Roman" w:hAnsi="Times New Roman"/>
          <w:sz w:val="24"/>
        </w:rPr>
        <w:t>на основание</w:t>
      </w:r>
      <w:r w:rsidR="00F97C81">
        <w:rPr>
          <w:rFonts w:ascii="Times New Roman" w:eastAsia="Times New Roman" w:hAnsi="Times New Roman"/>
          <w:sz w:val="24"/>
        </w:rPr>
        <w:t xml:space="preserve"> </w:t>
      </w:r>
      <w:r w:rsidR="00871CB9" w:rsidRPr="00871CB9">
        <w:rPr>
          <w:rFonts w:ascii="Times New Roman" w:eastAsia="Times New Roman" w:hAnsi="Times New Roman"/>
          <w:sz w:val="24"/>
        </w:rPr>
        <w:t xml:space="preserve">Решение  №  </w:t>
      </w:r>
      <w:r w:rsidR="00E05371">
        <w:rPr>
          <w:rFonts w:ascii="Times New Roman" w:eastAsia="Times New Roman" w:hAnsi="Times New Roman"/>
          <w:sz w:val="24"/>
        </w:rPr>
        <w:t>………………..</w:t>
      </w:r>
      <w:r w:rsidR="00871CB9" w:rsidRPr="00871CB9">
        <w:rPr>
          <w:rFonts w:ascii="Times New Roman" w:eastAsia="Times New Roman" w:hAnsi="Times New Roman"/>
          <w:sz w:val="24"/>
        </w:rPr>
        <w:tab/>
      </w:r>
      <w:r w:rsidR="00871CB9">
        <w:rPr>
          <w:rFonts w:ascii="Times New Roman" w:eastAsia="Times New Roman" w:hAnsi="Times New Roman"/>
          <w:sz w:val="24"/>
        </w:rPr>
        <w:t xml:space="preserve">и </w:t>
      </w:r>
      <w:r w:rsidR="00871CB9" w:rsidRPr="00871CB9">
        <w:rPr>
          <w:rFonts w:ascii="Times New Roman" w:eastAsia="Times New Roman" w:hAnsi="Times New Roman"/>
          <w:sz w:val="24"/>
        </w:rPr>
        <w:t xml:space="preserve">завършила </w:t>
      </w:r>
      <w:r w:rsidR="00871CB9" w:rsidRPr="00941DA7">
        <w:rPr>
          <w:rFonts w:ascii="Times New Roman" w:eastAsia="Times New Roman" w:hAnsi="Times New Roman"/>
          <w:sz w:val="24"/>
        </w:rPr>
        <w:t>с Решение №</w:t>
      </w:r>
      <w:r w:rsidR="00E05371">
        <w:rPr>
          <w:rFonts w:ascii="Times New Roman" w:eastAsia="Times New Roman" w:hAnsi="Times New Roman"/>
          <w:sz w:val="24"/>
        </w:rPr>
        <w:t>………………..</w:t>
      </w:r>
    </w:p>
    <w:tbl>
      <w:tblPr>
        <w:tblW w:w="22042" w:type="dxa"/>
        <w:tblInd w:w="4" w:type="dxa"/>
        <w:tblLayout w:type="fixed"/>
        <w:tblCellMar>
          <w:left w:w="0" w:type="dxa"/>
          <w:right w:w="0" w:type="dxa"/>
        </w:tblCellMar>
        <w:tblLook w:val="04A0" w:firstRow="1" w:lastRow="0" w:firstColumn="1" w:lastColumn="0" w:noHBand="0" w:noVBand="1"/>
      </w:tblPr>
      <w:tblGrid>
        <w:gridCol w:w="9494"/>
        <w:gridCol w:w="6735"/>
        <w:gridCol w:w="4253"/>
        <w:gridCol w:w="1560"/>
      </w:tblGrid>
      <w:tr w:rsidR="00B529FA" w:rsidTr="00871CB9">
        <w:trPr>
          <w:trHeight w:val="242"/>
        </w:trPr>
        <w:tc>
          <w:tcPr>
            <w:tcW w:w="9494" w:type="dxa"/>
            <w:vAlign w:val="bottom"/>
          </w:tcPr>
          <w:p w:rsidR="00871CB9" w:rsidRPr="00871CB9" w:rsidRDefault="00871CB9" w:rsidP="00871CB9">
            <w:pPr>
              <w:rPr>
                <w:rFonts w:ascii="Times New Roman" w:eastAsia="Times New Roman" w:hAnsi="Times New Roman"/>
                <w:sz w:val="24"/>
              </w:rPr>
            </w:pPr>
            <w:r w:rsidRPr="00871CB9">
              <w:rPr>
                <w:rFonts w:ascii="Times New Roman" w:eastAsia="Times New Roman" w:hAnsi="Times New Roman"/>
                <w:sz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B529FA" w:rsidRDefault="00B529FA" w:rsidP="00871CB9">
            <w:pPr>
              <w:spacing w:line="241" w:lineRule="exact"/>
              <w:ind w:right="-6594"/>
              <w:rPr>
                <w:rFonts w:ascii="Times New Roman" w:eastAsia="Times New Roman" w:hAnsi="Times New Roman"/>
                <w:sz w:val="24"/>
              </w:rPr>
            </w:pPr>
          </w:p>
        </w:tc>
        <w:tc>
          <w:tcPr>
            <w:tcW w:w="6735" w:type="dxa"/>
            <w:vAlign w:val="bottom"/>
          </w:tcPr>
          <w:p w:rsidR="00B529FA" w:rsidRDefault="00B529FA">
            <w:pPr>
              <w:spacing w:line="241" w:lineRule="exact"/>
              <w:jc w:val="right"/>
              <w:rPr>
                <w:rFonts w:ascii="Times New Roman" w:eastAsia="Times New Roman" w:hAnsi="Times New Roman"/>
                <w:w w:val="96"/>
                <w:sz w:val="24"/>
              </w:rPr>
            </w:pPr>
          </w:p>
        </w:tc>
        <w:tc>
          <w:tcPr>
            <w:tcW w:w="4253" w:type="dxa"/>
            <w:vAlign w:val="bottom"/>
          </w:tcPr>
          <w:p w:rsidR="00B529FA" w:rsidRDefault="00B529FA">
            <w:pPr>
              <w:spacing w:line="241" w:lineRule="exact"/>
              <w:jc w:val="right"/>
              <w:rPr>
                <w:rFonts w:ascii="Times New Roman" w:eastAsia="Times New Roman" w:hAnsi="Times New Roman"/>
                <w:sz w:val="24"/>
              </w:rPr>
            </w:pPr>
          </w:p>
        </w:tc>
        <w:tc>
          <w:tcPr>
            <w:tcW w:w="1560" w:type="dxa"/>
            <w:vAlign w:val="bottom"/>
          </w:tcPr>
          <w:p w:rsidR="00B529FA" w:rsidRDefault="00B529FA">
            <w:pPr>
              <w:spacing w:line="241" w:lineRule="exact"/>
              <w:jc w:val="right"/>
              <w:rPr>
                <w:rFonts w:ascii="Times New Roman" w:eastAsia="Times New Roman" w:hAnsi="Times New Roman"/>
                <w:sz w:val="24"/>
              </w:rPr>
            </w:pPr>
          </w:p>
        </w:tc>
      </w:tr>
      <w:tr w:rsidR="00B529FA" w:rsidTr="00871CB9">
        <w:trPr>
          <w:trHeight w:val="312"/>
        </w:trPr>
        <w:tc>
          <w:tcPr>
            <w:tcW w:w="9494" w:type="dxa"/>
            <w:vAlign w:val="bottom"/>
            <w:hideMark/>
          </w:tcPr>
          <w:p w:rsidR="00B529FA" w:rsidRDefault="00B529FA" w:rsidP="00871CB9">
            <w:pPr>
              <w:spacing w:line="0" w:lineRule="atLeast"/>
              <w:rPr>
                <w:rFonts w:ascii="Times New Roman" w:eastAsia="Times New Roman" w:hAnsi="Times New Roman"/>
                <w:w w:val="90"/>
                <w:sz w:val="24"/>
              </w:rPr>
            </w:pPr>
          </w:p>
        </w:tc>
        <w:tc>
          <w:tcPr>
            <w:tcW w:w="6735" w:type="dxa"/>
            <w:vAlign w:val="bottom"/>
            <w:hideMark/>
          </w:tcPr>
          <w:p w:rsidR="00B529FA" w:rsidRDefault="00B529FA">
            <w:pPr>
              <w:spacing w:line="0" w:lineRule="atLeast"/>
              <w:jc w:val="right"/>
              <w:rPr>
                <w:rFonts w:ascii="Times New Roman" w:eastAsia="Times New Roman" w:hAnsi="Times New Roman"/>
                <w:sz w:val="24"/>
              </w:rPr>
            </w:pPr>
          </w:p>
        </w:tc>
        <w:tc>
          <w:tcPr>
            <w:tcW w:w="4253" w:type="dxa"/>
            <w:vAlign w:val="bottom"/>
            <w:hideMark/>
          </w:tcPr>
          <w:p w:rsidR="00B529FA" w:rsidRDefault="00B529FA">
            <w:pPr>
              <w:spacing w:line="0" w:lineRule="atLeast"/>
              <w:jc w:val="right"/>
              <w:rPr>
                <w:rFonts w:ascii="Times New Roman" w:eastAsia="Times New Roman" w:hAnsi="Times New Roman"/>
                <w:sz w:val="24"/>
              </w:rPr>
            </w:pPr>
            <w:r>
              <w:rPr>
                <w:rFonts w:ascii="Times New Roman" w:eastAsia="Times New Roman" w:hAnsi="Times New Roman"/>
                <w:sz w:val="24"/>
              </w:rPr>
              <w:t>……. г. на …………………………</w:t>
            </w:r>
          </w:p>
        </w:tc>
        <w:tc>
          <w:tcPr>
            <w:tcW w:w="1560" w:type="dxa"/>
            <w:vAlign w:val="bottom"/>
          </w:tcPr>
          <w:p w:rsidR="00B529FA" w:rsidRDefault="00B529FA">
            <w:pPr>
              <w:spacing w:line="0" w:lineRule="atLeast"/>
              <w:jc w:val="right"/>
              <w:rPr>
                <w:rFonts w:ascii="Times New Roman" w:eastAsia="Times New Roman" w:hAnsi="Times New Roman"/>
                <w:sz w:val="24"/>
              </w:rPr>
            </w:pPr>
          </w:p>
        </w:tc>
      </w:tr>
    </w:tbl>
    <w:p w:rsidR="00B529FA" w:rsidRDefault="00B529FA" w:rsidP="00B529FA">
      <w:pPr>
        <w:spacing w:line="254" w:lineRule="auto"/>
        <w:ind w:left="4" w:firstLine="720"/>
        <w:jc w:val="both"/>
        <w:rPr>
          <w:rFonts w:ascii="Times New Roman" w:eastAsia="Times New Roman" w:hAnsi="Times New Roman"/>
          <w:sz w:val="24"/>
        </w:rPr>
      </w:pPr>
      <w:r>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B529FA" w:rsidRDefault="00B529FA" w:rsidP="00B529FA">
      <w:pPr>
        <w:spacing w:line="4" w:lineRule="exact"/>
        <w:rPr>
          <w:rFonts w:ascii="Times New Roman" w:eastAsia="Times New Roman" w:hAnsi="Times New Roman"/>
        </w:rPr>
      </w:pPr>
    </w:p>
    <w:p w:rsidR="00B529FA" w:rsidRDefault="00B529FA" w:rsidP="00931269">
      <w:pPr>
        <w:numPr>
          <w:ilvl w:val="0"/>
          <w:numId w:val="2"/>
        </w:numPr>
        <w:tabs>
          <w:tab w:val="left" w:pos="564"/>
        </w:tabs>
        <w:spacing w:line="249" w:lineRule="auto"/>
        <w:jc w:val="both"/>
        <w:rPr>
          <w:rFonts w:ascii="Times New Roman" w:eastAsia="Times New Roman" w:hAnsi="Times New Roman"/>
          <w:sz w:val="24"/>
        </w:rPr>
      </w:pPr>
      <w:r>
        <w:rPr>
          <w:rFonts w:ascii="Times New Roman" w:eastAsia="Times New Roman" w:hAnsi="Times New Roman"/>
          <w:b/>
          <w:sz w:val="24"/>
        </w:rPr>
        <w:t xml:space="preserve">„Купувач“ </w:t>
      </w:r>
      <w:r>
        <w:rPr>
          <w:rFonts w:ascii="Times New Roman" w:eastAsia="Times New Roman" w:hAnsi="Times New Roman"/>
          <w:sz w:val="24"/>
        </w:rPr>
        <w:t>е</w:t>
      </w:r>
      <w:r w:rsidR="00931269" w:rsidRPr="00931269">
        <w:t xml:space="preserve"> </w:t>
      </w:r>
      <w:r w:rsidR="00931269" w:rsidRPr="00931269">
        <w:rPr>
          <w:rFonts w:ascii="Times New Roman" w:eastAsia="Times New Roman" w:hAnsi="Times New Roman"/>
          <w:sz w:val="24"/>
        </w:rPr>
        <w:t>ВВМУ „</w:t>
      </w:r>
      <w:proofErr w:type="spellStart"/>
      <w:r w:rsidR="00931269" w:rsidRPr="00931269">
        <w:rPr>
          <w:rFonts w:ascii="Times New Roman" w:eastAsia="Times New Roman" w:hAnsi="Times New Roman"/>
          <w:sz w:val="24"/>
        </w:rPr>
        <w:t>Н.Й.Вапцаров</w:t>
      </w:r>
      <w:proofErr w:type="spellEnd"/>
      <w:r>
        <w:rPr>
          <w:rFonts w:ascii="Times New Roman" w:eastAsia="Times New Roman" w:hAnsi="Times New Roman"/>
          <w:b/>
          <w:sz w:val="24"/>
        </w:rPr>
        <w:t xml:space="preserve">  </w:t>
      </w:r>
      <w:r>
        <w:rPr>
          <w:rFonts w:ascii="Times New Roman" w:eastAsia="Times New Roman" w:hAnsi="Times New Roman"/>
          <w:sz w:val="24"/>
        </w:rPr>
        <w:t>, краен клиент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B529FA" w:rsidRDefault="00B529FA" w:rsidP="00B529FA">
      <w:pPr>
        <w:spacing w:line="12" w:lineRule="exact"/>
        <w:rPr>
          <w:rFonts w:ascii="Times New Roman" w:eastAsia="Times New Roman" w:hAnsi="Times New Roman"/>
        </w:rPr>
      </w:pPr>
    </w:p>
    <w:p w:rsidR="00B529FA" w:rsidRDefault="00B529FA" w:rsidP="00B529FA">
      <w:pPr>
        <w:tabs>
          <w:tab w:val="left" w:pos="543"/>
          <w:tab w:val="left" w:leader="dot" w:pos="4144"/>
        </w:tabs>
        <w:spacing w:line="0" w:lineRule="atLeast"/>
        <w:ind w:left="4"/>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b/>
          <w:sz w:val="24"/>
        </w:rPr>
        <w:t xml:space="preserve">„Продавач“ </w:t>
      </w:r>
      <w:r>
        <w:rPr>
          <w:rFonts w:ascii="Times New Roman" w:eastAsia="Times New Roman" w:hAnsi="Times New Roman"/>
          <w:sz w:val="24"/>
        </w:rPr>
        <w:t>е</w:t>
      </w:r>
      <w:r w:rsid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лицензиран търговец на електрическа енергия</w:t>
      </w:r>
    </w:p>
    <w:p w:rsidR="00B529FA" w:rsidRDefault="00B529FA" w:rsidP="00B529FA">
      <w:pPr>
        <w:spacing w:line="38" w:lineRule="exact"/>
        <w:rPr>
          <w:rFonts w:ascii="Times New Roman" w:eastAsia="Times New Roman" w:hAnsi="Times New Roman"/>
        </w:rPr>
      </w:pPr>
    </w:p>
    <w:p w:rsidR="00B529FA" w:rsidRDefault="00B529FA" w:rsidP="00F10F2D">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лицензия</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търговия</w:t>
      </w:r>
      <w:r>
        <w:rPr>
          <w:rFonts w:ascii="Times New Roman" w:eastAsia="Times New Roman" w:hAnsi="Times New Roman"/>
        </w:rPr>
        <w:tab/>
      </w:r>
      <w:r>
        <w:rPr>
          <w:rFonts w:ascii="Times New Roman" w:eastAsia="Times New Roman" w:hAnsi="Times New Roman"/>
          <w:sz w:val="24"/>
        </w:rPr>
        <w:t>№</w:t>
      </w:r>
      <w:r w:rsidR="00931269">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szCs w:val="24"/>
        </w:rPr>
        <w:t xml:space="preserve">, издадена от </w:t>
      </w:r>
      <w:r>
        <w:rPr>
          <w:rFonts w:ascii="Times New Roman" w:eastAsia="Times New Roman" w:hAnsi="Times New Roman"/>
          <w:sz w:val="24"/>
        </w:rPr>
        <w:t>КЕВР</w:t>
      </w:r>
      <w:r>
        <w:rPr>
          <w:rFonts w:ascii="Times New Roman" w:eastAsia="Times New Roman" w:hAnsi="Times New Roman"/>
        </w:rPr>
        <w:t xml:space="preserve"> </w:t>
      </w:r>
      <w:r>
        <w:rPr>
          <w:rFonts w:ascii="Times New Roman" w:eastAsia="Times New Roman" w:hAnsi="Times New Roman"/>
          <w:sz w:val="24"/>
        </w:rPr>
        <w:t>с</w:t>
      </w:r>
      <w:r>
        <w:rPr>
          <w:rFonts w:ascii="Times New Roman" w:eastAsia="Times New Roman" w:hAnsi="Times New Roman"/>
        </w:rPr>
        <w:t xml:space="preserve"> </w:t>
      </w:r>
      <w:r>
        <w:rPr>
          <w:rFonts w:ascii="Times New Roman" w:eastAsia="Times New Roman" w:hAnsi="Times New Roman"/>
          <w:sz w:val="24"/>
        </w:rPr>
        <w:t xml:space="preserve">решение № </w:t>
      </w:r>
      <w:r w:rsidR="00931269" w:rsidRP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 xml:space="preserve"> с права и задължения, свързани с дейността на координатор  на  стандартна  балансираща  група,  регистриран  на  пазара  на</w:t>
      </w:r>
    </w:p>
    <w:p w:rsidR="00B529FA" w:rsidRDefault="00B529FA" w:rsidP="00F10F2D">
      <w:pPr>
        <w:tabs>
          <w:tab w:val="left" w:leader="dot" w:pos="6244"/>
        </w:tabs>
        <w:spacing w:line="0" w:lineRule="atLeast"/>
        <w:ind w:left="564"/>
        <w:jc w:val="both"/>
        <w:rPr>
          <w:rFonts w:ascii="Times New Roman" w:eastAsia="Times New Roman" w:hAnsi="Times New Roman"/>
          <w:sz w:val="24"/>
        </w:rPr>
      </w:pPr>
      <w:r>
        <w:rPr>
          <w:rFonts w:ascii="Times New Roman" w:eastAsia="Times New Roman" w:hAnsi="Times New Roman"/>
          <w:sz w:val="24"/>
        </w:rPr>
        <w:lastRenderedPageBreak/>
        <w:t>балансираща енергия с номер</w:t>
      </w:r>
      <w:r w:rsidR="006419A7">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rPr>
        <w:t>който ще поеме цялостна</w:t>
      </w:r>
      <w:r w:rsidR="006419A7">
        <w:rPr>
          <w:rFonts w:ascii="Times New Roman" w:eastAsia="Times New Roman" w:hAnsi="Times New Roman"/>
          <w:sz w:val="24"/>
        </w:rPr>
        <w:t xml:space="preserve"> </w:t>
      </w:r>
      <w:r>
        <w:rPr>
          <w:rFonts w:ascii="Times New Roman" w:eastAsia="Times New Roman" w:hAnsi="Times New Roman"/>
          <w:sz w:val="23"/>
        </w:rPr>
        <w:t>отговорност за закупуването на електрическата енергия от производители и/или от</w:t>
      </w:r>
      <w:r w:rsidR="006419A7">
        <w:rPr>
          <w:rFonts w:ascii="Times New Roman" w:eastAsia="Times New Roman" w:hAnsi="Times New Roman"/>
          <w:sz w:val="23"/>
        </w:rPr>
        <w:t xml:space="preserve"> </w:t>
      </w:r>
      <w:r>
        <w:rPr>
          <w:rFonts w:ascii="Times New Roman" w:eastAsia="Times New Roman" w:hAnsi="Times New Roman"/>
          <w:sz w:val="24"/>
        </w:rPr>
        <w:t>търговци и продажбата й на Купувача – краен клиент на електрическа енергия,</w:t>
      </w:r>
      <w:r w:rsidR="006419A7">
        <w:rPr>
          <w:rFonts w:ascii="Times New Roman" w:eastAsia="Times New Roman" w:hAnsi="Times New Roman"/>
          <w:sz w:val="24"/>
        </w:rPr>
        <w:t xml:space="preserve"> </w:t>
      </w:r>
      <w:r>
        <w:rPr>
          <w:rFonts w:ascii="Times New Roman" w:eastAsia="Times New Roman" w:hAnsi="Times New Roman"/>
          <w:sz w:val="24"/>
        </w:rPr>
        <w:t>регистриран</w:t>
      </w:r>
      <w:r w:rsidR="006419A7">
        <w:rPr>
          <w:rFonts w:ascii="Times New Roman" w:eastAsia="Times New Roman" w:hAnsi="Times New Roman"/>
          <w:sz w:val="24"/>
        </w:rPr>
        <w:t xml:space="preserve"> </w:t>
      </w:r>
      <w:r>
        <w:rPr>
          <w:rFonts w:ascii="Times New Roman" w:eastAsia="Times New Roman" w:hAnsi="Times New Roman"/>
          <w:sz w:val="24"/>
        </w:rPr>
        <w:t>като</w:t>
      </w:r>
      <w:r w:rsidR="006419A7">
        <w:rPr>
          <w:rFonts w:ascii="Times New Roman" w:eastAsia="Times New Roman" w:hAnsi="Times New Roman"/>
          <w:sz w:val="24"/>
        </w:rPr>
        <w:t xml:space="preserve"> </w:t>
      </w:r>
      <w:r>
        <w:rPr>
          <w:rFonts w:ascii="Times New Roman" w:eastAsia="Times New Roman" w:hAnsi="Times New Roman"/>
          <w:sz w:val="24"/>
        </w:rPr>
        <w:t>търговски</w:t>
      </w:r>
      <w:r w:rsidR="006419A7">
        <w:rPr>
          <w:rFonts w:ascii="Times New Roman" w:eastAsia="Times New Roman" w:hAnsi="Times New Roman"/>
          <w:sz w:val="24"/>
        </w:rPr>
        <w:t xml:space="preserve"> </w:t>
      </w:r>
      <w:r>
        <w:rPr>
          <w:rFonts w:ascii="Times New Roman" w:eastAsia="Times New Roman" w:hAnsi="Times New Roman"/>
          <w:sz w:val="24"/>
        </w:rPr>
        <w:t>участник</w:t>
      </w:r>
      <w:r w:rsidR="00BC1E57">
        <w:rPr>
          <w:rFonts w:ascii="Times New Roman" w:eastAsia="Times New Roman" w:hAnsi="Times New Roman"/>
          <w:sz w:val="24"/>
        </w:rPr>
        <w:t xml:space="preserve">  </w:t>
      </w:r>
      <w:r>
        <w:rPr>
          <w:rFonts w:ascii="Times New Roman" w:eastAsia="Times New Roman" w:hAnsi="Times New Roman"/>
          <w:sz w:val="24"/>
        </w:rPr>
        <w:t>съгласно</w:t>
      </w:r>
      <w:r w:rsidR="006419A7">
        <w:rPr>
          <w:rFonts w:ascii="Times New Roman" w:eastAsia="Times New Roman" w:hAnsi="Times New Roman"/>
          <w:sz w:val="24"/>
        </w:rPr>
        <w:t xml:space="preserve"> </w:t>
      </w:r>
      <w:r>
        <w:rPr>
          <w:rFonts w:ascii="Times New Roman" w:eastAsia="Times New Roman" w:hAnsi="Times New Roman"/>
          <w:sz w:val="24"/>
        </w:rPr>
        <w:t>Правилата</w:t>
      </w:r>
      <w:r w:rsidR="006419A7">
        <w:rPr>
          <w:rFonts w:ascii="Times New Roman" w:eastAsia="Times New Roman" w:hAnsi="Times New Roman"/>
          <w:sz w:val="24"/>
        </w:rPr>
        <w:t xml:space="preserve"> </w:t>
      </w:r>
      <w:r>
        <w:rPr>
          <w:rFonts w:ascii="Times New Roman" w:eastAsia="Times New Roman" w:hAnsi="Times New Roman"/>
          <w:sz w:val="24"/>
        </w:rPr>
        <w:t>търговия</w:t>
      </w:r>
      <w:r w:rsidR="006419A7">
        <w:rPr>
          <w:rFonts w:ascii="Times New Roman" w:eastAsia="Times New Roman" w:hAnsi="Times New Roman"/>
          <w:sz w:val="24"/>
        </w:rPr>
        <w:t xml:space="preserve"> </w:t>
      </w:r>
      <w:r>
        <w:rPr>
          <w:rFonts w:ascii="Times New Roman" w:eastAsia="Times New Roman" w:hAnsi="Times New Roman"/>
          <w:sz w:val="24"/>
        </w:rPr>
        <w:t>с</w:t>
      </w:r>
      <w:r w:rsidR="006419A7">
        <w:rPr>
          <w:rFonts w:ascii="Times New Roman" w:eastAsia="Times New Roman" w:hAnsi="Times New Roman"/>
          <w:sz w:val="24"/>
        </w:rPr>
        <w:t xml:space="preserve"> </w:t>
      </w:r>
      <w:r>
        <w:rPr>
          <w:rFonts w:ascii="Times New Roman" w:eastAsia="Times New Roman" w:hAnsi="Times New Roman"/>
          <w:sz w:val="24"/>
        </w:rPr>
        <w:t>електрическа енергия.</w:t>
      </w: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bookmarkStart w:id="0" w:name="page32"/>
      <w:bookmarkEnd w:id="0"/>
      <w:r>
        <w:rPr>
          <w:rFonts w:ascii="Times New Roman" w:eastAsia="Times New Roman" w:hAnsi="Times New Roman"/>
          <w:b/>
          <w:sz w:val="24"/>
        </w:rPr>
        <w:t xml:space="preserve">Непряк член </w:t>
      </w:r>
      <w:r>
        <w:rPr>
          <w:rFonts w:ascii="Times New Roman" w:eastAsia="Times New Roman" w:hAnsi="Times New Roman"/>
          <w:sz w:val="24"/>
        </w:rPr>
        <w:t>е участник в балансиращата група,</w:t>
      </w:r>
      <w:r>
        <w:rPr>
          <w:rFonts w:ascii="Times New Roman" w:eastAsia="Times New Roman" w:hAnsi="Times New Roman"/>
          <w:b/>
          <w:sz w:val="24"/>
        </w:rPr>
        <w:t xml:space="preserve"> </w:t>
      </w:r>
      <w:r>
        <w:rPr>
          <w:rFonts w:ascii="Times New Roman" w:eastAsia="Times New Roman" w:hAnsi="Times New Roman"/>
          <w:sz w:val="24"/>
        </w:rPr>
        <w:t>който едновременно е прехвърлил</w:t>
      </w:r>
      <w:r>
        <w:rPr>
          <w:rFonts w:ascii="Times New Roman" w:eastAsia="Times New Roman" w:hAnsi="Times New Roman"/>
          <w:b/>
          <w:sz w:val="24"/>
        </w:rPr>
        <w:t xml:space="preserve"> </w:t>
      </w:r>
      <w:r>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„Електроенергиен системен оператор“ ЕАД („ЕСО“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290" w:lineRule="auto"/>
        <w:ind w:left="564"/>
        <w:jc w:val="both"/>
        <w:rPr>
          <w:rFonts w:ascii="Times New Roman" w:eastAsia="Times New Roman" w:hAnsi="Times New Roman"/>
          <w:sz w:val="24"/>
        </w:rPr>
      </w:pPr>
      <w:r>
        <w:rPr>
          <w:rFonts w:ascii="Times New Roman" w:eastAsia="Times New Roman" w:hAnsi="Times New Roman"/>
          <w:sz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Пазарен оператор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управление</w:t>
      </w:r>
      <w:r>
        <w:rPr>
          <w:rFonts w:ascii="Times New Roman" w:eastAsia="Times New Roman" w:hAnsi="Times New Roman"/>
          <w:b/>
          <w:sz w:val="24"/>
        </w:rPr>
        <w:t xml:space="preserve"> </w:t>
      </w:r>
      <w:r>
        <w:rPr>
          <w:rFonts w:ascii="Times New Roman" w:eastAsia="Times New Roman" w:hAnsi="Times New Roman"/>
          <w:sz w:val="24"/>
        </w:rPr>
        <w:t>„Електроенергиен пазар“ („ЕП“),</w:t>
      </w:r>
      <w:r>
        <w:rPr>
          <w:rFonts w:ascii="Times New Roman" w:eastAsia="Times New Roman" w:hAnsi="Times New Roman"/>
          <w:b/>
          <w:sz w:val="24"/>
        </w:rPr>
        <w:t xml:space="preserve"> </w:t>
      </w:r>
      <w:r>
        <w:rPr>
          <w:rFonts w:ascii="Times New Roman" w:eastAsia="Times New Roman" w:hAnsi="Times New Roman"/>
          <w:sz w:val="24"/>
        </w:rPr>
        <w:t>като звено от</w:t>
      </w:r>
      <w:r>
        <w:rPr>
          <w:rFonts w:ascii="Times New Roman" w:eastAsia="Times New Roman" w:hAnsi="Times New Roman"/>
          <w:b/>
          <w:sz w:val="24"/>
        </w:rPr>
        <w:t xml:space="preserve"> </w:t>
      </w:r>
      <w:r>
        <w:rPr>
          <w:rFonts w:ascii="Times New Roman" w:eastAsia="Times New Roman" w:hAnsi="Times New Roman"/>
          <w:sz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„Национална електрическа компания“ ЕАД („НЕК“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304" w:lineRule="auto"/>
        <w:ind w:left="564"/>
        <w:jc w:val="both"/>
        <w:rPr>
          <w:rFonts w:ascii="Times New Roman" w:eastAsia="Times New Roman" w:hAnsi="Times New Roman"/>
          <w:sz w:val="23"/>
        </w:rPr>
      </w:pPr>
      <w:r>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B529FA" w:rsidRDefault="00B529FA" w:rsidP="00B529FA">
      <w:pPr>
        <w:numPr>
          <w:ilvl w:val="0"/>
          <w:numId w:val="3"/>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ОРМ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Оператор на електроразпределителна мрежа е дружеството,</w:t>
      </w:r>
      <w:r>
        <w:rPr>
          <w:rFonts w:ascii="Times New Roman" w:eastAsia="Times New Roman" w:hAnsi="Times New Roman"/>
          <w:b/>
          <w:sz w:val="24"/>
        </w:rPr>
        <w:t xml:space="preserve"> </w:t>
      </w:r>
      <w:r>
        <w:rPr>
          <w:rFonts w:ascii="Times New Roman" w:eastAsia="Times New Roman" w:hAnsi="Times New Roman"/>
          <w:sz w:val="24"/>
        </w:rPr>
        <w:t>което</w:t>
      </w:r>
      <w:r>
        <w:rPr>
          <w:rFonts w:ascii="Times New Roman" w:eastAsia="Times New Roman" w:hAnsi="Times New Roman"/>
          <w:b/>
          <w:sz w:val="24"/>
        </w:rPr>
        <w:t xml:space="preserve"> </w:t>
      </w:r>
      <w:r>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B529FA" w:rsidRDefault="00B529FA" w:rsidP="00B529FA">
      <w:pPr>
        <w:spacing w:line="18"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ДПИ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Доставчик от последна инстанция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w:t>
      </w:r>
      <w:r>
        <w:rPr>
          <w:rFonts w:ascii="Times New Roman" w:eastAsia="Times New Roman" w:hAnsi="Times New Roman"/>
          <w:b/>
          <w:sz w:val="24"/>
        </w:rPr>
        <w:t xml:space="preserve"> </w:t>
      </w:r>
      <w:r>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КС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Краен снабдител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 доставка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 </w:t>
      </w:r>
      <w:r>
        <w:rPr>
          <w:rFonts w:ascii="Times New Roman" w:eastAsia="Times New Roman" w:hAnsi="Times New Roman"/>
          <w:sz w:val="24"/>
        </w:rPr>
        <w:t>е настоящия документ,</w:t>
      </w:r>
      <w:r>
        <w:rPr>
          <w:rFonts w:ascii="Times New Roman" w:eastAsia="Times New Roman" w:hAnsi="Times New Roman"/>
          <w:b/>
          <w:sz w:val="24"/>
        </w:rPr>
        <w:t xml:space="preserve"> </w:t>
      </w:r>
      <w:r>
        <w:rPr>
          <w:rFonts w:ascii="Times New Roman" w:eastAsia="Times New Roman" w:hAnsi="Times New Roman"/>
          <w:sz w:val="24"/>
        </w:rPr>
        <w:t>включително неговите приложения и</w:t>
      </w:r>
      <w:r>
        <w:rPr>
          <w:rFonts w:ascii="Times New Roman" w:eastAsia="Times New Roman" w:hAnsi="Times New Roman"/>
          <w:b/>
          <w:sz w:val="24"/>
        </w:rPr>
        <w:t xml:space="preserve"> </w:t>
      </w:r>
      <w:r>
        <w:rPr>
          <w:rFonts w:ascii="Times New Roman" w:eastAsia="Times New Roman" w:hAnsi="Times New Roman"/>
          <w:sz w:val="24"/>
        </w:rPr>
        <w:t>допълнителни споразумения, съгласувани и подписани от страните.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
        </w:numPr>
        <w:tabs>
          <w:tab w:val="left" w:pos="564"/>
        </w:tabs>
        <w:spacing w:line="292"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Договорна цена </w:t>
      </w:r>
      <w:r>
        <w:rPr>
          <w:rFonts w:ascii="Times New Roman" w:eastAsia="Times New Roman" w:hAnsi="Times New Roman"/>
          <w:sz w:val="24"/>
        </w:rPr>
        <w:t xml:space="preserve">е цената на активната електрическа енергия в лева за </w:t>
      </w:r>
      <w:r w:rsidR="00AA5299">
        <w:rPr>
          <w:rFonts w:ascii="Times New Roman" w:eastAsia="Times New Roman" w:hAnsi="Times New Roman"/>
          <w:sz w:val="24"/>
        </w:rPr>
        <w:t>килов</w:t>
      </w:r>
      <w:r>
        <w:rPr>
          <w:rFonts w:ascii="Times New Roman" w:eastAsia="Times New Roman" w:hAnsi="Times New Roman"/>
          <w:sz w:val="24"/>
        </w:rPr>
        <w:t>ат</w:t>
      </w:r>
      <w:r>
        <w:rPr>
          <w:rFonts w:ascii="Times New Roman" w:eastAsia="Times New Roman" w:hAnsi="Times New Roman"/>
          <w:b/>
          <w:sz w:val="24"/>
        </w:rPr>
        <w:t xml:space="preserve"> </w:t>
      </w:r>
      <w:r w:rsidR="007211A2">
        <w:rPr>
          <w:rFonts w:ascii="Times New Roman" w:eastAsia="Times New Roman" w:hAnsi="Times New Roman"/>
          <w:sz w:val="24"/>
        </w:rPr>
        <w:t>час (лв./</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sz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B529FA" w:rsidRDefault="00B529FA" w:rsidP="00B529FA">
      <w:pPr>
        <w:numPr>
          <w:ilvl w:val="0"/>
          <w:numId w:val="3"/>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Договорено количество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очаквано количество</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договорено между Продавача и Купувача за периода на Договора.</w:t>
      </w:r>
    </w:p>
    <w:p w:rsidR="00B529FA" w:rsidRDefault="00B529FA" w:rsidP="00B529FA">
      <w:pPr>
        <w:spacing w:line="8" w:lineRule="exact"/>
        <w:rPr>
          <w:rFonts w:ascii="Times New Roman" w:eastAsia="Times New Roman" w:hAnsi="Times New Roman"/>
          <w:sz w:val="24"/>
        </w:rPr>
      </w:pPr>
    </w:p>
    <w:p w:rsidR="00B529FA" w:rsidRDefault="00B529FA" w:rsidP="00B529FA">
      <w:pPr>
        <w:numPr>
          <w:ilvl w:val="0"/>
          <w:numId w:val="3"/>
        </w:numPr>
        <w:tabs>
          <w:tab w:val="left" w:pos="564"/>
        </w:tabs>
        <w:spacing w:line="309"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Измерено количество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количество активна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измерено чрез средствата за измерване в точката на</w:t>
      </w:r>
    </w:p>
    <w:p w:rsidR="00B529FA" w:rsidRDefault="00B529FA" w:rsidP="00B529FA">
      <w:pPr>
        <w:spacing w:line="297" w:lineRule="auto"/>
        <w:ind w:left="564" w:right="20"/>
        <w:rPr>
          <w:rFonts w:ascii="Times New Roman" w:eastAsia="Times New Roman" w:hAnsi="Times New Roman"/>
          <w:sz w:val="24"/>
        </w:rPr>
      </w:pPr>
      <w:bookmarkStart w:id="1" w:name="page33"/>
      <w:bookmarkEnd w:id="1"/>
      <w:r>
        <w:rPr>
          <w:rFonts w:ascii="Times New Roman" w:eastAsia="Times New Roman" w:hAnsi="Times New Roman"/>
          <w:sz w:val="24"/>
        </w:rPr>
        <w:lastRenderedPageBreak/>
        <w:t>доставяне на обектите на Купувача към преносната, и/ или разпределителните мрежи за период от време от „ЕСО“ ЕАД / съответния ОРМ.</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Период на </w:t>
      </w:r>
      <w:proofErr w:type="spellStart"/>
      <w:r>
        <w:rPr>
          <w:rFonts w:ascii="Times New Roman" w:eastAsia="Times New Roman" w:hAnsi="Times New Roman"/>
          <w:b/>
          <w:sz w:val="24"/>
        </w:rPr>
        <w:t>сетълмент</w:t>
      </w:r>
      <w:proofErr w:type="spellEnd"/>
      <w:r>
        <w:rPr>
          <w:rFonts w:ascii="Times New Roman" w:eastAsia="Times New Roman" w:hAnsi="Times New Roman"/>
          <w:b/>
          <w:sz w:val="24"/>
        </w:rPr>
        <w:t xml:space="preserve"> </w:t>
      </w:r>
      <w:r>
        <w:rPr>
          <w:rFonts w:ascii="Times New Roman" w:eastAsia="Times New Roman" w:hAnsi="Times New Roman"/>
          <w:sz w:val="24"/>
        </w:rPr>
        <w:t>е период от</w:t>
      </w:r>
      <w:r>
        <w:rPr>
          <w:rFonts w:ascii="Times New Roman" w:eastAsia="Times New Roman" w:hAnsi="Times New Roman"/>
          <w:b/>
          <w:sz w:val="24"/>
        </w:rPr>
        <w:t xml:space="preserve"> </w:t>
      </w:r>
      <w:r>
        <w:rPr>
          <w:rFonts w:ascii="Times New Roman" w:eastAsia="Times New Roman" w:hAnsi="Times New Roman"/>
          <w:sz w:val="24"/>
        </w:rPr>
        <w:t>60</w:t>
      </w:r>
      <w:r>
        <w:rPr>
          <w:rFonts w:ascii="Times New Roman" w:eastAsia="Times New Roman" w:hAnsi="Times New Roman"/>
          <w:b/>
          <w:sz w:val="24"/>
        </w:rPr>
        <w:t xml:space="preserve"> </w:t>
      </w:r>
      <w:r>
        <w:rPr>
          <w:rFonts w:ascii="Times New Roman" w:eastAsia="Times New Roman" w:hAnsi="Times New Roman"/>
          <w:sz w:val="24"/>
        </w:rPr>
        <w:t>минути,</w:t>
      </w:r>
      <w:r>
        <w:rPr>
          <w:rFonts w:ascii="Times New Roman" w:eastAsia="Times New Roman" w:hAnsi="Times New Roman"/>
          <w:b/>
          <w:sz w:val="24"/>
        </w:rPr>
        <w:t xml:space="preserve"> </w:t>
      </w:r>
      <w:r>
        <w:rPr>
          <w:rFonts w:ascii="Times New Roman" w:eastAsia="Times New Roman" w:hAnsi="Times New Roman"/>
          <w:sz w:val="24"/>
        </w:rPr>
        <w:t>който започва на всеки кръгъл час.</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Обект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всяка обособена по отношение на измерването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електрическа инсталация на търговски участник.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Мощност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изразената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w:t>
      </w:r>
      <w:proofErr w:type="spellEnd"/>
      <w:r>
        <w:rPr>
          <w:rFonts w:ascii="Times New Roman" w:eastAsia="Times New Roman" w:hAnsi="Times New Roman"/>
          <w:b/>
          <w:sz w:val="24"/>
        </w:rPr>
        <w:t xml:space="preserve"> </w:t>
      </w:r>
      <w:r>
        <w:rPr>
          <w:rFonts w:ascii="Times New Roman" w:eastAsia="Times New Roman" w:hAnsi="Times New Roman"/>
          <w:sz w:val="24"/>
        </w:rPr>
        <w:t>средна мощност,</w:t>
      </w:r>
      <w:r>
        <w:rPr>
          <w:rFonts w:ascii="Times New Roman" w:eastAsia="Times New Roman" w:hAnsi="Times New Roman"/>
          <w:b/>
          <w:sz w:val="24"/>
        </w:rPr>
        <w:t xml:space="preserve"> </w:t>
      </w:r>
      <w:proofErr w:type="spellStart"/>
      <w:r>
        <w:rPr>
          <w:rFonts w:ascii="Times New Roman" w:eastAsia="Times New Roman" w:hAnsi="Times New Roman"/>
          <w:sz w:val="24"/>
        </w:rPr>
        <w:t>потребена</w:t>
      </w:r>
      <w:proofErr w:type="spellEnd"/>
      <w:r>
        <w:rPr>
          <w:rFonts w:ascii="Times New Roman" w:eastAsia="Times New Roman" w:hAnsi="Times New Roman"/>
          <w:sz w:val="24"/>
        </w:rPr>
        <w:t xml:space="preserve"> от участника и измерена</w:t>
      </w:r>
      <w:r>
        <w:rPr>
          <w:rFonts w:ascii="Times New Roman" w:eastAsia="Times New Roman" w:hAnsi="Times New Roman"/>
          <w:b/>
          <w:sz w:val="24"/>
        </w:rPr>
        <w:t xml:space="preserve"> </w:t>
      </w:r>
      <w:r>
        <w:rPr>
          <w:rFonts w:ascii="Times New Roman" w:eastAsia="Times New Roman" w:hAnsi="Times New Roman"/>
          <w:sz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Точки на доставка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точките на присъединяване към преносната и/или</w:t>
      </w:r>
      <w:r>
        <w:rPr>
          <w:rFonts w:ascii="Times New Roman" w:eastAsia="Times New Roman" w:hAnsi="Times New Roman"/>
          <w:b/>
          <w:sz w:val="24"/>
        </w:rPr>
        <w:t xml:space="preserve"> </w:t>
      </w:r>
      <w:r>
        <w:rPr>
          <w:rFonts w:ascii="Times New Roman" w:eastAsia="Times New Roman" w:hAnsi="Times New Roman"/>
          <w:sz w:val="24"/>
        </w:rPr>
        <w:t>разпределителната електрическа мрежа на физическите обекти на търговски участник.</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Точка на измерване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мястото на измерване на доставената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B529FA" w:rsidRDefault="00B529FA" w:rsidP="00B529FA">
      <w:pPr>
        <w:spacing w:line="17"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Мрежови услуги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достъп до електропреносната мрежа,</w:t>
      </w:r>
      <w:r>
        <w:rPr>
          <w:rFonts w:ascii="Times New Roman" w:eastAsia="Times New Roman" w:hAnsi="Times New Roman"/>
          <w:b/>
          <w:sz w:val="24"/>
        </w:rPr>
        <w:t xml:space="preserve"> </w:t>
      </w:r>
      <w:r>
        <w:rPr>
          <w:rFonts w:ascii="Times New Roman" w:eastAsia="Times New Roman" w:hAnsi="Times New Roman"/>
          <w:sz w:val="24"/>
        </w:rPr>
        <w:t>пренос на електрическа</w:t>
      </w:r>
      <w:r>
        <w:rPr>
          <w:rFonts w:ascii="Times New Roman" w:eastAsia="Times New Roman" w:hAnsi="Times New Roman"/>
          <w:b/>
          <w:sz w:val="24"/>
        </w:rPr>
        <w:t xml:space="preserve"> </w:t>
      </w:r>
      <w:r>
        <w:rPr>
          <w:rFonts w:ascii="Times New Roman" w:eastAsia="Times New Roman" w:hAnsi="Times New Roman"/>
          <w:sz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очакваното потребление/производство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по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съгласно Правилата за търговия с електрическа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Известие за 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доставка на електрическа енергия по</w:t>
      </w:r>
      <w:r>
        <w:rPr>
          <w:rFonts w:ascii="Times New Roman" w:eastAsia="Times New Roman" w:hAnsi="Times New Roman"/>
          <w:b/>
          <w:sz w:val="24"/>
        </w:rPr>
        <w:t xml:space="preserve"> </w:t>
      </w:r>
      <w:r>
        <w:rPr>
          <w:rFonts w:ascii="Times New Roman" w:eastAsia="Times New Roman" w:hAnsi="Times New Roman"/>
          <w:sz w:val="24"/>
        </w:rPr>
        <w:t xml:space="preserve">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който следва да бъде изпращан от страна на продавача към „ЕСО“ ЕАД съгласно сроковете и изискванията на ПТЕЕ.</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ЗЕ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приложимия Закон за енергетика,</w:t>
      </w:r>
      <w:r>
        <w:rPr>
          <w:rFonts w:ascii="Times New Roman" w:eastAsia="Times New Roman" w:hAnsi="Times New Roman"/>
          <w:b/>
          <w:sz w:val="24"/>
        </w:rPr>
        <w:t xml:space="preserve"> </w:t>
      </w:r>
      <w:r>
        <w:rPr>
          <w:rFonts w:ascii="Times New Roman" w:eastAsia="Times New Roman" w:hAnsi="Times New Roman"/>
          <w:sz w:val="24"/>
        </w:rPr>
        <w:t xml:space="preserve">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 Държавен вестник.</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ПТЕЕ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приложимите Правила за търговия с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приети с</w:t>
      </w:r>
      <w:r>
        <w:rPr>
          <w:rFonts w:ascii="Times New Roman" w:eastAsia="Times New Roman" w:hAnsi="Times New Roman"/>
          <w:b/>
          <w:sz w:val="24"/>
        </w:rPr>
        <w:t xml:space="preserve"> </w:t>
      </w:r>
      <w:r>
        <w:rPr>
          <w:rFonts w:ascii="Times New Roman" w:eastAsia="Times New Roman" w:hAnsi="Times New Roman"/>
          <w:sz w:val="24"/>
        </w:rPr>
        <w:t xml:space="preserve">решение на КЕВР, 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 в Държавен вестник.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ПУЕС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Правила за управление на електроенергийната система,</w:t>
      </w:r>
      <w:r>
        <w:rPr>
          <w:rFonts w:ascii="Times New Roman" w:eastAsia="Times New Roman" w:hAnsi="Times New Roman"/>
          <w:b/>
          <w:sz w:val="24"/>
        </w:rPr>
        <w:t xml:space="preserve"> </w:t>
      </w:r>
      <w:r>
        <w:rPr>
          <w:rFonts w:ascii="Times New Roman" w:eastAsia="Times New Roman" w:hAnsi="Times New Roman"/>
          <w:sz w:val="24"/>
        </w:rPr>
        <w:t>приети от КЕВР</w:t>
      </w:r>
      <w:r>
        <w:rPr>
          <w:rFonts w:ascii="Times New Roman" w:eastAsia="Times New Roman" w:hAnsi="Times New Roman"/>
          <w:b/>
          <w:sz w:val="24"/>
        </w:rPr>
        <w:t xml:space="preserve"> </w:t>
      </w:r>
      <w:r>
        <w:rPr>
          <w:rFonts w:ascii="Times New Roman" w:eastAsia="Times New Roman" w:hAnsi="Times New Roman"/>
          <w:sz w:val="24"/>
        </w:rPr>
        <w:t>съгласно ЗЕ.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КЕВР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Комисия за енергийно и водно регулиране</w:t>
      </w:r>
    </w:p>
    <w:p w:rsidR="00B529FA" w:rsidRDefault="00B529FA" w:rsidP="00B529FA">
      <w:pPr>
        <w:spacing w:line="112" w:lineRule="exact"/>
        <w:rPr>
          <w:rFonts w:ascii="Times New Roman" w:eastAsia="Times New Roman" w:hAnsi="Times New Roman"/>
        </w:rPr>
      </w:pPr>
    </w:p>
    <w:p w:rsidR="00B529FA" w:rsidRDefault="00B529FA" w:rsidP="00B529FA">
      <w:pPr>
        <w:spacing w:line="268" w:lineRule="auto"/>
        <w:ind w:left="4" w:firstLine="720"/>
        <w:rPr>
          <w:rFonts w:ascii="Times New Roman" w:eastAsia="Times New Roman" w:hAnsi="Times New Roman"/>
          <w:sz w:val="24"/>
        </w:rPr>
      </w:pPr>
      <w:r>
        <w:rPr>
          <w:rFonts w:ascii="Times New Roman" w:eastAsia="Times New Roman" w:hAnsi="Times New Roman"/>
          <w:sz w:val="24"/>
        </w:rPr>
        <w:t>Всички други определения, използвани в този Договор имат значенията, определени в Правилата за търговия с електрическа енергия.</w:t>
      </w:r>
    </w:p>
    <w:p w:rsidR="00B529FA" w:rsidRDefault="00B529FA" w:rsidP="00B529FA">
      <w:pPr>
        <w:spacing w:line="207" w:lineRule="exact"/>
        <w:rPr>
          <w:rFonts w:ascii="Times New Roman" w:eastAsia="Times New Roman" w:hAnsi="Times New Roman"/>
        </w:rPr>
      </w:pPr>
    </w:p>
    <w:p w:rsidR="00B529FA" w:rsidRDefault="00B529FA" w:rsidP="00B529FA">
      <w:pPr>
        <w:spacing w:line="271" w:lineRule="auto"/>
        <w:ind w:left="4" w:firstLine="720"/>
        <w:rPr>
          <w:rFonts w:ascii="Times New Roman" w:eastAsia="Times New Roman" w:hAnsi="Times New Roman"/>
          <w:sz w:val="24"/>
        </w:rPr>
      </w:pPr>
      <w:r>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B529FA" w:rsidRDefault="00B529FA" w:rsidP="00B529FA">
      <w:pPr>
        <w:spacing w:line="382" w:lineRule="exact"/>
        <w:rPr>
          <w:rFonts w:ascii="Times New Roman" w:eastAsia="Times New Roman" w:hAnsi="Times New Roman"/>
        </w:rPr>
      </w:pPr>
    </w:p>
    <w:p w:rsidR="00B529FA" w:rsidRDefault="00B529FA" w:rsidP="00B529FA">
      <w:pPr>
        <w:spacing w:line="0" w:lineRule="atLeast"/>
        <w:ind w:left="2904"/>
        <w:rPr>
          <w:rFonts w:ascii="Times New Roman" w:eastAsia="Times New Roman" w:hAnsi="Times New Roman"/>
          <w:b/>
          <w:sz w:val="24"/>
        </w:rPr>
      </w:pPr>
      <w:bookmarkStart w:id="2" w:name="page34"/>
      <w:bookmarkEnd w:id="2"/>
      <w:r>
        <w:rPr>
          <w:rFonts w:ascii="Times New Roman" w:eastAsia="Times New Roman" w:hAnsi="Times New Roman"/>
          <w:b/>
          <w:sz w:val="24"/>
        </w:rPr>
        <w:lastRenderedPageBreak/>
        <w:t>І. ПРЕДМЕТ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56" w:lineRule="auto"/>
        <w:ind w:left="4" w:firstLine="710"/>
        <w:jc w:val="both"/>
        <w:rPr>
          <w:rFonts w:ascii="Times New Roman" w:eastAsia="Times New Roman" w:hAnsi="Times New Roman"/>
          <w:sz w:val="23"/>
        </w:rPr>
      </w:pPr>
      <w:r>
        <w:rPr>
          <w:rFonts w:ascii="Times New Roman" w:eastAsia="Times New Roman" w:hAnsi="Times New Roman"/>
          <w:b/>
          <w:sz w:val="23"/>
        </w:rPr>
        <w:t xml:space="preserve">Чл. 1. </w:t>
      </w:r>
      <w:r>
        <w:rPr>
          <w:rFonts w:ascii="Times New Roman" w:eastAsia="Times New Roman" w:hAnsi="Times New Roman"/>
          <w:sz w:val="23"/>
        </w:rPr>
        <w:t>(1)</w:t>
      </w:r>
      <w:r>
        <w:rPr>
          <w:rFonts w:ascii="Times New Roman" w:eastAsia="Times New Roman" w:hAnsi="Times New Roman"/>
          <w:b/>
          <w:sz w:val="23"/>
        </w:rPr>
        <w:t xml:space="preserve"> ВЪЗЛОЖИТЕЛЯТ </w:t>
      </w:r>
      <w:r>
        <w:rPr>
          <w:rFonts w:ascii="Times New Roman" w:eastAsia="Times New Roman" w:hAnsi="Times New Roman"/>
          <w:sz w:val="23"/>
        </w:rPr>
        <w:t>възлага, а</w:t>
      </w:r>
      <w:r>
        <w:rPr>
          <w:rFonts w:ascii="Times New Roman" w:eastAsia="Times New Roman" w:hAnsi="Times New Roman"/>
          <w:b/>
          <w:sz w:val="23"/>
        </w:rPr>
        <w:t xml:space="preserve"> ИЗПЪЛНИТЕЛЯТ </w:t>
      </w:r>
      <w:r>
        <w:rPr>
          <w:rFonts w:ascii="Times New Roman" w:eastAsia="Times New Roman" w:hAnsi="Times New Roman"/>
          <w:sz w:val="23"/>
        </w:rPr>
        <w:t>приема да извършва</w:t>
      </w:r>
      <w:r>
        <w:rPr>
          <w:rFonts w:ascii="Times New Roman" w:eastAsia="Times New Roman" w:hAnsi="Times New Roman"/>
          <w:b/>
          <w:sz w:val="23"/>
        </w:rPr>
        <w:t xml:space="preserve"> </w:t>
      </w:r>
      <w:r>
        <w:rPr>
          <w:rFonts w:ascii="Times New Roman" w:eastAsia="Times New Roman" w:hAnsi="Times New Roman"/>
          <w:sz w:val="23"/>
        </w:rPr>
        <w:t xml:space="preserve">доставка на необходимите за нуждите на  </w:t>
      </w:r>
      <w:r>
        <w:rPr>
          <w:rFonts w:ascii="Times New Roman" w:eastAsia="Times New Roman" w:hAnsi="Times New Roman"/>
          <w:b/>
          <w:sz w:val="24"/>
        </w:rPr>
        <w:t>ВЪЗЛОЖИТЕЛЯ</w:t>
      </w:r>
      <w:r>
        <w:rPr>
          <w:rFonts w:ascii="Times New Roman" w:eastAsia="Times New Roman" w:hAnsi="Times New Roman"/>
          <w:sz w:val="23"/>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B529FA" w:rsidRDefault="00B529FA" w:rsidP="00B529FA">
      <w:pPr>
        <w:numPr>
          <w:ilvl w:val="1"/>
          <w:numId w:val="5"/>
        </w:numPr>
        <w:tabs>
          <w:tab w:val="left" w:pos="112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Pr>
          <w:rFonts w:ascii="Times New Roman" w:eastAsia="Times New Roman" w:hAnsi="Times New Roman"/>
          <w:b/>
          <w:sz w:val="24"/>
        </w:rPr>
        <w:t xml:space="preserve">ИЗПЪЛНИТЕЛЯТ </w:t>
      </w:r>
      <w:r>
        <w:rPr>
          <w:rFonts w:ascii="Times New Roman" w:eastAsia="Times New Roman" w:hAnsi="Times New Roman"/>
          <w:sz w:val="24"/>
        </w:rPr>
        <w:t>планира да</w:t>
      </w:r>
      <w:r>
        <w:rPr>
          <w:rFonts w:ascii="Times New Roman" w:eastAsia="Times New Roman" w:hAnsi="Times New Roman"/>
          <w:b/>
          <w:sz w:val="24"/>
        </w:rPr>
        <w:t xml:space="preserve"> </w:t>
      </w:r>
      <w:r>
        <w:rPr>
          <w:rFonts w:ascii="Times New Roman" w:eastAsia="Times New Roman" w:hAnsi="Times New Roman"/>
          <w:sz w:val="24"/>
        </w:rPr>
        <w:t>доставя и продава на</w:t>
      </w:r>
      <w:r>
        <w:rPr>
          <w:rFonts w:ascii="Times New Roman" w:eastAsia="Times New Roman" w:hAnsi="Times New Roman"/>
          <w:b/>
          <w:sz w:val="24"/>
        </w:rPr>
        <w:t xml:space="preserve"> ВЪЗЛОЖИТЕЛЯ </w:t>
      </w:r>
      <w:r>
        <w:rPr>
          <w:rFonts w:ascii="Times New Roman" w:eastAsia="Times New Roman" w:hAnsi="Times New Roman"/>
          <w:sz w:val="24"/>
        </w:rPr>
        <w:t>по силата и при условията</w:t>
      </w:r>
      <w:r>
        <w:rPr>
          <w:rFonts w:ascii="Times New Roman" w:eastAsia="Times New Roman" w:hAnsi="Times New Roman"/>
          <w:b/>
          <w:sz w:val="24"/>
        </w:rPr>
        <w:t xml:space="preserve"> </w:t>
      </w:r>
      <w:r>
        <w:rPr>
          <w:rFonts w:ascii="Times New Roman" w:eastAsia="Times New Roman" w:hAnsi="Times New Roman"/>
          <w:sz w:val="24"/>
        </w:rPr>
        <w:t>на настоящия Договор.</w:t>
      </w:r>
    </w:p>
    <w:p w:rsidR="00B529FA" w:rsidRDefault="00B529FA" w:rsidP="00B529FA">
      <w:pPr>
        <w:numPr>
          <w:ilvl w:val="1"/>
          <w:numId w:val="5"/>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договарянето се извършват от </w:t>
      </w:r>
      <w:r>
        <w:rPr>
          <w:rFonts w:ascii="Times New Roman" w:eastAsia="Times New Roman" w:hAnsi="Times New Roman"/>
          <w:b/>
          <w:sz w:val="24"/>
        </w:rPr>
        <w:t>ИЗПЪЛНИТЕЛЯ</w:t>
      </w:r>
      <w:r>
        <w:rPr>
          <w:rFonts w:ascii="Times New Roman" w:eastAsia="Times New Roman" w:hAnsi="Times New Roman"/>
          <w:sz w:val="24"/>
        </w:rPr>
        <w:t>, в качеството му на координатор на стандартната балансираща група.</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С подписването на този Договор </w:t>
      </w:r>
      <w:r>
        <w:rPr>
          <w:rFonts w:ascii="Times New Roman" w:eastAsia="Times New Roman" w:hAnsi="Times New Roman"/>
          <w:b/>
          <w:sz w:val="24"/>
        </w:rPr>
        <w:t>ВЪЗЛОЖИТЕЛЯТ</w:t>
      </w:r>
      <w:r>
        <w:rPr>
          <w:rFonts w:ascii="Times New Roman" w:eastAsia="Times New Roman" w:hAnsi="Times New Roman"/>
          <w:sz w:val="24"/>
        </w:rPr>
        <w:t xml:space="preserve"> става член на балансиращата група на </w:t>
      </w:r>
      <w:r>
        <w:rPr>
          <w:rFonts w:ascii="Times New Roman" w:eastAsia="Times New Roman" w:hAnsi="Times New Roman"/>
          <w:b/>
          <w:sz w:val="24"/>
        </w:rPr>
        <w:t>ИЗПЪЛНИТЕЛЯ</w:t>
      </w:r>
      <w:r>
        <w:rPr>
          <w:rFonts w:ascii="Times New Roman" w:eastAsia="Times New Roman" w:hAnsi="Times New Roman"/>
          <w:sz w:val="24"/>
        </w:rPr>
        <w:t xml:space="preserve">, а </w:t>
      </w:r>
      <w:r>
        <w:rPr>
          <w:rFonts w:ascii="Times New Roman" w:eastAsia="Times New Roman" w:hAnsi="Times New Roman"/>
          <w:b/>
          <w:sz w:val="24"/>
        </w:rPr>
        <w:t>ИЗПЪЛНИТЕЛЯТ</w:t>
      </w:r>
      <w:r>
        <w:rPr>
          <w:rFonts w:ascii="Times New Roman" w:eastAsia="Times New Roman" w:hAnsi="Times New Roman"/>
          <w:sz w:val="24"/>
        </w:rPr>
        <w:t xml:space="preserve"> се задължава да регистрира </w:t>
      </w:r>
      <w:r>
        <w:rPr>
          <w:rFonts w:ascii="Times New Roman" w:eastAsia="Times New Roman" w:hAnsi="Times New Roman"/>
          <w:b/>
          <w:sz w:val="24"/>
        </w:rPr>
        <w:t>ВЪЗЛОЖИТЕЛЯ</w:t>
      </w:r>
      <w:r>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Pr>
          <w:rFonts w:ascii="Times New Roman" w:eastAsia="Times New Roman" w:hAnsi="Times New Roman"/>
          <w:b/>
          <w:sz w:val="24"/>
        </w:rPr>
        <w:t>ИЗПЪЛНИТЕЛЯ.</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Настоящият договор урежда отношенията във връзка със заплащането от страна на </w:t>
      </w:r>
      <w:r>
        <w:rPr>
          <w:rFonts w:ascii="Times New Roman" w:eastAsia="Times New Roman" w:hAnsi="Times New Roman"/>
          <w:b/>
          <w:sz w:val="24"/>
        </w:rPr>
        <w:t>ВЪЗЛОЖИТЕЛЯ</w:t>
      </w:r>
      <w:r>
        <w:rPr>
          <w:rFonts w:ascii="Times New Roman" w:eastAsia="Times New Roman" w:hAnsi="Times New Roman"/>
          <w:sz w:val="24"/>
        </w:rPr>
        <w:t xml:space="preserve"> на мрежовите услуги, предоставени от съответния мрежови оператор, с който </w:t>
      </w:r>
      <w:r>
        <w:rPr>
          <w:rFonts w:ascii="Times New Roman" w:eastAsia="Times New Roman" w:hAnsi="Times New Roman"/>
          <w:b/>
          <w:sz w:val="24"/>
        </w:rPr>
        <w:t>ИЗПЪЛНИТЕЛЯТ</w:t>
      </w:r>
      <w:r>
        <w:rPr>
          <w:rFonts w:ascii="Times New Roman" w:eastAsia="Times New Roman" w:hAnsi="Times New Roman"/>
          <w:sz w:val="24"/>
        </w:rPr>
        <w:t xml:space="preserve"> има сключен рамков договор, съгласно чл.23 ПТЕЕ.</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B529FA" w:rsidRDefault="00B529FA" w:rsidP="00B529FA">
      <w:pPr>
        <w:spacing w:line="204" w:lineRule="exact"/>
        <w:rPr>
          <w:rFonts w:ascii="Times New Roman" w:eastAsia="Times New Roman" w:hAnsi="Times New Roman"/>
        </w:rPr>
      </w:pPr>
    </w:p>
    <w:p w:rsidR="00B529FA" w:rsidRDefault="00B529FA" w:rsidP="00B529FA">
      <w:pPr>
        <w:spacing w:line="0" w:lineRule="atLeast"/>
        <w:ind w:left="544"/>
        <w:rPr>
          <w:rFonts w:ascii="Times New Roman" w:eastAsia="Times New Roman" w:hAnsi="Times New Roman"/>
          <w:b/>
          <w:sz w:val="24"/>
        </w:rPr>
      </w:pPr>
      <w:r>
        <w:rPr>
          <w:rFonts w:ascii="Times New Roman" w:eastAsia="Times New Roman" w:hAnsi="Times New Roman"/>
          <w:b/>
          <w:sz w:val="24"/>
        </w:rPr>
        <w:t>ІI. СРОК, МЯСТО И УСЛОВИЯ ЗА ВЛИЗАНЕ В СИЛА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49"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2. </w:t>
      </w:r>
      <w:r>
        <w:rPr>
          <w:rFonts w:ascii="Times New Roman" w:eastAsia="Times New Roman" w:hAnsi="Times New Roman"/>
          <w:sz w:val="24"/>
        </w:rPr>
        <w:t xml:space="preserve">(1) Настоящият Договор се сключва за срок от </w:t>
      </w:r>
      <w:r w:rsidR="003B5653">
        <w:rPr>
          <w:rFonts w:ascii="Times New Roman" w:eastAsia="Times New Roman" w:hAnsi="Times New Roman"/>
          <w:color w:val="FF0000"/>
          <w:sz w:val="24"/>
        </w:rPr>
        <w:t xml:space="preserve"> </w:t>
      </w:r>
      <w:r w:rsidR="003B5653" w:rsidRPr="007E3E05">
        <w:rPr>
          <w:rFonts w:ascii="Times New Roman" w:eastAsia="Times New Roman" w:hAnsi="Times New Roman"/>
          <w:sz w:val="24"/>
        </w:rPr>
        <w:t>24</w:t>
      </w:r>
      <w:r w:rsidRPr="007E3E05">
        <w:rPr>
          <w:rFonts w:ascii="Times New Roman" w:eastAsia="Times New Roman" w:hAnsi="Times New Roman"/>
          <w:sz w:val="24"/>
          <w:lang w:val="en-US"/>
        </w:rPr>
        <w:t xml:space="preserve"> </w:t>
      </w:r>
      <w:r w:rsidRPr="007E3E05">
        <w:rPr>
          <w:rFonts w:ascii="Times New Roman" w:eastAsia="Times New Roman" w:hAnsi="Times New Roman"/>
          <w:b/>
          <w:sz w:val="24"/>
        </w:rPr>
        <w:t xml:space="preserve"> </w:t>
      </w:r>
      <w:r w:rsidRPr="007E3E05">
        <w:rPr>
          <w:rFonts w:ascii="Times New Roman" w:eastAsia="Times New Roman" w:hAnsi="Times New Roman"/>
          <w:sz w:val="24"/>
        </w:rPr>
        <w:t xml:space="preserve">последователни месеца </w:t>
      </w:r>
      <w:r>
        <w:rPr>
          <w:rFonts w:ascii="Times New Roman" w:eastAsia="Times New Roman" w:hAnsi="Times New Roman"/>
          <w:sz w:val="24"/>
        </w:rPr>
        <w:t>и започва да се изпълнява от датата на регистрация на първия график за доставка.</w:t>
      </w:r>
    </w:p>
    <w:p w:rsidR="00B529FA" w:rsidRDefault="00B529FA" w:rsidP="00B529FA">
      <w:pPr>
        <w:numPr>
          <w:ilvl w:val="0"/>
          <w:numId w:val="7"/>
        </w:numPr>
        <w:tabs>
          <w:tab w:val="left" w:pos="1064"/>
        </w:tabs>
        <w:spacing w:line="0" w:lineRule="atLeast"/>
        <w:ind w:left="1064" w:hanging="354"/>
        <w:jc w:val="both"/>
        <w:rPr>
          <w:rFonts w:ascii="Times New Roman" w:eastAsia="Times New Roman" w:hAnsi="Times New Roman"/>
          <w:sz w:val="24"/>
        </w:rPr>
      </w:pPr>
      <w:r>
        <w:rPr>
          <w:rFonts w:ascii="Times New Roman" w:eastAsia="Times New Roman" w:hAnsi="Times New Roman"/>
          <w:sz w:val="24"/>
        </w:rPr>
        <w:t>Договорът влиза в сила от датата на подписването му от двете страни.</w:t>
      </w:r>
    </w:p>
    <w:p w:rsidR="00B529FA" w:rsidRDefault="00B529FA" w:rsidP="00B529FA">
      <w:pPr>
        <w:numPr>
          <w:ilvl w:val="0"/>
          <w:numId w:val="7"/>
        </w:numPr>
        <w:tabs>
          <w:tab w:val="left" w:pos="1065"/>
        </w:tabs>
        <w:spacing w:line="0" w:lineRule="atLeast"/>
        <w:ind w:left="4" w:right="20" w:firstLine="706"/>
        <w:jc w:val="both"/>
        <w:rPr>
          <w:rFonts w:ascii="Times New Roman" w:eastAsia="Times New Roman" w:hAnsi="Times New Roman"/>
          <w:sz w:val="24"/>
        </w:rPr>
      </w:pPr>
      <w:r>
        <w:rPr>
          <w:rFonts w:ascii="Times New Roman" w:eastAsia="Times New Roman" w:hAnsi="Times New Roman"/>
          <w:sz w:val="24"/>
        </w:rPr>
        <w:t>Място на изпълнение: съгласно Техническата спецификация на обществената поръчка.</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4"/>
        <w:rPr>
          <w:rFonts w:ascii="Times New Roman" w:eastAsia="Times New Roman" w:hAnsi="Times New Roman"/>
          <w:b/>
          <w:sz w:val="24"/>
        </w:rPr>
      </w:pPr>
      <w:r>
        <w:rPr>
          <w:rFonts w:ascii="Times New Roman" w:eastAsia="Times New Roman" w:hAnsi="Times New Roman"/>
          <w:b/>
          <w:sz w:val="24"/>
        </w:rPr>
        <w:t>ІІ. ПЛАНИРАНЕ И ДОГОВОРЯНЕ НА КОЛИЧЕСТВА</w:t>
      </w:r>
    </w:p>
    <w:p w:rsidR="00B529FA" w:rsidRDefault="00B529FA" w:rsidP="00B529FA">
      <w:pPr>
        <w:spacing w:line="238" w:lineRule="exact"/>
        <w:rPr>
          <w:rFonts w:ascii="Times New Roman" w:eastAsia="Times New Roman" w:hAnsi="Times New Roman"/>
        </w:rPr>
      </w:pPr>
    </w:p>
    <w:p w:rsidR="00B529FA" w:rsidRDefault="00B529FA" w:rsidP="00B529FA">
      <w:pPr>
        <w:spacing w:line="24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3.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ще изготвя почасов дневен график за доставка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на </w:t>
      </w:r>
      <w:r>
        <w:rPr>
          <w:rFonts w:ascii="Times New Roman" w:eastAsia="Times New Roman" w:hAnsi="Times New Roman"/>
          <w:b/>
          <w:sz w:val="24"/>
        </w:rPr>
        <w:t>ВЪЗЛОЖИТЕЛЯ</w:t>
      </w:r>
      <w:r>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rPr>
      </w:pPr>
    </w:p>
    <w:p w:rsidR="00B529FA" w:rsidRDefault="00B529FA" w:rsidP="00566C74">
      <w:pPr>
        <w:spacing w:line="0" w:lineRule="atLeast"/>
        <w:ind w:left="4" w:firstLine="710"/>
        <w:jc w:val="both"/>
        <w:rPr>
          <w:rFonts w:ascii="Times New Roman" w:eastAsia="Times New Roman" w:hAnsi="Times New Roman"/>
          <w:b/>
          <w:sz w:val="24"/>
        </w:rPr>
      </w:pPr>
      <w:r>
        <w:rPr>
          <w:rFonts w:ascii="Times New Roman" w:eastAsia="Times New Roman" w:hAnsi="Times New Roman"/>
          <w:sz w:val="24"/>
        </w:rPr>
        <w:t xml:space="preserve">(2) Почасовите дневни графици за доставка се изготвят до размера и съобразно с прогнозните </w:t>
      </w:r>
      <w:proofErr w:type="spellStart"/>
      <w:r>
        <w:rPr>
          <w:rFonts w:ascii="Times New Roman" w:eastAsia="Times New Roman" w:hAnsi="Times New Roman"/>
          <w:sz w:val="24"/>
        </w:rPr>
        <w:t>помесечни</w:t>
      </w:r>
      <w:proofErr w:type="spellEnd"/>
      <w:r>
        <w:rPr>
          <w:rFonts w:ascii="Times New Roman" w:eastAsia="Times New Roman" w:hAnsi="Times New Roman"/>
          <w:sz w:val="24"/>
        </w:rPr>
        <w:t xml:space="preserve"> количества енергия изготвени и планирани от</w:t>
      </w:r>
      <w:r w:rsidR="00566C74">
        <w:rPr>
          <w:rFonts w:ascii="Times New Roman" w:eastAsia="Times New Roman" w:hAnsi="Times New Roman"/>
          <w:sz w:val="24"/>
        </w:rPr>
        <w:t xml:space="preserve"> </w:t>
      </w:r>
      <w:r>
        <w:rPr>
          <w:rFonts w:ascii="Times New Roman" w:eastAsia="Times New Roman" w:hAnsi="Times New Roman"/>
          <w:b/>
          <w:sz w:val="24"/>
        </w:rPr>
        <w:t>ИЗПЪЛНИТЕЛЯ.</w:t>
      </w:r>
    </w:p>
    <w:p w:rsidR="00B529FA" w:rsidRDefault="00B529FA" w:rsidP="00B529FA">
      <w:pPr>
        <w:numPr>
          <w:ilvl w:val="1"/>
          <w:numId w:val="8"/>
        </w:numPr>
        <w:tabs>
          <w:tab w:val="left" w:pos="1044"/>
        </w:tabs>
        <w:spacing w:line="0" w:lineRule="atLeast"/>
        <w:ind w:left="1044" w:hanging="334"/>
        <w:jc w:val="both"/>
        <w:rPr>
          <w:rFonts w:ascii="Times New Roman" w:eastAsia="Times New Roman" w:hAnsi="Times New Roman"/>
          <w:sz w:val="24"/>
        </w:rPr>
      </w:pPr>
      <w:r>
        <w:rPr>
          <w:rFonts w:ascii="Times New Roman" w:eastAsia="Times New Roman" w:hAnsi="Times New Roman"/>
          <w:b/>
          <w:sz w:val="24"/>
        </w:rPr>
        <w:t xml:space="preserve">ИЗПЪЛНИТЕЛЯТ </w:t>
      </w:r>
      <w:r>
        <w:rPr>
          <w:rFonts w:ascii="Times New Roman" w:eastAsia="Times New Roman" w:hAnsi="Times New Roman"/>
          <w:sz w:val="24"/>
        </w:rPr>
        <w:t xml:space="preserve">изпраща почасовите дневни графици за доставка на ЕСО, </w:t>
      </w:r>
    </w:p>
    <w:p w:rsidR="00B529FA" w:rsidRDefault="00B529FA" w:rsidP="00B529FA">
      <w:pPr>
        <w:numPr>
          <w:ilvl w:val="0"/>
          <w:numId w:val="8"/>
        </w:numPr>
        <w:tabs>
          <w:tab w:val="left" w:pos="184"/>
        </w:tabs>
        <w:spacing w:line="0" w:lineRule="atLeast"/>
        <w:ind w:left="184" w:hanging="184"/>
        <w:jc w:val="both"/>
        <w:rPr>
          <w:rFonts w:ascii="Times New Roman" w:eastAsia="Times New Roman" w:hAnsi="Times New Roman"/>
          <w:sz w:val="24"/>
        </w:rPr>
      </w:pPr>
      <w:r>
        <w:rPr>
          <w:rFonts w:ascii="Times New Roman" w:eastAsia="Times New Roman" w:hAnsi="Times New Roman"/>
          <w:sz w:val="24"/>
        </w:rPr>
        <w:t>съответствие с разпоредбите на ПТЕЕ.</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9"/>
        </w:numPr>
        <w:tabs>
          <w:tab w:val="left" w:pos="1199"/>
        </w:tabs>
        <w:spacing w:line="0" w:lineRule="atLeast"/>
        <w:ind w:left="4" w:right="20"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упълномощава</w:t>
      </w:r>
      <w:r>
        <w:rPr>
          <w:rFonts w:ascii="Times New Roman" w:eastAsia="Times New Roman" w:hAnsi="Times New Roman"/>
          <w:b/>
          <w:sz w:val="24"/>
        </w:rPr>
        <w:t xml:space="preserve"> ИЗПЪЛНИТЕЛЯ </w:t>
      </w:r>
      <w:r>
        <w:rPr>
          <w:rFonts w:ascii="Times New Roman" w:eastAsia="Times New Roman" w:hAnsi="Times New Roman"/>
          <w:sz w:val="24"/>
        </w:rPr>
        <w:t>да потвърждава</w:t>
      </w:r>
      <w:r>
        <w:rPr>
          <w:rFonts w:ascii="Times New Roman" w:eastAsia="Times New Roman" w:hAnsi="Times New Roman"/>
          <w:b/>
          <w:sz w:val="24"/>
        </w:rPr>
        <w:t xml:space="preserve"> </w:t>
      </w:r>
      <w:r>
        <w:rPr>
          <w:rFonts w:ascii="Times New Roman" w:eastAsia="Times New Roman" w:hAnsi="Times New Roman"/>
          <w:sz w:val="24"/>
        </w:rPr>
        <w:t>графиците за доставка пред ЕСО.</w:t>
      </w:r>
    </w:p>
    <w:p w:rsidR="00B529FA" w:rsidRDefault="00B529FA" w:rsidP="00B529FA">
      <w:pPr>
        <w:numPr>
          <w:ilvl w:val="2"/>
          <w:numId w:val="9"/>
        </w:numPr>
        <w:tabs>
          <w:tab w:val="left" w:pos="1238"/>
        </w:tabs>
        <w:spacing w:line="237" w:lineRule="auto"/>
        <w:ind w:left="4" w:firstLine="769"/>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трябва да уведоми</w:t>
      </w:r>
      <w:r>
        <w:rPr>
          <w:rFonts w:ascii="Times New Roman" w:eastAsia="Times New Roman" w:hAnsi="Times New Roman"/>
          <w:b/>
          <w:sz w:val="24"/>
        </w:rPr>
        <w:t xml:space="preserve"> ИЗПЪЛНИТЕЛЯ </w:t>
      </w:r>
      <w:r>
        <w:rPr>
          <w:rFonts w:ascii="Times New Roman" w:eastAsia="Times New Roman" w:hAnsi="Times New Roman"/>
          <w:sz w:val="24"/>
        </w:rPr>
        <w:t>с писмено</w:t>
      </w:r>
      <w:r>
        <w:rPr>
          <w:rFonts w:ascii="Times New Roman" w:eastAsia="Times New Roman" w:hAnsi="Times New Roman"/>
          <w:b/>
          <w:sz w:val="24"/>
        </w:rPr>
        <w:t xml:space="preserve"> </w:t>
      </w:r>
      <w:r>
        <w:rPr>
          <w:rFonts w:ascii="Times New Roman" w:eastAsia="Times New Roman" w:hAnsi="Times New Roman"/>
          <w:sz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Pr>
          <w:rFonts w:ascii="Times New Roman" w:eastAsia="Times New Roman" w:hAnsi="Times New Roman"/>
          <w:sz w:val="24"/>
        </w:rPr>
        <w:t>средночасовите</w:t>
      </w:r>
      <w:proofErr w:type="spellEnd"/>
      <w:r>
        <w:rPr>
          <w:rFonts w:ascii="Times New Roman" w:eastAsia="Times New Roman" w:hAnsi="Times New Roman"/>
          <w:sz w:val="24"/>
        </w:rPr>
        <w:t xml:space="preserve"> товари и/или всички останали дейности, които биха повлияли върху договорното изпълнение.</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1"/>
          <w:numId w:val="10"/>
        </w:numPr>
        <w:tabs>
          <w:tab w:val="left" w:pos="1051"/>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Pr>
          <w:rFonts w:ascii="Times New Roman" w:eastAsia="Times New Roman" w:hAnsi="Times New Roman"/>
          <w:b/>
          <w:sz w:val="24"/>
        </w:rPr>
        <w:t>ВЪЗЛОЖИТЕЛЯТ</w:t>
      </w:r>
      <w:r>
        <w:rPr>
          <w:rFonts w:ascii="Times New Roman" w:eastAsia="Times New Roman" w:hAnsi="Times New Roman"/>
          <w:sz w:val="24"/>
        </w:rPr>
        <w:t xml:space="preserve"> е длъжен</w:t>
      </w:r>
    </w:p>
    <w:p w:rsidR="00B529FA" w:rsidRDefault="00B529FA" w:rsidP="00B529FA">
      <w:pPr>
        <w:spacing w:line="256" w:lineRule="auto"/>
        <w:ind w:right="40"/>
        <w:jc w:val="both"/>
        <w:rPr>
          <w:rFonts w:ascii="Times New Roman" w:eastAsia="Times New Roman" w:hAnsi="Times New Roman"/>
          <w:sz w:val="24"/>
        </w:rPr>
      </w:pPr>
      <w:bookmarkStart w:id="3" w:name="page35"/>
      <w:bookmarkEnd w:id="3"/>
      <w:r>
        <w:rPr>
          <w:rFonts w:ascii="Times New Roman" w:eastAsia="Times New Roman" w:hAnsi="Times New Roman"/>
          <w:sz w:val="24"/>
        </w:rPr>
        <w:t xml:space="preserve">незабавно писмено да уведоми </w:t>
      </w:r>
      <w:r>
        <w:rPr>
          <w:rFonts w:ascii="Times New Roman" w:eastAsia="Times New Roman" w:hAnsi="Times New Roman"/>
          <w:b/>
          <w:sz w:val="24"/>
        </w:rPr>
        <w:t>ИЗПЪЛНИТЕЛЯ</w:t>
      </w:r>
      <w:r>
        <w:rPr>
          <w:rFonts w:ascii="Times New Roman" w:eastAsia="Times New Roman" w:hAnsi="Times New Roman"/>
          <w:sz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B529FA" w:rsidRDefault="00B529FA" w:rsidP="00B529FA">
      <w:pPr>
        <w:spacing w:line="222" w:lineRule="exact"/>
        <w:rPr>
          <w:rFonts w:ascii="Times New Roman" w:eastAsia="Times New Roman" w:hAnsi="Times New Roman"/>
        </w:rPr>
      </w:pPr>
    </w:p>
    <w:p w:rsidR="00B529FA" w:rsidRDefault="00B529FA" w:rsidP="00B529FA">
      <w:pPr>
        <w:spacing w:line="0" w:lineRule="atLeast"/>
        <w:ind w:left="2160"/>
        <w:rPr>
          <w:rFonts w:ascii="Times New Roman" w:eastAsia="Times New Roman" w:hAnsi="Times New Roman"/>
          <w:b/>
          <w:sz w:val="24"/>
        </w:rPr>
      </w:pPr>
      <w:r>
        <w:rPr>
          <w:rFonts w:ascii="Times New Roman" w:eastAsia="Times New Roman" w:hAnsi="Times New Roman"/>
          <w:b/>
          <w:sz w:val="24"/>
        </w:rPr>
        <w:t>ІІІ. ЦЕНИ, ПЛАЩАНЕ И ФАКТУРИРАНЕ</w:t>
      </w:r>
    </w:p>
    <w:p w:rsidR="00B529FA" w:rsidRDefault="00B529FA" w:rsidP="00B529FA">
      <w:pPr>
        <w:spacing w:line="238" w:lineRule="exact"/>
        <w:rPr>
          <w:rFonts w:ascii="Times New Roman" w:eastAsia="Times New Roman" w:hAnsi="Times New Roman"/>
        </w:rPr>
      </w:pPr>
    </w:p>
    <w:p w:rsidR="00B529FA" w:rsidRDefault="00B529FA" w:rsidP="00297167">
      <w:pPr>
        <w:spacing w:line="254"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4. </w:t>
      </w:r>
      <w:r>
        <w:rPr>
          <w:rFonts w:ascii="Times New Roman" w:eastAsia="Times New Roman" w:hAnsi="Times New Roman"/>
          <w:sz w:val="24"/>
        </w:rPr>
        <w:t xml:space="preserve">(1) Цена за доставка на един </w:t>
      </w:r>
      <w:r w:rsidR="007211A2">
        <w:rPr>
          <w:rFonts w:ascii="Times New Roman" w:eastAsia="Times New Roman" w:hAnsi="Times New Roman"/>
          <w:sz w:val="24"/>
          <w:lang w:val="en-US"/>
        </w:rPr>
        <w:t>m</w:t>
      </w:r>
      <w:proofErr w:type="spellStart"/>
      <w:r>
        <w:rPr>
          <w:rFonts w:ascii="Times New Roman" w:eastAsia="Times New Roman" w:hAnsi="Times New Roman"/>
          <w:sz w:val="24"/>
        </w:rPr>
        <w:t>Wh</w:t>
      </w:r>
      <w:proofErr w:type="spellEnd"/>
      <w:r>
        <w:rPr>
          <w:rFonts w:ascii="Times New Roman" w:eastAsia="Times New Roman" w:hAnsi="Times New Roman"/>
          <w:sz w:val="24"/>
        </w:rPr>
        <w:t xml:space="preserve"> нетна активна електрическа енергия за</w:t>
      </w:r>
      <w:r>
        <w:rPr>
          <w:rFonts w:ascii="Times New Roman" w:eastAsia="Times New Roman" w:hAnsi="Times New Roman"/>
          <w:b/>
          <w:sz w:val="24"/>
        </w:rPr>
        <w:t xml:space="preserve"> </w:t>
      </w:r>
      <w:bookmarkStart w:id="4" w:name="_GoBack"/>
      <w:r w:rsidR="00FD5C15" w:rsidRPr="00FD5C15">
        <w:rPr>
          <w:rFonts w:ascii="Times New Roman" w:eastAsia="Times New Roman" w:hAnsi="Times New Roman"/>
          <w:sz w:val="24"/>
        </w:rPr>
        <w:t>нетна</w:t>
      </w:r>
      <w:bookmarkEnd w:id="4"/>
      <w:r>
        <w:rPr>
          <w:rFonts w:ascii="Times New Roman" w:eastAsia="Times New Roman" w:hAnsi="Times New Roman"/>
          <w:sz w:val="24"/>
        </w:rPr>
        <w:t xml:space="preserve"> е</w:t>
      </w:r>
      <w:r w:rsidR="00FD5C15">
        <w:rPr>
          <w:rFonts w:ascii="Times New Roman" w:eastAsia="Times New Roman" w:hAnsi="Times New Roman"/>
          <w:sz w:val="24"/>
        </w:rPr>
        <w:t>нергия</w:t>
      </w:r>
      <w:r>
        <w:rPr>
          <w:rFonts w:ascii="Times New Roman" w:eastAsia="Times New Roman" w:hAnsi="Times New Roman"/>
          <w:sz w:val="24"/>
        </w:rPr>
        <w:t xml:space="preserve"> </w:t>
      </w:r>
      <w:proofErr w:type="spellStart"/>
      <w:r>
        <w:rPr>
          <w:rFonts w:ascii="Times New Roman" w:eastAsia="Times New Roman" w:hAnsi="Times New Roman"/>
          <w:sz w:val="24"/>
        </w:rPr>
        <w:t>е</w:t>
      </w:r>
      <w:proofErr w:type="spellEnd"/>
      <w:r>
        <w:rPr>
          <w:rFonts w:ascii="Times New Roman" w:eastAsia="Times New Roman" w:hAnsi="Times New Roman"/>
          <w:sz w:val="24"/>
        </w:rPr>
        <w:t xml:space="preserve"> както следва:</w:t>
      </w:r>
      <w:r w:rsidR="00297167">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11"/>
        </w:numPr>
        <w:tabs>
          <w:tab w:val="left" w:pos="1133"/>
        </w:tabs>
        <w:spacing w:line="237" w:lineRule="auto"/>
        <w:ind w:right="40" w:firstLine="706"/>
        <w:jc w:val="both"/>
        <w:rPr>
          <w:rFonts w:ascii="Times New Roman" w:eastAsia="Times New Roman" w:hAnsi="Times New Roman"/>
          <w:sz w:val="24"/>
        </w:rPr>
      </w:pPr>
      <w:r>
        <w:rPr>
          <w:rFonts w:ascii="Times New Roman" w:eastAsia="Times New Roman" w:hAnsi="Times New Roman"/>
          <w:sz w:val="24"/>
        </w:rPr>
        <w:t xml:space="preserve">Прогнозната обща стойност на договора се определя ориентировъчно в размер на </w:t>
      </w:r>
      <w:r w:rsidR="00932859">
        <w:rPr>
          <w:rFonts w:ascii="Times New Roman" w:eastAsia="Times New Roman" w:hAnsi="Times New Roman"/>
          <w:sz w:val="24"/>
        </w:rPr>
        <w:t>……………………..</w:t>
      </w:r>
      <w:r>
        <w:rPr>
          <w:rFonts w:ascii="Times New Roman" w:eastAsia="Times New Roman" w:hAnsi="Times New Roman"/>
          <w:sz w:val="24"/>
        </w:rPr>
        <w:t>въз основа на единичната цена по ал. 1 и прогнозното количество за срока на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1"/>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7"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5. </w:t>
      </w:r>
      <w:r>
        <w:rPr>
          <w:rFonts w:ascii="Times New Roman" w:eastAsia="Times New Roman" w:hAnsi="Times New Roman"/>
          <w:sz w:val="24"/>
        </w:rPr>
        <w:t>(1) В цената по чл. 4, ал. 1 от договора се включва единствено цената за</w:t>
      </w:r>
      <w:r>
        <w:rPr>
          <w:rFonts w:ascii="Times New Roman" w:eastAsia="Times New Roman" w:hAnsi="Times New Roman"/>
          <w:b/>
          <w:sz w:val="24"/>
        </w:rPr>
        <w:t xml:space="preserve"> </w:t>
      </w:r>
      <w:r>
        <w:rPr>
          <w:rFonts w:ascii="Times New Roman" w:eastAsia="Times New Roman" w:hAnsi="Times New Roman"/>
          <w:sz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B529FA" w:rsidRDefault="00B529FA" w:rsidP="00B529FA">
      <w:pPr>
        <w:spacing w:line="1" w:lineRule="exact"/>
        <w:jc w:val="both"/>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В случай на </w:t>
      </w:r>
      <w:proofErr w:type="spellStart"/>
      <w:r>
        <w:rPr>
          <w:rFonts w:ascii="Times New Roman" w:eastAsia="Times New Roman" w:hAnsi="Times New Roman"/>
          <w:sz w:val="24"/>
        </w:rPr>
        <w:t>небаланси</w:t>
      </w:r>
      <w:proofErr w:type="spellEnd"/>
      <w:r>
        <w:rPr>
          <w:rFonts w:ascii="Times New Roman" w:eastAsia="Times New Roman" w:hAnsi="Times New Roman"/>
          <w:sz w:val="24"/>
        </w:rPr>
        <w:t xml:space="preserve"> на електрическа енергия, същите са за сметка на</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5" w:lineRule="auto"/>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3"/>
        </w:rPr>
      </w:pPr>
      <w:r>
        <w:rPr>
          <w:rFonts w:ascii="Times New Roman" w:eastAsia="Times New Roman" w:hAnsi="Times New Roman"/>
          <w:sz w:val="23"/>
        </w:rPr>
        <w:t>В цената са включени всички разходи, свързани с изпълнението на поръчката.</w:t>
      </w:r>
    </w:p>
    <w:p w:rsidR="00B529FA" w:rsidRDefault="00B529FA" w:rsidP="00B529FA">
      <w:pPr>
        <w:spacing w:line="13" w:lineRule="exact"/>
        <w:rPr>
          <w:rFonts w:ascii="Times New Roman" w:eastAsia="Times New Roman" w:hAnsi="Times New Roman"/>
          <w:sz w:val="23"/>
        </w:rPr>
      </w:pPr>
    </w:p>
    <w:p w:rsidR="00B529FA" w:rsidRDefault="007211A2" w:rsidP="00B529FA">
      <w:pPr>
        <w:numPr>
          <w:ilvl w:val="0"/>
          <w:numId w:val="12"/>
        </w:numPr>
        <w:tabs>
          <w:tab w:val="left" w:pos="1133"/>
        </w:tabs>
        <w:spacing w:line="249" w:lineRule="auto"/>
        <w:ind w:right="40" w:firstLine="706"/>
        <w:jc w:val="both"/>
        <w:rPr>
          <w:rFonts w:ascii="Times New Roman" w:eastAsia="Times New Roman" w:hAnsi="Times New Roman"/>
          <w:sz w:val="23"/>
        </w:rPr>
      </w:pPr>
      <w:r>
        <w:rPr>
          <w:rFonts w:ascii="Times New Roman" w:eastAsia="Times New Roman" w:hAnsi="Times New Roman"/>
          <w:sz w:val="23"/>
        </w:rPr>
        <w:t xml:space="preserve">Цената за един </w:t>
      </w:r>
      <w:proofErr w:type="spellStart"/>
      <w:r>
        <w:rPr>
          <w:rFonts w:ascii="Times New Roman" w:eastAsia="Times New Roman" w:hAnsi="Times New Roman"/>
          <w:sz w:val="23"/>
        </w:rPr>
        <w:t>m</w:t>
      </w:r>
      <w:r w:rsidR="00B529FA">
        <w:rPr>
          <w:rFonts w:ascii="Times New Roman" w:eastAsia="Times New Roman" w:hAnsi="Times New Roman"/>
          <w:sz w:val="23"/>
        </w:rPr>
        <w:t>Wh</w:t>
      </w:r>
      <w:proofErr w:type="spellEnd"/>
      <w:r w:rsidR="00B529FA">
        <w:rPr>
          <w:rFonts w:ascii="Times New Roman" w:eastAsia="Times New Roman" w:hAnsi="Times New Roman"/>
          <w:sz w:val="23"/>
        </w:rPr>
        <w:t xml:space="preserve"> нетна активна електрическа енергия не подлежи на промяна, като в цената не се включват цените, регулируеми от КЕВР и дължимия акциз.</w:t>
      </w:r>
    </w:p>
    <w:p w:rsidR="00B529FA" w:rsidRDefault="00B529FA" w:rsidP="00B529FA">
      <w:pPr>
        <w:spacing w:line="1" w:lineRule="exact"/>
        <w:rPr>
          <w:rFonts w:ascii="Times New Roman" w:eastAsia="Times New Roman" w:hAnsi="Times New Roman"/>
          <w:sz w:val="23"/>
        </w:rPr>
      </w:pPr>
    </w:p>
    <w:p w:rsidR="00B529FA" w:rsidRDefault="00B529FA" w:rsidP="00B529FA">
      <w:pPr>
        <w:spacing w:line="247" w:lineRule="auto"/>
        <w:ind w:right="40" w:firstLine="710"/>
        <w:jc w:val="both"/>
        <w:rPr>
          <w:rFonts w:ascii="Times New Roman" w:eastAsia="Times New Roman" w:hAnsi="Times New Roman"/>
          <w:sz w:val="23"/>
        </w:rPr>
      </w:pPr>
      <w:r>
        <w:rPr>
          <w:rFonts w:ascii="Times New Roman" w:eastAsia="Times New Roman" w:hAnsi="Times New Roman"/>
          <w:b/>
          <w:sz w:val="23"/>
        </w:rPr>
        <w:t xml:space="preserve">Чл. 6. </w:t>
      </w:r>
      <w:r>
        <w:rPr>
          <w:rFonts w:ascii="Times New Roman" w:eastAsia="Times New Roman" w:hAnsi="Times New Roman"/>
          <w:sz w:val="23"/>
        </w:rPr>
        <w:t>(1) По време на действие на договора оферираната в Ценовото предложение</w:t>
      </w:r>
      <w:r>
        <w:rPr>
          <w:rFonts w:ascii="Times New Roman" w:eastAsia="Times New Roman" w:hAnsi="Times New Roman"/>
          <w:b/>
          <w:sz w:val="23"/>
        </w:rPr>
        <w:t xml:space="preserve"> </w:t>
      </w:r>
      <w:r>
        <w:rPr>
          <w:rFonts w:ascii="Times New Roman" w:eastAsia="Times New Roman" w:hAnsi="Times New Roman"/>
          <w:sz w:val="23"/>
        </w:rPr>
        <w:t xml:space="preserve">на </w:t>
      </w:r>
      <w:r>
        <w:rPr>
          <w:rFonts w:ascii="Times New Roman" w:eastAsia="Times New Roman" w:hAnsi="Times New Roman"/>
          <w:b/>
          <w:sz w:val="23"/>
        </w:rPr>
        <w:t>ИЗПЪЛНИТЕЛЯ</w:t>
      </w:r>
      <w:r>
        <w:rPr>
          <w:rFonts w:ascii="Times New Roman" w:eastAsia="Times New Roman" w:hAnsi="Times New Roman"/>
          <w:sz w:val="23"/>
        </w:rPr>
        <w:t xml:space="preserve"> цена за нетна активна електрическа енергия не се променя, освен при намаляването й в интерес на </w:t>
      </w:r>
      <w:r>
        <w:rPr>
          <w:rFonts w:ascii="Times New Roman" w:eastAsia="Times New Roman" w:hAnsi="Times New Roman"/>
          <w:b/>
          <w:sz w:val="23"/>
        </w:rPr>
        <w:t>ВЪЗЛОЖИТЕЛЯ</w:t>
      </w:r>
      <w:r>
        <w:rPr>
          <w:rFonts w:ascii="Times New Roman" w:eastAsia="Times New Roman" w:hAnsi="Times New Roman"/>
          <w:sz w:val="23"/>
        </w:rPr>
        <w:t>, съгласно  ЗОП.</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13"/>
        </w:numPr>
        <w:tabs>
          <w:tab w:val="left" w:pos="1040"/>
        </w:tabs>
        <w:spacing w:line="0" w:lineRule="atLeast"/>
        <w:ind w:left="1040" w:hanging="334"/>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не заплаща такса за участие в балансираща група.</w:t>
      </w:r>
    </w:p>
    <w:p w:rsidR="00B529FA" w:rsidRDefault="00B529FA" w:rsidP="00B529FA">
      <w:pPr>
        <w:numPr>
          <w:ilvl w:val="0"/>
          <w:numId w:val="13"/>
        </w:numPr>
        <w:spacing w:line="0" w:lineRule="atLeast"/>
        <w:ind w:firstLine="720"/>
        <w:jc w:val="both"/>
        <w:rPr>
          <w:rFonts w:ascii="Times New Roman" w:eastAsia="Times New Roman" w:hAnsi="Times New Roman"/>
          <w:sz w:val="24"/>
        </w:rPr>
      </w:pPr>
      <w:r>
        <w:rPr>
          <w:rFonts w:ascii="Times New Roman" w:eastAsia="Times New Roman" w:hAnsi="Times New Roman"/>
          <w:b/>
          <w:sz w:val="24"/>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B529FA" w:rsidRDefault="00B529FA" w:rsidP="00B529FA">
      <w:pPr>
        <w:numPr>
          <w:ilvl w:val="0"/>
          <w:numId w:val="13"/>
        </w:numPr>
        <w:tabs>
          <w:tab w:val="left" w:pos="0"/>
        </w:tabs>
        <w:spacing w:line="0" w:lineRule="atLeast"/>
        <w:ind w:firstLine="720"/>
        <w:jc w:val="both"/>
        <w:rPr>
          <w:rFonts w:ascii="Times New Roman" w:eastAsia="Times New Roman" w:hAnsi="Times New Roman"/>
          <w:sz w:val="24"/>
        </w:rPr>
      </w:pPr>
      <w:r>
        <w:rPr>
          <w:rFonts w:ascii="Times New Roman" w:eastAsia="Times New Roman" w:hAnsi="Times New Roman"/>
          <w:sz w:val="24"/>
        </w:rPr>
        <w:t>За всички свои обекти</w:t>
      </w:r>
      <w:r w:rsidRPr="006777B5">
        <w:rPr>
          <w:rFonts w:ascii="Times New Roman" w:eastAsia="Times New Roman" w:hAnsi="Times New Roman"/>
          <w:color w:val="FF0000"/>
          <w:sz w:val="24"/>
        </w:rPr>
        <w:t xml:space="preserve"> </w:t>
      </w:r>
      <w:r>
        <w:rPr>
          <w:rFonts w:ascii="Times New Roman" w:eastAsia="Times New Roman" w:hAnsi="Times New Roman"/>
          <w:sz w:val="24"/>
        </w:rPr>
        <w:t>с предоставена еле</w:t>
      </w:r>
      <w:r w:rsidR="007211A2">
        <w:rPr>
          <w:rFonts w:ascii="Times New Roman" w:eastAsia="Times New Roman" w:hAnsi="Times New Roman"/>
          <w:sz w:val="24"/>
        </w:rPr>
        <w:t>ктрическа мощност 100 m</w:t>
      </w:r>
      <w:r>
        <w:rPr>
          <w:rFonts w:ascii="Times New Roman" w:eastAsia="Times New Roman" w:hAnsi="Times New Roman"/>
          <w:sz w:val="24"/>
        </w:rPr>
        <w:t xml:space="preserve">W и повече </w:t>
      </w:r>
      <w:r>
        <w:rPr>
          <w:rFonts w:ascii="Times New Roman" w:eastAsia="Times New Roman" w:hAnsi="Times New Roman"/>
          <w:b/>
          <w:sz w:val="23"/>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7. </w:t>
      </w:r>
      <w:r>
        <w:rPr>
          <w:rFonts w:ascii="Times New Roman" w:eastAsia="Times New Roman" w:hAnsi="Times New Roman"/>
          <w:sz w:val="24"/>
        </w:rPr>
        <w:t xml:space="preserve">(1) Плащанията се извършват в срок до 10 </w:t>
      </w:r>
      <w:r w:rsidR="003E4780">
        <w:rPr>
          <w:rFonts w:ascii="Times New Roman" w:eastAsia="Times New Roman" w:hAnsi="Times New Roman"/>
          <w:sz w:val="24"/>
        </w:rPr>
        <w:t>работни</w:t>
      </w:r>
      <w:r>
        <w:rPr>
          <w:rFonts w:ascii="Times New Roman" w:eastAsia="Times New Roman" w:hAnsi="Times New Roman"/>
          <w:sz w:val="24"/>
        </w:rPr>
        <w:t xml:space="preserve"> дни след получаване</w:t>
      </w:r>
      <w:r>
        <w:rPr>
          <w:rFonts w:ascii="Times New Roman" w:eastAsia="Times New Roman" w:hAnsi="Times New Roman"/>
          <w:b/>
          <w:sz w:val="24"/>
        </w:rPr>
        <w:t xml:space="preserve"> </w:t>
      </w:r>
      <w:r>
        <w:rPr>
          <w:rFonts w:ascii="Times New Roman" w:eastAsia="Times New Roman" w:hAnsi="Times New Roman"/>
          <w:sz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B529FA" w:rsidRDefault="00B529FA" w:rsidP="00B529FA">
      <w:pPr>
        <w:numPr>
          <w:ilvl w:val="0"/>
          <w:numId w:val="14"/>
        </w:numPr>
        <w:tabs>
          <w:tab w:val="left" w:pos="1061"/>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Плащанията се извършват по банков път, по посочената от </w:t>
      </w:r>
      <w:r>
        <w:rPr>
          <w:rFonts w:ascii="Times New Roman" w:eastAsia="Times New Roman" w:hAnsi="Times New Roman"/>
          <w:b/>
          <w:sz w:val="24"/>
        </w:rPr>
        <w:t>ИЗПЪЛНИТЕЛЯ</w:t>
      </w:r>
      <w:r>
        <w:rPr>
          <w:rFonts w:ascii="Times New Roman" w:eastAsia="Times New Roman" w:hAnsi="Times New Roman"/>
          <w:sz w:val="24"/>
        </w:rPr>
        <w:t xml:space="preserve"> сметка</w:t>
      </w:r>
      <w:r w:rsidR="00742F0B">
        <w:rPr>
          <w:rFonts w:ascii="Times New Roman" w:eastAsia="Times New Roman" w:hAnsi="Times New Roman"/>
          <w:sz w:val="24"/>
        </w:rPr>
        <w:t xml:space="preserve">: </w:t>
      </w:r>
      <w:r w:rsidR="00297167">
        <w:rPr>
          <w:rFonts w:ascii="Times New Roman" w:eastAsia="Times New Roman" w:hAnsi="Times New Roman"/>
          <w:sz w:val="24"/>
        </w:rPr>
        <w:t>………………………………………………………………………………………………</w:t>
      </w:r>
    </w:p>
    <w:p w:rsidR="00B529FA" w:rsidRDefault="00B529FA" w:rsidP="00B529FA">
      <w:pPr>
        <w:numPr>
          <w:ilvl w:val="0"/>
          <w:numId w:val="14"/>
        </w:numPr>
        <w:tabs>
          <w:tab w:val="left" w:pos="1100"/>
        </w:tabs>
        <w:spacing w:line="235" w:lineRule="auto"/>
        <w:ind w:left="1100" w:hanging="394"/>
        <w:jc w:val="both"/>
        <w:rPr>
          <w:rFonts w:ascii="Times New Roman" w:eastAsia="Times New Roman" w:hAnsi="Times New Roman"/>
          <w:sz w:val="24"/>
        </w:rPr>
      </w:pPr>
      <w:r>
        <w:rPr>
          <w:rFonts w:ascii="Times New Roman" w:eastAsia="Times New Roman" w:hAnsi="Times New Roman"/>
          <w:sz w:val="24"/>
        </w:rPr>
        <w:t>Фактурирането и разплащането между страните се извършва един път в</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sz w:val="24"/>
        </w:rPr>
        <w:t>месеца.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right="40" w:firstLine="710"/>
        <w:jc w:val="both"/>
        <w:rPr>
          <w:rFonts w:ascii="Times New Roman" w:eastAsia="Times New Roman" w:hAnsi="Times New Roman"/>
          <w:sz w:val="24"/>
        </w:rPr>
      </w:pPr>
      <w:r>
        <w:rPr>
          <w:rFonts w:ascii="Times New Roman" w:eastAsia="Times New Roman" w:hAnsi="Times New Roman"/>
          <w:sz w:val="24"/>
        </w:rPr>
        <w:t xml:space="preserve">(4) В случай, че съответният мрежови оператор предостави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 xml:space="preserve">информация за дължима сума от </w:t>
      </w:r>
      <w:r>
        <w:rPr>
          <w:rFonts w:ascii="Times New Roman" w:eastAsia="Times New Roman" w:hAnsi="Times New Roman"/>
          <w:b/>
          <w:sz w:val="23"/>
        </w:rPr>
        <w:t>ВЪЗЛОЖИТЕЛЯ</w:t>
      </w:r>
      <w:r>
        <w:rPr>
          <w:rFonts w:ascii="Times New Roman" w:eastAsia="Times New Roman" w:hAnsi="Times New Roman"/>
          <w:sz w:val="24"/>
        </w:rPr>
        <w:t xml:space="preserve"> вследствие на установено </w:t>
      </w:r>
      <w:proofErr w:type="spellStart"/>
      <w:r>
        <w:rPr>
          <w:rFonts w:ascii="Times New Roman" w:eastAsia="Times New Roman" w:hAnsi="Times New Roman"/>
          <w:sz w:val="24"/>
        </w:rPr>
        <w:t>неизмерване</w:t>
      </w:r>
      <w:proofErr w:type="spellEnd"/>
      <w:r>
        <w:rPr>
          <w:rFonts w:ascii="Times New Roman" w:eastAsia="Times New Roman" w:hAnsi="Times New Roman"/>
          <w:sz w:val="24"/>
        </w:rPr>
        <w:t xml:space="preserve">, непълно или неточно измерване на количеството електрическа енергия, </w:t>
      </w:r>
      <w:r>
        <w:rPr>
          <w:rFonts w:ascii="Times New Roman" w:eastAsia="Times New Roman" w:hAnsi="Times New Roman"/>
          <w:b/>
          <w:sz w:val="23"/>
        </w:rPr>
        <w:t>ИЗПЪЛНИТЕЛЯТ</w:t>
      </w:r>
      <w:r>
        <w:rPr>
          <w:rFonts w:ascii="Times New Roman" w:eastAsia="Times New Roman" w:hAnsi="Times New Roman"/>
          <w:sz w:val="23"/>
        </w:rPr>
        <w:t xml:space="preserve"> </w:t>
      </w:r>
      <w:r>
        <w:rPr>
          <w:rFonts w:ascii="Times New Roman" w:eastAsia="Times New Roman" w:hAnsi="Times New Roman"/>
          <w:sz w:val="24"/>
        </w:rPr>
        <w:lastRenderedPageBreak/>
        <w:t xml:space="preserve">издава и изпраща на </w:t>
      </w:r>
      <w:r>
        <w:rPr>
          <w:rFonts w:ascii="Times New Roman" w:eastAsia="Times New Roman" w:hAnsi="Times New Roman"/>
          <w:b/>
          <w:sz w:val="23"/>
        </w:rPr>
        <w:t>ВЪЗЛОЖИТЕЛЯ</w:t>
      </w:r>
      <w:r>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B529FA" w:rsidRDefault="00B529FA" w:rsidP="00D06E76">
      <w:pPr>
        <w:spacing w:line="0" w:lineRule="atLeast"/>
        <w:ind w:right="40" w:firstLine="710"/>
        <w:jc w:val="both"/>
        <w:rPr>
          <w:rFonts w:ascii="Times New Roman" w:eastAsia="Times New Roman" w:hAnsi="Times New Roman"/>
        </w:rPr>
      </w:pPr>
    </w:p>
    <w:p w:rsidR="00B529FA" w:rsidRDefault="00B529FA" w:rsidP="00B529FA">
      <w:pPr>
        <w:spacing w:line="0" w:lineRule="atLeast"/>
        <w:ind w:left="1680"/>
        <w:rPr>
          <w:rFonts w:ascii="Times New Roman" w:eastAsia="Times New Roman" w:hAnsi="Times New Roman"/>
          <w:b/>
          <w:sz w:val="24"/>
        </w:rPr>
      </w:pPr>
      <w:r>
        <w:rPr>
          <w:rFonts w:ascii="Times New Roman" w:eastAsia="Times New Roman" w:hAnsi="Times New Roman"/>
          <w:b/>
          <w:sz w:val="24"/>
        </w:rPr>
        <w:t>IV. ПРАВА И ЗАДЪЛЖЕНИЯ НА ИЗПЪЛНИТЕЛЯ</w:t>
      </w:r>
    </w:p>
    <w:p w:rsidR="00B529FA" w:rsidRDefault="00B529FA" w:rsidP="00B529FA">
      <w:pPr>
        <w:spacing w:line="23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Чл. 8.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5"/>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 xml:space="preserve">Да продава на </w:t>
      </w:r>
      <w:r>
        <w:rPr>
          <w:rFonts w:ascii="Times New Roman" w:eastAsia="Times New Roman" w:hAnsi="Times New Roman"/>
          <w:b/>
          <w:sz w:val="24"/>
        </w:rPr>
        <w:t>ВЪЗЛОЖИТЕЛЯ</w:t>
      </w:r>
      <w:r>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B529FA" w:rsidRDefault="00B529FA" w:rsidP="00B529FA">
      <w:pPr>
        <w:numPr>
          <w:ilvl w:val="0"/>
          <w:numId w:val="15"/>
        </w:numPr>
        <w:tabs>
          <w:tab w:val="left" w:pos="1133"/>
        </w:tabs>
        <w:spacing w:line="237" w:lineRule="auto"/>
        <w:ind w:right="60" w:firstLine="706"/>
        <w:jc w:val="both"/>
        <w:rPr>
          <w:rFonts w:ascii="Times New Roman" w:eastAsia="Times New Roman" w:hAnsi="Times New Roman"/>
          <w:sz w:val="24"/>
        </w:rPr>
      </w:pPr>
      <w:r>
        <w:rPr>
          <w:rFonts w:ascii="Times New Roman" w:eastAsia="Times New Roman" w:hAnsi="Times New Roman"/>
          <w:sz w:val="24"/>
        </w:rPr>
        <w:t xml:space="preserve">Да включи </w:t>
      </w:r>
      <w:r>
        <w:rPr>
          <w:rFonts w:ascii="Times New Roman" w:eastAsia="Times New Roman" w:hAnsi="Times New Roman"/>
          <w:b/>
          <w:sz w:val="24"/>
        </w:rPr>
        <w:t>ВЪЗЛОЖИТЕЛЯ</w:t>
      </w:r>
      <w:r>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Pr>
          <w:rFonts w:ascii="Times New Roman" w:eastAsia="Times New Roman" w:hAnsi="Times New Roman"/>
          <w:b/>
          <w:sz w:val="24"/>
        </w:rPr>
        <w:t>ИЗПЪЛНИТЕЛЯ</w:t>
      </w:r>
      <w:r>
        <w:rPr>
          <w:rFonts w:ascii="Times New Roman" w:eastAsia="Times New Roman" w:hAnsi="Times New Roman"/>
          <w:sz w:val="24"/>
        </w:rPr>
        <w:t xml:space="preserve">, без </w:t>
      </w:r>
      <w:r>
        <w:rPr>
          <w:rFonts w:ascii="Times New Roman" w:eastAsia="Times New Roman" w:hAnsi="Times New Roman"/>
          <w:b/>
          <w:sz w:val="24"/>
        </w:rPr>
        <w:t xml:space="preserve">ВЪЗЛОЖИТЕЛЯТ </w:t>
      </w:r>
      <w:r>
        <w:rPr>
          <w:rFonts w:ascii="Times New Roman" w:eastAsia="Times New Roman" w:hAnsi="Times New Roman"/>
          <w:sz w:val="24"/>
        </w:rPr>
        <w:t>да заплаща такса за участие.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5"/>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Да оказва съдействие в процеса на регистрация обекта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numPr>
          <w:ilvl w:val="1"/>
          <w:numId w:val="16"/>
        </w:numPr>
        <w:tabs>
          <w:tab w:val="left" w:pos="1137"/>
        </w:tabs>
        <w:spacing w:line="249" w:lineRule="auto"/>
        <w:ind w:left="4" w:right="20" w:firstLine="706"/>
        <w:jc w:val="both"/>
        <w:rPr>
          <w:rFonts w:ascii="Times New Roman" w:eastAsia="Times New Roman" w:hAnsi="Times New Roman"/>
          <w:sz w:val="24"/>
        </w:rPr>
      </w:pPr>
      <w:bookmarkStart w:id="5" w:name="page36"/>
      <w:bookmarkEnd w:id="5"/>
      <w:r>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6"/>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ВЪЗЛОЖИТЕЛЯ</w:t>
      </w:r>
      <w:r>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p>
    <w:p w:rsidR="00B529FA" w:rsidRDefault="00B529FA" w:rsidP="00B529FA">
      <w:pPr>
        <w:numPr>
          <w:ilvl w:val="0"/>
          <w:numId w:val="16"/>
        </w:numPr>
        <w:tabs>
          <w:tab w:val="left" w:pos="23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ВЪЗЛОЖИТЕЛЯ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99"/>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изготвя дневните почасови </w:t>
      </w:r>
      <w:proofErr w:type="spellStart"/>
      <w:r>
        <w:rPr>
          <w:rFonts w:ascii="Times New Roman" w:eastAsia="Times New Roman" w:hAnsi="Times New Roman"/>
          <w:sz w:val="24"/>
        </w:rPr>
        <w:t>товарови</w:t>
      </w:r>
      <w:proofErr w:type="spellEnd"/>
      <w:r>
        <w:rPr>
          <w:rFonts w:ascii="Times New Roman" w:eastAsia="Times New Roman" w:hAnsi="Times New Roman"/>
          <w:sz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Да координира и балансира количествата нетна електрическа енергия.</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издава оригинални единни фактури за полученото от </w:t>
      </w:r>
      <w:r>
        <w:rPr>
          <w:rFonts w:ascii="Times New Roman" w:eastAsia="Times New Roman" w:hAnsi="Times New Roman"/>
          <w:b/>
          <w:sz w:val="24"/>
        </w:rPr>
        <w:t>ВЪЗЛОЖИТЕЛЯ</w:t>
      </w:r>
      <w:r>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3"/>
        </w:rPr>
      </w:pPr>
    </w:p>
    <w:p w:rsidR="00B529FA" w:rsidRDefault="00B529FA" w:rsidP="00B529FA">
      <w:pPr>
        <w:spacing w:line="0" w:lineRule="atLeast"/>
        <w:ind w:left="704"/>
        <w:jc w:val="both"/>
        <w:rPr>
          <w:rFonts w:ascii="Times New Roman" w:eastAsia="Times New Roman" w:hAnsi="Times New Roman"/>
          <w:sz w:val="24"/>
        </w:rPr>
      </w:pPr>
      <w:r>
        <w:rPr>
          <w:rFonts w:ascii="Times New Roman" w:eastAsia="Times New Roman" w:hAnsi="Times New Roman"/>
          <w:sz w:val="24"/>
        </w:rPr>
        <w:t xml:space="preserve">(2) </w:t>
      </w:r>
      <w:r>
        <w:rPr>
          <w:rFonts w:ascii="Times New Roman" w:eastAsia="Times New Roman" w:hAnsi="Times New Roman"/>
          <w:b/>
          <w:sz w:val="24"/>
        </w:rPr>
        <w:t>ИЗПЪЛНИТЕЛЯТ</w:t>
      </w:r>
      <w:r>
        <w:rPr>
          <w:rFonts w:ascii="Times New Roman" w:eastAsia="Times New Roman" w:hAnsi="Times New Roman"/>
          <w:sz w:val="24"/>
        </w:rPr>
        <w:t xml:space="preserve"> има право:</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1"/>
          <w:numId w:val="18"/>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получи необходимото съдействие от </w:t>
      </w:r>
      <w:r>
        <w:rPr>
          <w:rFonts w:ascii="Times New Roman" w:eastAsia="Times New Roman" w:hAnsi="Times New Roman"/>
          <w:b/>
          <w:sz w:val="24"/>
        </w:rPr>
        <w:t>ВЪЗЛОЖИТЕЛЯ</w:t>
      </w:r>
      <w:r>
        <w:rPr>
          <w:rFonts w:ascii="Times New Roman" w:eastAsia="Times New Roman" w:hAnsi="Times New Roman"/>
          <w:sz w:val="24"/>
        </w:rPr>
        <w:t xml:space="preserve"> за осъществяване на задълженията си по този Договор;</w:t>
      </w:r>
    </w:p>
    <w:p w:rsidR="00B529FA" w:rsidRDefault="00B529FA" w:rsidP="00B529FA">
      <w:pPr>
        <w:numPr>
          <w:ilvl w:val="1"/>
          <w:numId w:val="18"/>
        </w:numPr>
        <w:tabs>
          <w:tab w:val="left" w:pos="1084"/>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получи съответното възнаграждение за извършените доставки при договорените условия.</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1724"/>
        <w:rPr>
          <w:rFonts w:ascii="Times New Roman" w:eastAsia="Times New Roman" w:hAnsi="Times New Roman"/>
          <w:b/>
          <w:sz w:val="24"/>
        </w:rPr>
      </w:pPr>
      <w:r>
        <w:rPr>
          <w:rFonts w:ascii="Times New Roman" w:eastAsia="Times New Roman" w:hAnsi="Times New Roman"/>
          <w:b/>
          <w:sz w:val="24"/>
        </w:rPr>
        <w:t>V. ПРАВА И ЗАДЪЛЖЕНИЯ НА ВЪЗЛОЖИТЕЛЯ</w:t>
      </w:r>
    </w:p>
    <w:p w:rsidR="00B529FA" w:rsidRDefault="00B529FA" w:rsidP="00B529FA">
      <w:pPr>
        <w:spacing w:line="238"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b/>
          <w:sz w:val="24"/>
        </w:rPr>
        <w:t xml:space="preserve">Чл. 9. </w:t>
      </w:r>
      <w:r>
        <w:rPr>
          <w:rFonts w:ascii="Times New Roman" w:eastAsia="Times New Roman" w:hAnsi="Times New Roman"/>
          <w:sz w:val="24"/>
        </w:rPr>
        <w:t>(1)</w:t>
      </w:r>
      <w:r>
        <w:rPr>
          <w:rFonts w:ascii="Times New Roman" w:eastAsia="Times New Roman" w:hAnsi="Times New Roman"/>
          <w:b/>
          <w:sz w:val="24"/>
        </w:rPr>
        <w:t xml:space="preserve"> ВЪЗЛОЖИТЕЛЯТ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купува и приема договорените количества електрическа енергия в мястото на доставка, съгласно уговореното в настоящия договор;</w:t>
      </w:r>
    </w:p>
    <w:p w:rsidR="00B529FA" w:rsidRDefault="00B529FA" w:rsidP="00B529FA">
      <w:pPr>
        <w:numPr>
          <w:ilvl w:val="0"/>
          <w:numId w:val="19"/>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заплаща на </w:t>
      </w:r>
      <w:r>
        <w:rPr>
          <w:rFonts w:ascii="Times New Roman" w:eastAsia="Times New Roman" w:hAnsi="Times New Roman"/>
          <w:b/>
          <w:sz w:val="24"/>
        </w:rPr>
        <w:t>ИЗПЪЛНИТЕЛЯ</w:t>
      </w:r>
      <w:r>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извършва всички необходими действия и да оказва пълно съдействие на </w:t>
      </w:r>
      <w:r>
        <w:rPr>
          <w:rFonts w:ascii="Times New Roman" w:eastAsia="Times New Roman" w:hAnsi="Times New Roman"/>
          <w:b/>
          <w:sz w:val="24"/>
        </w:rPr>
        <w:t xml:space="preserve">ИЗПЪЛНИТЕЛЯ </w:t>
      </w:r>
      <w:r>
        <w:rPr>
          <w:rFonts w:ascii="Times New Roman" w:eastAsia="Times New Roman" w:hAnsi="Times New Roman"/>
          <w:sz w:val="24"/>
        </w:rPr>
        <w:t>при и по повод изпълнението на настоящия договор.</w:t>
      </w:r>
    </w:p>
    <w:p w:rsidR="00B529FA" w:rsidRDefault="00B529FA" w:rsidP="00B529FA">
      <w:pPr>
        <w:numPr>
          <w:ilvl w:val="0"/>
          <w:numId w:val="19"/>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ИЗПЪЛНИТЕЛЯ</w:t>
      </w:r>
      <w:r>
        <w:rPr>
          <w:rFonts w:ascii="Times New Roman" w:eastAsia="Times New Roman" w:hAnsi="Times New Roman"/>
          <w:sz w:val="24"/>
        </w:rPr>
        <w:t xml:space="preserve"> в посочените в Договора срокове при:</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sz w:val="24"/>
        </w:rPr>
        <w:t>а/ невъзможност или забавяне на изпълнението на задълженията му по Договора;</w:t>
      </w:r>
    </w:p>
    <w:p w:rsidR="00B529FA" w:rsidRDefault="00B529FA" w:rsidP="00B529FA">
      <w:pPr>
        <w:spacing w:line="254" w:lineRule="auto"/>
        <w:ind w:firstLine="710"/>
        <w:rPr>
          <w:rFonts w:ascii="Times New Roman" w:eastAsia="Times New Roman" w:hAnsi="Times New Roman"/>
          <w:sz w:val="24"/>
        </w:rPr>
      </w:pPr>
      <w:bookmarkStart w:id="6" w:name="page37"/>
      <w:bookmarkEnd w:id="6"/>
      <w:r>
        <w:rPr>
          <w:rFonts w:ascii="Times New Roman" w:eastAsia="Times New Roman" w:hAnsi="Times New Roman"/>
          <w:sz w:val="24"/>
        </w:rPr>
        <w:lastRenderedPageBreak/>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в/ промяна в лицата, които го представляват или са упълномощени да извършват действия по изпълнението на този Договор;</w:t>
      </w: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B529FA" w:rsidRDefault="00B529FA" w:rsidP="00B529FA">
      <w:pPr>
        <w:numPr>
          <w:ilvl w:val="0"/>
          <w:numId w:val="20"/>
        </w:numPr>
        <w:tabs>
          <w:tab w:val="left" w:pos="1133"/>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ИЗПЪЛНИТЕЛЯ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да предостави на </w:t>
      </w:r>
      <w:r>
        <w:rPr>
          <w:rFonts w:ascii="Times New Roman" w:eastAsia="Times New Roman" w:hAnsi="Times New Roman"/>
          <w:b/>
          <w:sz w:val="24"/>
        </w:rPr>
        <w:t>ИЗПЪЛНИТЕЛЯ</w:t>
      </w:r>
      <w:r>
        <w:rPr>
          <w:rFonts w:ascii="Times New Roman" w:eastAsia="Times New Roman" w:hAnsi="Times New Roman"/>
          <w:sz w:val="24"/>
        </w:rPr>
        <w:t xml:space="preserve"> писмена декларация по образец на съответния мрежови оператор.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 xml:space="preserve">(2) В случай на неизпълнение на задълженията по този договор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прекрати изпълнението на настоящия договор с едномесечно писмено предизвестие. </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разпореждане на ЕСО съгласно ПТЕЕ,</w:t>
      </w:r>
      <w:r>
        <w:rPr>
          <w:rFonts w:ascii="Times New Roman" w:eastAsia="Times New Roman" w:hAnsi="Times New Roman"/>
          <w:b/>
          <w:sz w:val="24"/>
        </w:rPr>
        <w:t xml:space="preserve"> ВЪЗЛОЖИТЕЛЯТ </w:t>
      </w:r>
      <w:r>
        <w:rPr>
          <w:rFonts w:ascii="Times New Roman" w:eastAsia="Times New Roman" w:hAnsi="Times New Roman"/>
          <w:sz w:val="24"/>
        </w:rPr>
        <w:t>ще</w:t>
      </w:r>
      <w:r>
        <w:rPr>
          <w:rFonts w:ascii="Times New Roman" w:eastAsia="Times New Roman" w:hAnsi="Times New Roman"/>
          <w:b/>
          <w:sz w:val="24"/>
        </w:rPr>
        <w:t xml:space="preserve"> </w:t>
      </w:r>
      <w:r>
        <w:rPr>
          <w:rFonts w:ascii="Times New Roman" w:eastAsia="Times New Roman" w:hAnsi="Times New Roman"/>
          <w:sz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Pr>
          <w:rFonts w:ascii="Times New Roman" w:eastAsia="Times New Roman" w:hAnsi="Times New Roman"/>
          <w:sz w:val="24"/>
        </w:rPr>
        <w:t>разпоредено</w:t>
      </w:r>
      <w:proofErr w:type="spellEnd"/>
      <w:r>
        <w:rPr>
          <w:rFonts w:ascii="Times New Roman" w:eastAsia="Times New Roman" w:hAnsi="Times New Roman"/>
          <w:sz w:val="24"/>
        </w:rPr>
        <w:t xml:space="preserve"> от ЕСО при условие, че това се налага от ограничения в електроенергийната система.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(2) Отношенията на страните при ситуации по предходната алинея се уреждат съгласно ПТЕЕ.</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0"/>
        <w:rPr>
          <w:rFonts w:ascii="Times New Roman" w:eastAsia="Times New Roman" w:hAnsi="Times New Roman"/>
          <w:b/>
          <w:sz w:val="24"/>
        </w:rPr>
      </w:pPr>
      <w:r>
        <w:rPr>
          <w:rFonts w:ascii="Times New Roman" w:eastAsia="Times New Roman" w:hAnsi="Times New Roman"/>
          <w:b/>
          <w:sz w:val="24"/>
        </w:rPr>
        <w:t>VІ. ПРЕХВЪРЛЯНЕ НА СОБСТВЕНОСТТА И РИСКА</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11. </w:t>
      </w:r>
      <w:r>
        <w:rPr>
          <w:rFonts w:ascii="Times New Roman" w:eastAsia="Times New Roman" w:hAnsi="Times New Roman"/>
          <w:sz w:val="24"/>
        </w:rPr>
        <w:t>Прехвърлянето на правото на собственост върху доставените количества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12.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доставянето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електрическата енергия и носи риска от </w:t>
      </w:r>
      <w:proofErr w:type="spellStart"/>
      <w:r>
        <w:rPr>
          <w:rFonts w:ascii="Times New Roman" w:eastAsia="Times New Roman" w:hAnsi="Times New Roman"/>
          <w:sz w:val="24"/>
        </w:rPr>
        <w:t>недоставянето</w:t>
      </w:r>
      <w:proofErr w:type="spellEnd"/>
      <w:r>
        <w:rPr>
          <w:rFonts w:ascii="Times New Roman" w:eastAsia="Times New Roman" w:hAnsi="Times New Roman"/>
          <w:sz w:val="24"/>
        </w:rPr>
        <w:t xml:space="preserve"> на договорените количества в мястото на доставка.</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1"/>
        </w:numPr>
        <w:tabs>
          <w:tab w:val="left" w:pos="1147"/>
        </w:tabs>
        <w:spacing w:line="237" w:lineRule="auto"/>
        <w:ind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получаването и</w:t>
      </w:r>
      <w:r>
        <w:rPr>
          <w:rFonts w:ascii="Times New Roman" w:eastAsia="Times New Roman" w:hAnsi="Times New Roman"/>
          <w:b/>
          <w:sz w:val="24"/>
        </w:rPr>
        <w:t xml:space="preserve"> </w:t>
      </w:r>
      <w:r>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1"/>
        </w:numPr>
        <w:tabs>
          <w:tab w:val="left" w:pos="1075"/>
        </w:tabs>
        <w:ind w:firstLine="706"/>
        <w:jc w:val="both"/>
        <w:rPr>
          <w:rFonts w:ascii="Times New Roman" w:eastAsia="Times New Roman" w:hAnsi="Times New Roman"/>
          <w:sz w:val="24"/>
        </w:rPr>
      </w:pPr>
      <w:r>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260"/>
        <w:rPr>
          <w:rFonts w:ascii="Times New Roman" w:eastAsia="Times New Roman" w:hAnsi="Times New Roman"/>
          <w:b/>
          <w:sz w:val="24"/>
        </w:rPr>
      </w:pPr>
      <w:r>
        <w:rPr>
          <w:rFonts w:ascii="Times New Roman" w:eastAsia="Times New Roman" w:hAnsi="Times New Roman"/>
          <w:b/>
          <w:sz w:val="24"/>
        </w:rPr>
        <w:t>VІI. ОТЧИТАНЕ И ДОКУМЕНТИРАНЕ НА ЕЛЕКТРИЧЕСКАТА ЕНЕРГИЯ</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13.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Измерването на доставяните количества електрическа енергия в</w:t>
      </w:r>
      <w:r>
        <w:rPr>
          <w:rFonts w:ascii="Times New Roman" w:eastAsia="Times New Roman" w:hAnsi="Times New Roman"/>
          <w:b/>
          <w:sz w:val="24"/>
        </w:rPr>
        <w:t xml:space="preserve"> </w:t>
      </w:r>
      <w:r>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B529FA" w:rsidRDefault="00B529FA" w:rsidP="00B529FA">
      <w:pPr>
        <w:spacing w:line="3" w:lineRule="exact"/>
        <w:rPr>
          <w:rFonts w:ascii="Times New Roman" w:eastAsia="Times New Roman" w:hAnsi="Times New Roman"/>
        </w:rPr>
      </w:pPr>
    </w:p>
    <w:p w:rsidR="00B529FA" w:rsidRDefault="00B529FA" w:rsidP="00B529FA">
      <w:pPr>
        <w:numPr>
          <w:ilvl w:val="0"/>
          <w:numId w:val="22"/>
        </w:numPr>
        <w:tabs>
          <w:tab w:val="left" w:pos="1070"/>
        </w:tabs>
        <w:spacing w:line="237" w:lineRule="auto"/>
        <w:ind w:firstLine="706"/>
        <w:jc w:val="both"/>
        <w:rPr>
          <w:rFonts w:ascii="Times New Roman" w:eastAsia="Times New Roman" w:hAnsi="Times New Roman"/>
          <w:sz w:val="24"/>
        </w:rPr>
      </w:pPr>
      <w:r>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2"/>
        </w:numPr>
        <w:tabs>
          <w:tab w:val="left" w:pos="1080"/>
        </w:tabs>
        <w:spacing w:line="0" w:lineRule="atLeast"/>
        <w:ind w:firstLine="706"/>
        <w:jc w:val="both"/>
        <w:rPr>
          <w:rFonts w:ascii="Times New Roman" w:eastAsia="Times New Roman" w:hAnsi="Times New Roman"/>
          <w:sz w:val="24"/>
        </w:rPr>
      </w:pPr>
      <w:r>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B529FA" w:rsidRDefault="00B529FA" w:rsidP="00B529FA">
      <w:pPr>
        <w:spacing w:line="256" w:lineRule="auto"/>
        <w:ind w:firstLine="710"/>
        <w:rPr>
          <w:rFonts w:ascii="Times New Roman" w:eastAsia="Times New Roman" w:hAnsi="Times New Roman"/>
          <w:sz w:val="24"/>
        </w:rPr>
      </w:pPr>
      <w:bookmarkStart w:id="7" w:name="page38"/>
      <w:bookmarkEnd w:id="7"/>
      <w:r>
        <w:rPr>
          <w:rFonts w:ascii="Times New Roman" w:eastAsia="Times New Roman" w:hAnsi="Times New Roman"/>
          <w:b/>
          <w:sz w:val="24"/>
        </w:rPr>
        <w:t xml:space="preserve">Чл. 14.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Количествата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продадени и закупени по този</w:t>
      </w:r>
      <w:r>
        <w:rPr>
          <w:rFonts w:ascii="Times New Roman" w:eastAsia="Times New Roman" w:hAnsi="Times New Roman"/>
          <w:b/>
          <w:sz w:val="24"/>
        </w:rPr>
        <w:t xml:space="preserve"> </w:t>
      </w:r>
      <w:r>
        <w:rPr>
          <w:rFonts w:ascii="Times New Roman" w:eastAsia="Times New Roman" w:hAnsi="Times New Roman"/>
          <w:sz w:val="24"/>
        </w:rPr>
        <w:t>Договор, се определят съгласно данните, предоставени от мрежовия оператор.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3"/>
        </w:numPr>
        <w:tabs>
          <w:tab w:val="left" w:pos="1186"/>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w:t>
      </w:r>
      <w:r>
        <w:rPr>
          <w:rFonts w:ascii="Times New Roman" w:eastAsia="Times New Roman" w:hAnsi="Times New Roman"/>
          <w:sz w:val="24"/>
        </w:rPr>
        <w:lastRenderedPageBreak/>
        <w:t>удостоверяваща графиците, количествата, доставките и получаванията на електрическа енергия, с цел да се определи причината за различията.</w:t>
      </w:r>
    </w:p>
    <w:p w:rsidR="00B529FA" w:rsidRDefault="00B529FA" w:rsidP="00B529FA">
      <w:pPr>
        <w:spacing w:line="3" w:lineRule="exact"/>
        <w:rPr>
          <w:rFonts w:ascii="Times New Roman" w:eastAsia="Times New Roman" w:hAnsi="Times New Roman"/>
          <w:sz w:val="24"/>
        </w:rPr>
      </w:pPr>
    </w:p>
    <w:p w:rsidR="00B529FA" w:rsidRPr="004D47AB" w:rsidRDefault="00B529FA" w:rsidP="004D47AB">
      <w:pPr>
        <w:tabs>
          <w:tab w:val="left" w:pos="1205"/>
        </w:tabs>
        <w:spacing w:line="240" w:lineRule="exact"/>
        <w:jc w:val="both"/>
        <w:rPr>
          <w:rFonts w:ascii="Times New Roman" w:eastAsia="Times New Roman" w:hAnsi="Times New Roman"/>
        </w:rPr>
      </w:pPr>
    </w:p>
    <w:p w:rsidR="00B529FA" w:rsidRDefault="00B529FA" w:rsidP="00B529FA">
      <w:pPr>
        <w:spacing w:line="0" w:lineRule="atLeast"/>
        <w:ind w:left="2480"/>
        <w:rPr>
          <w:rFonts w:ascii="Times New Roman" w:eastAsia="Times New Roman" w:hAnsi="Times New Roman"/>
          <w:b/>
          <w:sz w:val="24"/>
        </w:rPr>
      </w:pPr>
      <w:r>
        <w:rPr>
          <w:rFonts w:ascii="Times New Roman" w:eastAsia="Times New Roman" w:hAnsi="Times New Roman"/>
          <w:b/>
          <w:sz w:val="24"/>
        </w:rPr>
        <w:t>VІІI. ГАРАНЦИЯ ЗА ИЗПЪЛНЕНИЕ</w:t>
      </w:r>
    </w:p>
    <w:p w:rsidR="00B529FA" w:rsidRDefault="00B529FA" w:rsidP="00B529FA">
      <w:pPr>
        <w:spacing w:line="238" w:lineRule="exact"/>
        <w:rPr>
          <w:rFonts w:ascii="Times New Roman" w:eastAsia="Times New Roman" w:hAnsi="Times New Roman"/>
        </w:rPr>
      </w:pPr>
    </w:p>
    <w:p w:rsidR="00B529FA" w:rsidRDefault="00B529FA" w:rsidP="00297167">
      <w:pPr>
        <w:spacing w:line="0" w:lineRule="atLeast"/>
        <w:ind w:firstLine="700"/>
        <w:rPr>
          <w:rFonts w:ascii="Times New Roman" w:eastAsia="Times New Roman" w:hAnsi="Times New Roman"/>
          <w:sz w:val="24"/>
        </w:rPr>
      </w:pPr>
      <w:r>
        <w:rPr>
          <w:rFonts w:ascii="Times New Roman" w:eastAsia="Times New Roman" w:hAnsi="Times New Roman"/>
          <w:b/>
          <w:sz w:val="24"/>
        </w:rPr>
        <w:t xml:space="preserve">Чл. 15. (1) </w:t>
      </w:r>
      <w:r>
        <w:rPr>
          <w:rFonts w:ascii="Times New Roman" w:eastAsia="Times New Roman" w:hAnsi="Times New Roman"/>
          <w:sz w:val="24"/>
        </w:rPr>
        <w:t>Гаранцията за изпълнение на договора е в размер на</w:t>
      </w:r>
      <w:r>
        <w:rPr>
          <w:rFonts w:ascii="Times New Roman" w:eastAsia="Times New Roman" w:hAnsi="Times New Roman"/>
          <w:b/>
          <w:sz w:val="24"/>
        </w:rPr>
        <w:t xml:space="preserve"> </w:t>
      </w:r>
      <w:r w:rsidR="004D47AB">
        <w:rPr>
          <w:rFonts w:ascii="Times New Roman" w:eastAsia="Times New Roman" w:hAnsi="Times New Roman"/>
          <w:b/>
          <w:sz w:val="24"/>
        </w:rPr>
        <w:t xml:space="preserve"> </w:t>
      </w:r>
      <w:r>
        <w:rPr>
          <w:rFonts w:ascii="Times New Roman" w:eastAsia="Times New Roman" w:hAnsi="Times New Roman"/>
          <w:sz w:val="24"/>
        </w:rPr>
        <w:t xml:space="preserve">5 % (пет на сто) от прогнозната обща стойност на договора по чл. 4, ал. 2, без включен ДДС и се представя от </w:t>
      </w:r>
      <w:r>
        <w:rPr>
          <w:rFonts w:ascii="Times New Roman" w:eastAsia="Times New Roman" w:hAnsi="Times New Roman"/>
          <w:b/>
          <w:sz w:val="24"/>
        </w:rPr>
        <w:t>ИЗПЪЛНИТЕЛЯ</w:t>
      </w:r>
      <w:r>
        <w:rPr>
          <w:rFonts w:ascii="Times New Roman" w:eastAsia="Times New Roman" w:hAnsi="Times New Roman"/>
          <w:sz w:val="24"/>
        </w:rPr>
        <w:t xml:space="preserve"> на </w:t>
      </w:r>
      <w:r>
        <w:rPr>
          <w:rFonts w:ascii="Times New Roman" w:eastAsia="Times New Roman" w:hAnsi="Times New Roman"/>
          <w:b/>
          <w:sz w:val="24"/>
        </w:rPr>
        <w:t xml:space="preserve">ВЪЗЛОЖИТЕЛЯ </w:t>
      </w:r>
      <w:r>
        <w:rPr>
          <w:rFonts w:ascii="Times New Roman" w:eastAsia="Times New Roman" w:hAnsi="Times New Roman"/>
          <w:sz w:val="24"/>
        </w:rPr>
        <w:t>преди подписване на договора.</w:t>
      </w:r>
    </w:p>
    <w:p w:rsidR="00B529FA" w:rsidRDefault="00B529FA" w:rsidP="00B529FA">
      <w:pPr>
        <w:spacing w:line="1" w:lineRule="exact"/>
        <w:rPr>
          <w:rFonts w:ascii="Times New Roman" w:eastAsia="Times New Roman" w:hAnsi="Times New Roman"/>
        </w:rPr>
      </w:pPr>
    </w:p>
    <w:p w:rsidR="004D47AB" w:rsidRPr="004D47AB" w:rsidRDefault="00B529FA" w:rsidP="004D47AB">
      <w:pPr>
        <w:numPr>
          <w:ilvl w:val="0"/>
          <w:numId w:val="24"/>
        </w:numPr>
        <w:tabs>
          <w:tab w:val="left" w:pos="1133"/>
        </w:tabs>
        <w:spacing w:line="0" w:lineRule="atLeast"/>
        <w:jc w:val="both"/>
        <w:rPr>
          <w:rFonts w:ascii="Times New Roman" w:eastAsia="Times New Roman" w:hAnsi="Times New Roman"/>
          <w:sz w:val="24"/>
        </w:rPr>
      </w:pPr>
      <w:r>
        <w:rPr>
          <w:rFonts w:ascii="Times New Roman" w:eastAsia="Times New Roman" w:hAnsi="Times New Roman"/>
          <w:sz w:val="24"/>
        </w:rPr>
        <w:t xml:space="preserve">Гаранцията се предоставя под формата на банкова гаранция/застраховка/депозит на парична сума по банкова сметка на </w:t>
      </w:r>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Societe</w:t>
      </w:r>
      <w:proofErr w:type="spellEnd"/>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Generale</w:t>
      </w:r>
      <w:proofErr w:type="spellEnd"/>
      <w:r w:rsidR="004D47AB" w:rsidRPr="004D47AB">
        <w:rPr>
          <w:rFonts w:ascii="Times New Roman" w:eastAsia="Times New Roman" w:hAnsi="Times New Roman"/>
          <w:sz w:val="24"/>
        </w:rPr>
        <w:t xml:space="preserve"> Експресбанк</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Получател: ВВМУ „Н. Й. Вапцаров“</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Адрес: гр. Варна, ул. „Васил Друмев“ № 73</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IBAN: BG41 TTBB 9400 3315 0686 41</w:t>
      </w:r>
    </w:p>
    <w:p w:rsidR="00B529FA" w:rsidRDefault="004D47AB" w:rsidP="004D47AB">
      <w:pPr>
        <w:tabs>
          <w:tab w:val="left" w:pos="1133"/>
        </w:tabs>
        <w:spacing w:line="0" w:lineRule="atLeast"/>
        <w:jc w:val="both"/>
        <w:rPr>
          <w:rFonts w:ascii="Times New Roman" w:eastAsia="Times New Roman" w:hAnsi="Times New Roman"/>
          <w:b/>
          <w:sz w:val="24"/>
        </w:rPr>
      </w:pPr>
      <w:r w:rsidRPr="004D47AB">
        <w:rPr>
          <w:rFonts w:ascii="Times New Roman" w:eastAsia="Times New Roman" w:hAnsi="Times New Roman"/>
          <w:sz w:val="24"/>
        </w:rPr>
        <w:t>BIC: TTBBBG22IBAN</w:t>
      </w:r>
    </w:p>
    <w:p w:rsidR="00B529FA" w:rsidRDefault="00B529FA" w:rsidP="00B529FA">
      <w:pPr>
        <w:spacing w:line="237" w:lineRule="auto"/>
        <w:jc w:val="both"/>
        <w:rPr>
          <w:rFonts w:ascii="Times New Roman" w:eastAsia="Times New Roman" w:hAnsi="Times New Roman"/>
          <w:i/>
          <w:sz w:val="24"/>
          <w:highlight w:val="lightGray"/>
        </w:rPr>
      </w:pPr>
      <w:r>
        <w:rPr>
          <w:rFonts w:ascii="Times New Roman" w:eastAsia="Times New Roman" w:hAnsi="Times New Roman"/>
          <w:sz w:val="24"/>
        </w:rPr>
        <w:t xml:space="preserve">При всяко обстоятелство, налагащо промяна на срока на договора, </w:t>
      </w:r>
      <w:r>
        <w:rPr>
          <w:rFonts w:ascii="Times New Roman" w:eastAsia="Times New Roman" w:hAnsi="Times New Roman"/>
          <w:b/>
          <w:sz w:val="24"/>
        </w:rPr>
        <w:t xml:space="preserve">ИЗПЪЛНИТЕЛЯТ </w:t>
      </w:r>
      <w:r>
        <w:rPr>
          <w:rFonts w:ascii="Times New Roman" w:eastAsia="Times New Roman" w:hAnsi="Times New Roman"/>
          <w:sz w:val="24"/>
        </w:rPr>
        <w:t>се задължава да удължи срока на банковата гаранция</w:t>
      </w:r>
      <w:r>
        <w:rPr>
          <w:rFonts w:ascii="Times New Roman" w:eastAsia="Times New Roman" w:hAnsi="Times New Roman"/>
          <w:b/>
          <w:sz w:val="24"/>
        </w:rPr>
        <w:t xml:space="preserve"> </w:t>
      </w:r>
      <w:r>
        <w:rPr>
          <w:rFonts w:ascii="Times New Roman" w:eastAsia="Times New Roman" w:hAnsi="Times New Roman"/>
          <w:i/>
          <w:sz w:val="24"/>
          <w:highlight w:val="lightGray"/>
        </w:rPr>
        <w:t>(приложимо</w:t>
      </w:r>
      <w:r>
        <w:rPr>
          <w:rFonts w:ascii="Times New Roman" w:eastAsia="Times New Roman" w:hAnsi="Times New Roman"/>
          <w:b/>
          <w:sz w:val="24"/>
        </w:rPr>
        <w:t xml:space="preserve"> </w:t>
      </w:r>
      <w:r>
        <w:rPr>
          <w:rFonts w:ascii="Times New Roman" w:eastAsia="Times New Roman" w:hAnsi="Times New Roman"/>
          <w:i/>
          <w:sz w:val="24"/>
          <w:highlight w:val="lightGray"/>
        </w:rPr>
        <w:t>при представяне на банкова гаранция и застраховка)</w:t>
      </w:r>
      <w:r>
        <w:rPr>
          <w:rFonts w:ascii="Times New Roman" w:eastAsia="Times New Roman" w:hAnsi="Times New Roman"/>
          <w:sz w:val="24"/>
          <w:highlight w:val="lightGray"/>
        </w:rPr>
        <w:t>. /</w:t>
      </w:r>
      <w:r>
        <w:rPr>
          <w:rFonts w:ascii="Times New Roman" w:eastAsia="Times New Roman" w:hAnsi="Times New Roman"/>
          <w:i/>
          <w:sz w:val="24"/>
          <w:highlight w:val="lightGray"/>
        </w:rPr>
        <w:t xml:space="preserve"> </w:t>
      </w:r>
      <w:r>
        <w:rPr>
          <w:rFonts w:ascii="Times New Roman" w:eastAsia="Times New Roman" w:hAnsi="Times New Roman"/>
          <w:b/>
          <w:sz w:val="24"/>
          <w:highlight w:val="lightGray"/>
        </w:rPr>
        <w:t>ВЪЗЛОЖИТЕЛЯТ</w:t>
      </w:r>
      <w:r>
        <w:rPr>
          <w:rFonts w:ascii="Times New Roman" w:eastAsia="Times New Roman" w:hAnsi="Times New Roman"/>
          <w:i/>
          <w:sz w:val="24"/>
          <w:highlight w:val="lightGray"/>
        </w:rPr>
        <w:t xml:space="preserve"> </w:t>
      </w:r>
      <w:r>
        <w:rPr>
          <w:rFonts w:ascii="Times New Roman" w:eastAsia="Times New Roman" w:hAnsi="Times New Roman"/>
          <w:sz w:val="24"/>
          <w:highlight w:val="lightGray"/>
        </w:rPr>
        <w:t>не дължи лихви на</w:t>
      </w:r>
      <w:r>
        <w:rPr>
          <w:rFonts w:ascii="Times New Roman" w:eastAsia="Times New Roman" w:hAnsi="Times New Roman"/>
          <w:sz w:val="24"/>
        </w:rPr>
        <w:t xml:space="preserve"> </w:t>
      </w:r>
      <w:r>
        <w:rPr>
          <w:rFonts w:ascii="Times New Roman" w:eastAsia="Times New Roman" w:hAnsi="Times New Roman"/>
          <w:b/>
          <w:sz w:val="24"/>
        </w:rPr>
        <w:t xml:space="preserve">ИЗПЪЛНИТЕЛЯ </w:t>
      </w:r>
      <w:r>
        <w:rPr>
          <w:rFonts w:ascii="Times New Roman" w:eastAsia="Times New Roman" w:hAnsi="Times New Roman"/>
          <w:sz w:val="24"/>
        </w:rPr>
        <w:t>върху депозираната парична сума,</w:t>
      </w:r>
      <w:r>
        <w:rPr>
          <w:rFonts w:ascii="Times New Roman" w:eastAsia="Times New Roman" w:hAnsi="Times New Roman"/>
          <w:b/>
          <w:sz w:val="24"/>
        </w:rPr>
        <w:t xml:space="preserve"> </w:t>
      </w:r>
      <w:r>
        <w:rPr>
          <w:rFonts w:ascii="Times New Roman" w:eastAsia="Times New Roman" w:hAnsi="Times New Roman"/>
          <w:sz w:val="24"/>
        </w:rPr>
        <w:t>представена като гаранция за</w:t>
      </w:r>
      <w:r>
        <w:rPr>
          <w:rFonts w:ascii="Times New Roman" w:eastAsia="Times New Roman" w:hAnsi="Times New Roman"/>
          <w:b/>
          <w:sz w:val="24"/>
        </w:rPr>
        <w:t xml:space="preserve"> </w:t>
      </w:r>
      <w:r>
        <w:rPr>
          <w:rFonts w:ascii="Times New Roman" w:eastAsia="Times New Roman" w:hAnsi="Times New Roman"/>
          <w:sz w:val="24"/>
        </w:rPr>
        <w:t xml:space="preserve">изпълнение на договора, за времето, през което има право да я задържа. </w:t>
      </w:r>
      <w:r>
        <w:rPr>
          <w:rFonts w:ascii="Times New Roman" w:eastAsia="Times New Roman" w:hAnsi="Times New Roman"/>
          <w:i/>
          <w:sz w:val="24"/>
          <w:highlight w:val="lightGray"/>
        </w:rPr>
        <w:t>(приложимо при</w:t>
      </w:r>
      <w:r>
        <w:rPr>
          <w:rFonts w:ascii="Times New Roman" w:eastAsia="Times New Roman" w:hAnsi="Times New Roman"/>
          <w:sz w:val="24"/>
        </w:rPr>
        <w:t xml:space="preserve"> </w:t>
      </w:r>
      <w:r>
        <w:rPr>
          <w:rFonts w:ascii="Times New Roman" w:eastAsia="Times New Roman" w:hAnsi="Times New Roman"/>
          <w:i/>
          <w:sz w:val="24"/>
          <w:highlight w:val="lightGray"/>
        </w:rPr>
        <w:t>представяне на депозит на парична сума)</w:t>
      </w:r>
    </w:p>
    <w:p w:rsidR="00B529FA" w:rsidRDefault="00B529FA" w:rsidP="00B529FA">
      <w:pPr>
        <w:spacing w:line="1" w:lineRule="exact"/>
        <w:rPr>
          <w:rFonts w:ascii="Times New Roman" w:eastAsia="Times New Roman" w:hAnsi="Times New Roman"/>
          <w:b/>
          <w:sz w:val="24"/>
        </w:rPr>
      </w:pP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sz w:val="24"/>
        </w:rPr>
        <w:t xml:space="preserve">Гаранцията по ал. 1 се освобождава от </w:t>
      </w:r>
      <w:r>
        <w:rPr>
          <w:rFonts w:ascii="Times New Roman" w:eastAsia="Times New Roman" w:hAnsi="Times New Roman"/>
          <w:b/>
          <w:sz w:val="24"/>
        </w:rPr>
        <w:t>ВЪЗЛОЖИТЕЛЯ</w:t>
      </w:r>
      <w:r>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по договора и уреждането на всички финансови претенции между страните.</w:t>
      </w: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задържи гаранцията за изпълнение на</w:t>
      </w:r>
      <w:r>
        <w:rPr>
          <w:rFonts w:ascii="Times New Roman" w:eastAsia="Times New Roman" w:hAnsi="Times New Roman"/>
          <w:b/>
          <w:sz w:val="24"/>
        </w:rPr>
        <w:t xml:space="preserve"> </w:t>
      </w:r>
      <w:r>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B529FA" w:rsidRDefault="00B529FA" w:rsidP="00B529FA">
      <w:pPr>
        <w:spacing w:line="2" w:lineRule="exact"/>
        <w:rPr>
          <w:rFonts w:ascii="Times New Roman" w:eastAsia="Times New Roman" w:hAnsi="Times New Roman"/>
          <w:b/>
          <w:sz w:val="24"/>
        </w:rPr>
      </w:pPr>
    </w:p>
    <w:p w:rsidR="00B529FA" w:rsidRDefault="00B529FA" w:rsidP="00B529FA">
      <w:pPr>
        <w:numPr>
          <w:ilvl w:val="0"/>
          <w:numId w:val="24"/>
        </w:numPr>
        <w:tabs>
          <w:tab w:val="left" w:pos="1042"/>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усвои гаранцията до размера на начислените</w:t>
      </w:r>
      <w:r>
        <w:rPr>
          <w:rFonts w:ascii="Times New Roman" w:eastAsia="Times New Roman" w:hAnsi="Times New Roman"/>
          <w:b/>
          <w:sz w:val="24"/>
        </w:rPr>
        <w:t xml:space="preserve"> </w:t>
      </w:r>
      <w:r>
        <w:rPr>
          <w:rFonts w:ascii="Times New Roman" w:eastAsia="Times New Roman" w:hAnsi="Times New Roman"/>
          <w:sz w:val="24"/>
        </w:rPr>
        <w:t xml:space="preserve">по настоящия договор неустойки и обезщетения, когато </w:t>
      </w:r>
      <w:r>
        <w:rPr>
          <w:rFonts w:ascii="Times New Roman" w:eastAsia="Times New Roman" w:hAnsi="Times New Roman"/>
          <w:b/>
          <w:sz w:val="24"/>
        </w:rPr>
        <w:t>ИЗПЪЛНИТЕЛЯТ</w:t>
      </w:r>
      <w:r>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2520"/>
        <w:rPr>
          <w:rFonts w:ascii="Times New Roman" w:eastAsia="Times New Roman" w:hAnsi="Times New Roman"/>
          <w:b/>
          <w:sz w:val="24"/>
        </w:rPr>
      </w:pPr>
      <w:r>
        <w:rPr>
          <w:rFonts w:ascii="Times New Roman" w:eastAsia="Times New Roman" w:hAnsi="Times New Roman"/>
          <w:b/>
          <w:sz w:val="24"/>
        </w:rPr>
        <w:t>ІХ. ОТГОВОРНОСТИ И САНКЦИИ</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firstLine="710"/>
        <w:jc w:val="both"/>
        <w:rPr>
          <w:rFonts w:ascii="Times New Roman" w:eastAsia="Times New Roman" w:hAnsi="Times New Roman"/>
          <w:sz w:val="24"/>
        </w:rPr>
      </w:pPr>
      <w:r>
        <w:rPr>
          <w:rFonts w:ascii="Times New Roman" w:eastAsia="Times New Roman" w:hAnsi="Times New Roman"/>
          <w:b/>
          <w:sz w:val="23"/>
        </w:rPr>
        <w:t xml:space="preserve">Чл. 16. </w:t>
      </w:r>
      <w:r>
        <w:rPr>
          <w:rFonts w:ascii="Times New Roman" w:eastAsia="Times New Roman" w:hAnsi="Times New Roman"/>
          <w:sz w:val="23"/>
        </w:rPr>
        <w:t>(1)</w:t>
      </w:r>
      <w:r>
        <w:rPr>
          <w:rFonts w:ascii="Times New Roman" w:eastAsia="Times New Roman" w:hAnsi="Times New Roman"/>
          <w:b/>
          <w:color w:val="FF0000"/>
          <w:sz w:val="23"/>
        </w:rPr>
        <w:t xml:space="preserve"> </w:t>
      </w:r>
      <w:r>
        <w:rPr>
          <w:rFonts w:ascii="Times New Roman" w:eastAsia="Times New Roman" w:hAnsi="Times New Roman"/>
          <w:sz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на</w:t>
      </w:r>
      <w:bookmarkStart w:id="8" w:name="page39"/>
      <w:bookmarkEnd w:id="8"/>
      <w:r>
        <w:rPr>
          <w:rFonts w:ascii="Times New Roman" w:eastAsia="Times New Roman" w:hAnsi="Times New Roman"/>
          <w:sz w:val="24"/>
        </w:rPr>
        <w:t xml:space="preserve"> </w:t>
      </w:r>
      <w:r>
        <w:rPr>
          <w:rFonts w:ascii="Times New Roman" w:eastAsia="Times New Roman" w:hAnsi="Times New Roman"/>
          <w:b/>
          <w:sz w:val="24"/>
        </w:rPr>
        <w:t>ВЪЗЛОЖИТЕЛЯ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 той</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ВЪЗЛОЖИТЕЛЯТ</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носи отговорност и санкции за своите</w:t>
      </w:r>
      <w:r>
        <w:rPr>
          <w:rFonts w:ascii="Times New Roman" w:eastAsia="Times New Roman" w:hAnsi="Times New Roman"/>
          <w:b/>
          <w:sz w:val="24"/>
        </w:rPr>
        <w:t xml:space="preserve"> </w:t>
      </w:r>
      <w:r>
        <w:rPr>
          <w:rFonts w:ascii="Times New Roman" w:eastAsia="Times New Roman" w:hAnsi="Times New Roman"/>
          <w:sz w:val="24"/>
        </w:rPr>
        <w:t>действия.</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5"/>
        </w:numPr>
        <w:tabs>
          <w:tab w:val="left" w:pos="1044"/>
        </w:tabs>
        <w:spacing w:line="0" w:lineRule="atLeast"/>
        <w:jc w:val="both"/>
        <w:rPr>
          <w:rFonts w:ascii="Times New Roman" w:eastAsia="Times New Roman" w:hAnsi="Times New Roman"/>
          <w:sz w:val="23"/>
        </w:rPr>
      </w:pPr>
      <w:r>
        <w:rPr>
          <w:rFonts w:ascii="Times New Roman" w:eastAsia="Times New Roman" w:hAnsi="Times New Roman"/>
          <w:sz w:val="23"/>
        </w:rPr>
        <w:t xml:space="preserve">Ако </w:t>
      </w:r>
      <w:r>
        <w:rPr>
          <w:rFonts w:ascii="Times New Roman" w:eastAsia="Times New Roman" w:hAnsi="Times New Roman"/>
          <w:b/>
          <w:sz w:val="23"/>
        </w:rPr>
        <w:t>ВЪЗЛОЖИТЕЛЯТ</w:t>
      </w:r>
      <w:r>
        <w:rPr>
          <w:rFonts w:ascii="Times New Roman" w:eastAsia="Times New Roman" w:hAnsi="Times New Roman"/>
          <w:sz w:val="23"/>
        </w:rPr>
        <w:t xml:space="preserve"> не изпълни задължението си да извърши плащанията</w:t>
      </w:r>
    </w:p>
    <w:p w:rsidR="00B529FA" w:rsidRDefault="00B529FA" w:rsidP="00B529FA">
      <w:pPr>
        <w:spacing w:line="9" w:lineRule="exact"/>
        <w:rPr>
          <w:rFonts w:ascii="Times New Roman" w:eastAsia="Times New Roman" w:hAnsi="Times New Roman"/>
          <w:sz w:val="23"/>
        </w:rPr>
      </w:pPr>
    </w:p>
    <w:p w:rsidR="00B529FA" w:rsidRDefault="00B529FA" w:rsidP="00B529FA">
      <w:pPr>
        <w:numPr>
          <w:ilvl w:val="0"/>
          <w:numId w:val="26"/>
        </w:numPr>
        <w:tabs>
          <w:tab w:val="left" w:pos="239"/>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договорените срокове, той дължи обезщетение на </w:t>
      </w:r>
      <w:r>
        <w:rPr>
          <w:rFonts w:ascii="Times New Roman" w:eastAsia="Times New Roman" w:hAnsi="Times New Roman"/>
          <w:b/>
          <w:sz w:val="24"/>
        </w:rPr>
        <w:t>ИЗПЪЛНИТЕЛЯ</w:t>
      </w:r>
      <w:r>
        <w:rPr>
          <w:rFonts w:ascii="Times New Roman" w:eastAsia="Times New Roman" w:hAnsi="Times New Roman"/>
          <w:sz w:val="24"/>
        </w:rPr>
        <w:t xml:space="preserve"> в размер на законната лихва върху просроченото плащане за периода на забава.</w:t>
      </w:r>
    </w:p>
    <w:p w:rsidR="00B529FA" w:rsidRDefault="00B529FA" w:rsidP="00B529FA">
      <w:pPr>
        <w:tabs>
          <w:tab w:val="left" w:pos="1094"/>
        </w:tabs>
        <w:spacing w:line="0" w:lineRule="atLeast"/>
        <w:jc w:val="both"/>
        <w:rPr>
          <w:rFonts w:ascii="Times New Roman" w:eastAsia="Times New Roman" w:hAnsi="Times New Roman"/>
          <w:sz w:val="24"/>
        </w:rPr>
      </w:pPr>
      <w:r>
        <w:rPr>
          <w:rFonts w:ascii="Times New Roman" w:eastAsia="Times New Roman" w:hAnsi="Times New Roman"/>
          <w:sz w:val="24"/>
        </w:rPr>
        <w:t xml:space="preserve">            (3)При пълно неизпълнение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чл. 9, ал. 2,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на 5 % (пет на сто) от общата прогнозна стойност на договора по чл. 4, ал. 2.</w:t>
      </w:r>
    </w:p>
    <w:p w:rsidR="00B529FA" w:rsidRDefault="00B529FA" w:rsidP="00B529FA">
      <w:pPr>
        <w:numPr>
          <w:ilvl w:val="1"/>
          <w:numId w:val="27"/>
        </w:numPr>
        <w:tabs>
          <w:tab w:val="left" w:pos="107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При прекратяване на договора на основание чл. 20, ал. 1, т. 5, </w:t>
      </w:r>
      <w:r>
        <w:rPr>
          <w:rFonts w:ascii="Times New Roman" w:eastAsia="Times New Roman" w:hAnsi="Times New Roman"/>
          <w:b/>
          <w:sz w:val="24"/>
        </w:rPr>
        <w:t>иницииращата прекратяването страна</w:t>
      </w:r>
      <w:r>
        <w:rPr>
          <w:rFonts w:ascii="Times New Roman" w:eastAsia="Times New Roman" w:hAnsi="Times New Roman"/>
          <w:sz w:val="24"/>
        </w:rPr>
        <w:t xml:space="preserve"> дължи на </w:t>
      </w:r>
      <w:r>
        <w:rPr>
          <w:rFonts w:ascii="Times New Roman" w:eastAsia="Times New Roman" w:hAnsi="Times New Roman"/>
          <w:b/>
          <w:sz w:val="24"/>
        </w:rPr>
        <w:t>другата страна</w:t>
      </w:r>
      <w:r>
        <w:rPr>
          <w:rFonts w:ascii="Times New Roman" w:eastAsia="Times New Roman" w:hAnsi="Times New Roman"/>
          <w:sz w:val="24"/>
        </w:rPr>
        <w:t xml:space="preserve"> обезщетение в размер на 5 % (пет на сто) от общата прогнозна стойност на договора по чл. 4, ал. 2.</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27"/>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забава на </w:t>
      </w:r>
      <w:r>
        <w:rPr>
          <w:rFonts w:ascii="Times New Roman" w:eastAsia="Times New Roman" w:hAnsi="Times New Roman"/>
          <w:b/>
          <w:sz w:val="24"/>
        </w:rPr>
        <w:t>ИЗПЪЛНИТЕЛЯ</w:t>
      </w:r>
      <w:r>
        <w:rPr>
          <w:rFonts w:ascii="Times New Roman" w:eastAsia="Times New Roman" w:hAnsi="Times New Roman"/>
          <w:sz w:val="24"/>
        </w:rPr>
        <w:t xml:space="preserve"> при изпълнение на задълженията му по договора,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Pr>
          <w:rFonts w:ascii="Times New Roman" w:eastAsia="Times New Roman" w:hAnsi="Times New Roman"/>
          <w:b/>
          <w:sz w:val="24"/>
        </w:rPr>
        <w:t>ИЗПЪЛНИТЕЛЯ</w:t>
      </w:r>
      <w:r>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B529FA" w:rsidRDefault="00B529FA" w:rsidP="00B529FA">
      <w:pPr>
        <w:numPr>
          <w:ilvl w:val="1"/>
          <w:numId w:val="27"/>
        </w:numPr>
        <w:tabs>
          <w:tab w:val="left" w:pos="1079"/>
        </w:tabs>
        <w:spacing w:line="237" w:lineRule="auto"/>
        <w:ind w:left="4" w:firstLine="706"/>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уведомява писмено</w:t>
      </w:r>
      <w:r>
        <w:rPr>
          <w:rFonts w:ascii="Times New Roman" w:eastAsia="Times New Roman" w:hAnsi="Times New Roman"/>
          <w:b/>
          <w:sz w:val="24"/>
        </w:rPr>
        <w:t xml:space="preserve"> ИЗПЪЛНИТЕЛЯ </w:t>
      </w:r>
      <w:r>
        <w:rPr>
          <w:rFonts w:ascii="Times New Roman" w:eastAsia="Times New Roman" w:hAnsi="Times New Roman"/>
          <w:sz w:val="24"/>
        </w:rPr>
        <w:t>за стойността на</w:t>
      </w:r>
      <w:r>
        <w:rPr>
          <w:rFonts w:ascii="Times New Roman" w:eastAsia="Times New Roman" w:hAnsi="Times New Roman"/>
          <w:b/>
          <w:sz w:val="24"/>
        </w:rPr>
        <w:t xml:space="preserve"> </w:t>
      </w:r>
      <w:r>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27"/>
        </w:numPr>
        <w:tabs>
          <w:tab w:val="left" w:pos="1079"/>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че </w:t>
      </w:r>
      <w:r>
        <w:rPr>
          <w:rFonts w:ascii="Times New Roman" w:eastAsia="Times New Roman" w:hAnsi="Times New Roman"/>
          <w:b/>
          <w:sz w:val="24"/>
        </w:rPr>
        <w:t>ИЗПЪЛНИТЕЛЯТ</w:t>
      </w:r>
      <w:r>
        <w:rPr>
          <w:rFonts w:ascii="Times New Roman" w:eastAsia="Times New Roman" w:hAnsi="Times New Roman"/>
          <w:sz w:val="24"/>
        </w:rPr>
        <w:t xml:space="preserve">, в определения от </w:t>
      </w:r>
      <w:r>
        <w:rPr>
          <w:rFonts w:ascii="Times New Roman" w:eastAsia="Times New Roman" w:hAnsi="Times New Roman"/>
          <w:b/>
          <w:sz w:val="24"/>
        </w:rPr>
        <w:t>ВЪЗЛОЖИТЕЛЯ</w:t>
      </w:r>
      <w:r>
        <w:rPr>
          <w:rFonts w:ascii="Times New Roman" w:eastAsia="Times New Roman" w:hAnsi="Times New Roman"/>
          <w:sz w:val="24"/>
        </w:rPr>
        <w:t xml:space="preserve"> срок, не заплати стойността на начислената неустойка,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23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17.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Всяка от страните отговаря за изпълнението на поетите от нея</w:t>
      </w:r>
      <w:r>
        <w:rPr>
          <w:rFonts w:ascii="Times New Roman" w:eastAsia="Times New Roman" w:hAnsi="Times New Roman"/>
          <w:b/>
          <w:sz w:val="24"/>
        </w:rPr>
        <w:t xml:space="preserve"> </w:t>
      </w:r>
      <w:r>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2"/>
          <w:numId w:val="27"/>
        </w:numPr>
        <w:tabs>
          <w:tab w:val="left" w:pos="1310"/>
        </w:tabs>
        <w:ind w:left="4" w:firstLine="831"/>
        <w:jc w:val="both"/>
        <w:rPr>
          <w:rFonts w:ascii="Times New Roman" w:eastAsia="Times New Roman" w:hAnsi="Times New Roman"/>
          <w:sz w:val="24"/>
        </w:rPr>
      </w:pPr>
      <w:r>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B529FA" w:rsidRDefault="00B529FA" w:rsidP="00B529FA">
      <w:pPr>
        <w:spacing w:line="235" w:lineRule="exact"/>
        <w:rPr>
          <w:rFonts w:ascii="Times New Roman" w:eastAsia="Times New Roman" w:hAnsi="Times New Roman"/>
        </w:rPr>
      </w:pPr>
    </w:p>
    <w:p w:rsidR="00B529FA" w:rsidRDefault="00B529FA" w:rsidP="00B529FA">
      <w:pPr>
        <w:spacing w:line="0" w:lineRule="atLeast"/>
        <w:ind w:left="1904"/>
        <w:rPr>
          <w:rFonts w:ascii="Times New Roman" w:eastAsia="Times New Roman" w:hAnsi="Times New Roman"/>
          <w:b/>
          <w:sz w:val="24"/>
        </w:rPr>
      </w:pPr>
      <w:r>
        <w:rPr>
          <w:rFonts w:ascii="Times New Roman" w:eastAsia="Times New Roman" w:hAnsi="Times New Roman"/>
          <w:b/>
          <w:sz w:val="24"/>
        </w:rPr>
        <w:t>Х. ОБМЕН И ЗАЩИТА НА ИНФОРМАЦИЯТА</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left="4" w:firstLine="710"/>
        <w:rPr>
          <w:rFonts w:ascii="Times New Roman" w:eastAsia="Times New Roman" w:hAnsi="Times New Roman"/>
          <w:sz w:val="24"/>
        </w:rPr>
      </w:pPr>
      <w:r>
        <w:rPr>
          <w:rFonts w:ascii="Times New Roman" w:eastAsia="Times New Roman" w:hAnsi="Times New Roman"/>
          <w:b/>
          <w:sz w:val="24"/>
        </w:rPr>
        <w:t xml:space="preserve">Чл. 18.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време на действие на Договора,</w:t>
      </w:r>
      <w:r>
        <w:rPr>
          <w:rFonts w:ascii="Times New Roman" w:eastAsia="Times New Roman" w:hAnsi="Times New Roman"/>
          <w:b/>
          <w:sz w:val="24"/>
        </w:rPr>
        <w:t xml:space="preserve"> </w:t>
      </w:r>
      <w:r>
        <w:rPr>
          <w:rFonts w:ascii="Times New Roman" w:eastAsia="Times New Roman" w:hAnsi="Times New Roman"/>
          <w:sz w:val="24"/>
        </w:rPr>
        <w:t>ако това бъде поискано от</w:t>
      </w:r>
      <w:r>
        <w:rPr>
          <w:rFonts w:ascii="Times New Roman" w:eastAsia="Times New Roman" w:hAnsi="Times New Roman"/>
          <w:b/>
          <w:sz w:val="24"/>
        </w:rPr>
        <w:t xml:space="preserve"> </w:t>
      </w:r>
      <w:r>
        <w:rPr>
          <w:rFonts w:ascii="Times New Roman" w:eastAsia="Times New Roman" w:hAnsi="Times New Roman"/>
          <w:sz w:val="24"/>
        </w:rPr>
        <w:t>насрещната страна, страните си обменят информация чрез представяне на:</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9" w:name="page40"/>
      <w:bookmarkEnd w:id="9"/>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2. удостоверения за актуално състояние, за регистрация по смисъла на ПТЕЕ и</w:t>
      </w:r>
    </w:p>
    <w:p w:rsidR="00B529FA" w:rsidRDefault="00B529FA" w:rsidP="00B529FA">
      <w:pPr>
        <w:spacing w:line="36" w:lineRule="exact"/>
        <w:rPr>
          <w:rFonts w:ascii="Times New Roman" w:eastAsia="Times New Roman" w:hAnsi="Times New Roman"/>
        </w:rPr>
      </w:pPr>
    </w:p>
    <w:p w:rsidR="00B529FA" w:rsidRDefault="00B529FA" w:rsidP="00B529FA">
      <w:pPr>
        <w:spacing w:line="0" w:lineRule="atLeast"/>
        <w:rPr>
          <w:rFonts w:ascii="Times New Roman" w:eastAsia="Times New Roman" w:hAnsi="Times New Roman"/>
          <w:sz w:val="24"/>
        </w:rPr>
      </w:pPr>
      <w:r>
        <w:rPr>
          <w:rFonts w:ascii="Times New Roman" w:eastAsia="Times New Roman" w:hAnsi="Times New Roman"/>
          <w:sz w:val="24"/>
        </w:rPr>
        <w:t>др.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8"/>
        </w:numPr>
        <w:tabs>
          <w:tab w:val="left" w:pos="1118"/>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8"/>
        </w:numPr>
        <w:tabs>
          <w:tab w:val="left" w:pos="1090"/>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8"/>
        </w:numPr>
        <w:tabs>
          <w:tab w:val="left" w:pos="110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B529FA" w:rsidRDefault="00B529FA" w:rsidP="00B529FA">
      <w:pPr>
        <w:numPr>
          <w:ilvl w:val="0"/>
          <w:numId w:val="28"/>
        </w:numPr>
        <w:tabs>
          <w:tab w:val="left" w:pos="1060"/>
        </w:tabs>
        <w:spacing w:line="235" w:lineRule="auto"/>
        <w:ind w:left="1060" w:hanging="354"/>
        <w:jc w:val="both"/>
        <w:rPr>
          <w:rFonts w:ascii="Times New Roman" w:eastAsia="Times New Roman" w:hAnsi="Times New Roman"/>
          <w:sz w:val="24"/>
        </w:rPr>
      </w:pPr>
      <w:r>
        <w:rPr>
          <w:rFonts w:ascii="Times New Roman" w:eastAsia="Times New Roman" w:hAnsi="Times New Roman"/>
          <w:sz w:val="24"/>
        </w:rPr>
        <w:t>Информацията по ал.3 може да бъде предоставена от страната ако:</w:t>
      </w:r>
    </w:p>
    <w:p w:rsidR="00B529FA" w:rsidRDefault="00B529FA" w:rsidP="00B529FA">
      <w:pPr>
        <w:spacing w:line="1" w:lineRule="exact"/>
        <w:rPr>
          <w:rFonts w:ascii="Times New Roman" w:eastAsia="Times New Roman" w:hAnsi="Times New Roman"/>
        </w:rPr>
      </w:pPr>
    </w:p>
    <w:p w:rsidR="00B529FA" w:rsidRDefault="00B529FA" w:rsidP="00B529FA">
      <w:pPr>
        <w:numPr>
          <w:ilvl w:val="0"/>
          <w:numId w:val="29"/>
        </w:numPr>
        <w:tabs>
          <w:tab w:val="left" w:pos="960"/>
        </w:tabs>
        <w:spacing w:line="0" w:lineRule="atLeast"/>
        <w:ind w:left="960" w:hanging="254"/>
        <w:jc w:val="both"/>
        <w:rPr>
          <w:rFonts w:ascii="Times New Roman" w:eastAsia="Times New Roman" w:hAnsi="Times New Roman"/>
          <w:sz w:val="24"/>
        </w:rPr>
      </w:pPr>
      <w:r>
        <w:rPr>
          <w:rFonts w:ascii="Times New Roman" w:eastAsia="Times New Roman" w:hAnsi="Times New Roman"/>
          <w:sz w:val="24"/>
        </w:rPr>
        <w:t>има изрично писмено съгласие на другата страна, дадено предварително;</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9"/>
        </w:numPr>
        <w:tabs>
          <w:tab w:val="left" w:pos="951"/>
        </w:tabs>
        <w:spacing w:line="237" w:lineRule="auto"/>
        <w:ind w:firstLine="706"/>
        <w:jc w:val="both"/>
        <w:rPr>
          <w:rFonts w:ascii="Times New Roman" w:eastAsia="Times New Roman" w:hAnsi="Times New Roman"/>
          <w:sz w:val="24"/>
        </w:rPr>
      </w:pPr>
      <w:r>
        <w:rPr>
          <w:rFonts w:ascii="Times New Roman" w:eastAsia="Times New Roman" w:hAnsi="Times New Roman"/>
          <w:sz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B529FA" w:rsidRDefault="00B529FA" w:rsidP="00B529FA">
      <w:pPr>
        <w:spacing w:line="3" w:lineRule="exact"/>
        <w:rPr>
          <w:rFonts w:ascii="Times New Roman" w:eastAsia="Times New Roman" w:hAnsi="Times New Roman"/>
          <w:sz w:val="24"/>
        </w:rPr>
      </w:pPr>
    </w:p>
    <w:p w:rsidR="00B529FA" w:rsidRDefault="00B529FA" w:rsidP="00B529FA">
      <w:pPr>
        <w:ind w:firstLine="710"/>
        <w:jc w:val="both"/>
        <w:rPr>
          <w:rFonts w:ascii="Times New Roman" w:eastAsia="Times New Roman" w:hAnsi="Times New Roman"/>
          <w:sz w:val="24"/>
        </w:rPr>
      </w:pPr>
      <w:r>
        <w:rPr>
          <w:rFonts w:ascii="Times New Roman" w:eastAsia="Times New Roman" w:hAnsi="Times New Roman"/>
          <w:sz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b/>
          <w:sz w:val="24"/>
        </w:rPr>
      </w:pPr>
      <w:r>
        <w:rPr>
          <w:rFonts w:ascii="Times New Roman" w:eastAsia="Times New Roman" w:hAnsi="Times New Roman"/>
          <w:b/>
          <w:sz w:val="24"/>
        </w:rPr>
        <w:t>ХІ. УСЛОВИЯ И РЕД ЗА ИЗМЕНЯНЕ И ПРЕКРАТЯВАНЕ НА ДОГОВОРА</w:t>
      </w:r>
    </w:p>
    <w:p w:rsidR="00B529FA" w:rsidRDefault="00B529FA" w:rsidP="00B529FA">
      <w:pPr>
        <w:spacing w:line="271" w:lineRule="exact"/>
        <w:rPr>
          <w:rFonts w:ascii="Times New Roman" w:eastAsia="Times New Roman" w:hAnsi="Times New Roman"/>
        </w:rPr>
      </w:pPr>
    </w:p>
    <w:p w:rsidR="00B529FA" w:rsidRDefault="00B529FA" w:rsidP="00B529FA">
      <w:pPr>
        <w:spacing w:line="242" w:lineRule="auto"/>
        <w:ind w:firstLine="710"/>
        <w:jc w:val="both"/>
        <w:rPr>
          <w:rFonts w:ascii="Times New Roman" w:eastAsia="Times New Roman" w:hAnsi="Times New Roman"/>
          <w:sz w:val="24"/>
        </w:rPr>
      </w:pPr>
      <w:r>
        <w:rPr>
          <w:rFonts w:ascii="Times New Roman" w:eastAsia="Times New Roman" w:hAnsi="Times New Roman"/>
          <w:b/>
          <w:sz w:val="24"/>
        </w:rPr>
        <w:t xml:space="preserve">Чл. 19.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се съгласяват,</w:t>
      </w:r>
      <w:r>
        <w:rPr>
          <w:rFonts w:ascii="Times New Roman" w:eastAsia="Times New Roman" w:hAnsi="Times New Roman"/>
          <w:b/>
          <w:sz w:val="24"/>
        </w:rPr>
        <w:t xml:space="preserve"> </w:t>
      </w:r>
      <w:r>
        <w:rPr>
          <w:rFonts w:ascii="Times New Roman" w:eastAsia="Times New Roman" w:hAnsi="Times New Roman"/>
          <w:sz w:val="24"/>
        </w:rPr>
        <w:t>че при възникване на</w:t>
      </w:r>
      <w:r>
        <w:rPr>
          <w:rFonts w:ascii="Times New Roman" w:eastAsia="Times New Roman" w:hAnsi="Times New Roman"/>
          <w:b/>
          <w:sz w:val="24"/>
        </w:rPr>
        <w:t xml:space="preserve"> </w:t>
      </w:r>
      <w:r>
        <w:rPr>
          <w:rFonts w:ascii="Times New Roman" w:eastAsia="Times New Roman" w:hAnsi="Times New Roman"/>
          <w:sz w:val="24"/>
        </w:rPr>
        <w:t>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B529FA" w:rsidRDefault="00B529FA" w:rsidP="00B529FA">
      <w:pPr>
        <w:spacing w:line="10" w:lineRule="exact"/>
        <w:rPr>
          <w:rFonts w:ascii="Times New Roman" w:eastAsia="Times New Roman" w:hAnsi="Times New Roman"/>
        </w:rPr>
      </w:pPr>
    </w:p>
    <w:p w:rsidR="00B529FA" w:rsidRDefault="00B529FA" w:rsidP="00B529FA">
      <w:pPr>
        <w:numPr>
          <w:ilvl w:val="0"/>
          <w:numId w:val="30"/>
        </w:numPr>
        <w:tabs>
          <w:tab w:val="left" w:pos="1042"/>
        </w:tabs>
        <w:spacing w:line="0" w:lineRule="atLeast"/>
        <w:ind w:firstLine="706"/>
        <w:jc w:val="both"/>
        <w:rPr>
          <w:rFonts w:ascii="Times New Roman" w:eastAsia="Times New Roman" w:hAnsi="Times New Roman"/>
          <w:sz w:val="24"/>
        </w:rPr>
      </w:pPr>
      <w:r>
        <w:rPr>
          <w:rFonts w:ascii="Times New Roman" w:eastAsia="Times New Roman" w:hAnsi="Times New Roman"/>
          <w:sz w:val="24"/>
        </w:rPr>
        <w:lastRenderedPageBreak/>
        <w:t>Договорът се изменя и/или допълва само в писмена форма по взаимно съгласие на страните.</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b/>
          <w:sz w:val="24"/>
        </w:rPr>
        <w:t xml:space="preserve">Чл. 20.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Настоящият Договор се прекратява:</w:t>
      </w:r>
    </w:p>
    <w:p w:rsidR="00B529FA" w:rsidRDefault="00B529FA" w:rsidP="00B529FA">
      <w:pPr>
        <w:spacing w:line="1" w:lineRule="exact"/>
        <w:rPr>
          <w:rFonts w:ascii="Times New Roman" w:eastAsia="Times New Roman" w:hAnsi="Times New Roman"/>
          <w:sz w:val="24"/>
        </w:rPr>
      </w:pPr>
    </w:p>
    <w:p w:rsidR="004D47AB"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 xml:space="preserve">1. по взаимно съгласие на страните, изразено писмено; </w:t>
      </w:r>
    </w:p>
    <w:p w:rsidR="00B529FA"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2. с изтичане на срока за изпълнение на Договора;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4. когато стане невъзможно изпълнението на основно задължение на някоя от страните;</w:t>
      </w: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5. едностранно с 3-месечно писмено предизвестие, отправено до друга страна.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31"/>
        </w:numPr>
        <w:tabs>
          <w:tab w:val="left" w:pos="1090"/>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1"/>
        </w:numPr>
        <w:tabs>
          <w:tab w:val="left" w:pos="1047"/>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sz w:val="24"/>
        </w:rPr>
        <w:t>1. отстраняване от пазара на балансираща група;</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неподновяване</w:t>
      </w:r>
      <w:proofErr w:type="spellEnd"/>
      <w:r>
        <w:rPr>
          <w:rFonts w:ascii="Times New Roman" w:eastAsia="Times New Roman" w:hAnsi="Times New Roman"/>
          <w:sz w:val="24"/>
        </w:rPr>
        <w:t xml:space="preserve"> или отнемане лицензията на </w:t>
      </w: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numPr>
          <w:ilvl w:val="0"/>
          <w:numId w:val="32"/>
        </w:numPr>
        <w:tabs>
          <w:tab w:val="left" w:pos="980"/>
        </w:tabs>
        <w:spacing w:line="0" w:lineRule="atLeast"/>
        <w:ind w:left="980" w:hanging="274"/>
        <w:jc w:val="both"/>
        <w:rPr>
          <w:rFonts w:ascii="Times New Roman" w:eastAsia="Times New Roman" w:hAnsi="Times New Roman"/>
          <w:sz w:val="23"/>
        </w:rPr>
      </w:pPr>
      <w:bookmarkStart w:id="10" w:name="page41"/>
      <w:bookmarkEnd w:id="10"/>
      <w:r>
        <w:rPr>
          <w:rFonts w:ascii="Times New Roman" w:eastAsia="Times New Roman" w:hAnsi="Times New Roman"/>
          <w:sz w:val="23"/>
        </w:rPr>
        <w:t>откриване на производство по ликвидация или обявяване в несъстоятелност на</w:t>
      </w:r>
    </w:p>
    <w:p w:rsidR="00B529FA" w:rsidRDefault="00B529FA" w:rsidP="00B529FA">
      <w:pPr>
        <w:spacing w:line="47" w:lineRule="exact"/>
        <w:rPr>
          <w:rFonts w:ascii="Times New Roman" w:eastAsia="Times New Roman" w:hAnsi="Times New Roman"/>
          <w:sz w:val="23"/>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при прекратяване като юридическо лице на някоя от страните без правоприемство;</w:t>
      </w: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B529FA" w:rsidRDefault="00B529FA" w:rsidP="00B529FA">
      <w:pPr>
        <w:numPr>
          <w:ilvl w:val="0"/>
          <w:numId w:val="32"/>
        </w:numPr>
        <w:tabs>
          <w:tab w:val="left" w:pos="980"/>
        </w:tabs>
        <w:spacing w:line="235" w:lineRule="auto"/>
        <w:ind w:left="980" w:hanging="274"/>
        <w:jc w:val="both"/>
        <w:rPr>
          <w:rFonts w:ascii="Times New Roman" w:eastAsia="Times New Roman" w:hAnsi="Times New Roman"/>
          <w:sz w:val="24"/>
        </w:rPr>
      </w:pPr>
      <w:r>
        <w:rPr>
          <w:rFonts w:ascii="Times New Roman" w:eastAsia="Times New Roman" w:hAnsi="Times New Roman"/>
          <w:sz w:val="24"/>
        </w:rPr>
        <w:t>обстоятелство по смисъла на чл. 19 ал. 1.</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Страните се задължават да уредят всички финансови задължения възникнали</w:t>
      </w:r>
      <w:r>
        <w:rPr>
          <w:rFonts w:ascii="Times New Roman" w:eastAsia="Times New Roman" w:hAnsi="Times New Roman"/>
          <w:b/>
          <w:sz w:val="24"/>
        </w:rPr>
        <w:t xml:space="preserve"> </w:t>
      </w:r>
      <w:r>
        <w:rPr>
          <w:rFonts w:ascii="Times New Roman" w:eastAsia="Times New Roman" w:hAnsi="Times New Roman"/>
          <w:sz w:val="24"/>
        </w:rPr>
        <w:t>преди прекратяване на договора.</w:t>
      </w:r>
    </w:p>
    <w:p w:rsidR="00B529FA" w:rsidRDefault="00B529FA" w:rsidP="00B529FA">
      <w:pPr>
        <w:spacing w:line="207" w:lineRule="exact"/>
        <w:rPr>
          <w:rFonts w:ascii="Times New Roman" w:eastAsia="Times New Roman" w:hAnsi="Times New Roman"/>
        </w:rPr>
      </w:pPr>
    </w:p>
    <w:p w:rsidR="00B529FA" w:rsidRDefault="00B529FA" w:rsidP="00B529FA">
      <w:pPr>
        <w:spacing w:line="0" w:lineRule="atLeast"/>
        <w:ind w:left="3240"/>
        <w:rPr>
          <w:rFonts w:ascii="Times New Roman" w:eastAsia="Times New Roman" w:hAnsi="Times New Roman"/>
          <w:b/>
          <w:sz w:val="24"/>
        </w:rPr>
      </w:pPr>
      <w:r>
        <w:rPr>
          <w:rFonts w:ascii="Times New Roman" w:eastAsia="Times New Roman" w:hAnsi="Times New Roman"/>
          <w:b/>
          <w:sz w:val="24"/>
        </w:rPr>
        <w:t>ХII. ОБЩИ УСЛОВИЯ</w:t>
      </w:r>
    </w:p>
    <w:p w:rsidR="00B529FA" w:rsidRDefault="00B529FA" w:rsidP="00B529FA">
      <w:pPr>
        <w:spacing w:line="233" w:lineRule="exact"/>
        <w:rPr>
          <w:rFonts w:ascii="Times New Roman" w:eastAsia="Times New Roman" w:hAnsi="Times New Roman"/>
        </w:rPr>
      </w:pPr>
    </w:p>
    <w:p w:rsidR="00B529FA" w:rsidRDefault="00B529FA" w:rsidP="002F575A">
      <w:pPr>
        <w:spacing w:line="237" w:lineRule="auto"/>
        <w:ind w:firstLine="720"/>
        <w:jc w:val="both"/>
        <w:rPr>
          <w:rFonts w:ascii="Times New Roman" w:eastAsia="Times New Roman" w:hAnsi="Times New Roman"/>
          <w:sz w:val="24"/>
        </w:rPr>
      </w:pPr>
      <w:r>
        <w:rPr>
          <w:rFonts w:ascii="Times New Roman" w:eastAsia="Times New Roman" w:hAnsi="Times New Roman"/>
          <w:b/>
          <w:sz w:val="24"/>
        </w:rPr>
        <w:t xml:space="preserve">Чл. 21. </w:t>
      </w:r>
      <w:r>
        <w:rPr>
          <w:rFonts w:ascii="Times New Roman" w:eastAsia="Times New Roman" w:hAnsi="Times New Roman"/>
          <w:sz w:val="24"/>
        </w:rPr>
        <w:t>Договорът влиза в сила от при условията на чл. 2</w:t>
      </w:r>
      <w:r>
        <w:rPr>
          <w:rFonts w:ascii="Times New Roman" w:eastAsia="Times New Roman" w:hAnsi="Times New Roman"/>
          <w:b/>
          <w:sz w:val="24"/>
        </w:rPr>
        <w:t xml:space="preserve"> </w:t>
      </w:r>
      <w:r>
        <w:rPr>
          <w:rFonts w:ascii="Times New Roman" w:eastAsia="Times New Roman" w:hAnsi="Times New Roman"/>
          <w:sz w:val="24"/>
        </w:rPr>
        <w:t>от настоящия договор.</w:t>
      </w:r>
    </w:p>
    <w:p w:rsidR="00B529FA" w:rsidRDefault="00B529FA" w:rsidP="002F575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22. </w:t>
      </w:r>
      <w:r>
        <w:rPr>
          <w:rFonts w:ascii="Times New Roman" w:eastAsia="Times New Roman" w:hAnsi="Times New Roman"/>
          <w:sz w:val="24"/>
        </w:rPr>
        <w:t>Изменение на договора за обществена поръчка се допуска на което и да е от основанията посочени в чл. 116 от ЗОП.</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23.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B529FA" w:rsidRDefault="00B529FA" w:rsidP="00B529FA">
      <w:pPr>
        <w:spacing w:line="2" w:lineRule="exact"/>
        <w:rPr>
          <w:rFonts w:ascii="Times New Roman" w:eastAsia="Times New Roman" w:hAnsi="Times New Roman"/>
        </w:rPr>
      </w:pP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24. </w:t>
      </w:r>
      <w:r>
        <w:rPr>
          <w:rFonts w:ascii="Times New Roman" w:eastAsia="Times New Roman" w:hAnsi="Times New Roman"/>
          <w:sz w:val="24"/>
        </w:rPr>
        <w:t>Страните по настоящият договор се договарят,</w:t>
      </w:r>
      <w:r>
        <w:rPr>
          <w:rFonts w:ascii="Times New Roman" w:eastAsia="Times New Roman" w:hAnsi="Times New Roman"/>
          <w:b/>
          <w:sz w:val="24"/>
        </w:rPr>
        <w:t xml:space="preserve"> </w:t>
      </w:r>
      <w:r>
        <w:rPr>
          <w:rFonts w:ascii="Times New Roman" w:eastAsia="Times New Roman" w:hAnsi="Times New Roman"/>
          <w:sz w:val="24"/>
        </w:rPr>
        <w:t>че цялата кореспонденция</w:t>
      </w:r>
      <w:r>
        <w:rPr>
          <w:rFonts w:ascii="Times New Roman" w:eastAsia="Times New Roman" w:hAnsi="Times New Roman"/>
          <w:b/>
          <w:sz w:val="24"/>
        </w:rPr>
        <w:t xml:space="preserve"> </w:t>
      </w:r>
      <w:r>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B529FA" w:rsidRDefault="00B529FA" w:rsidP="00B529FA">
      <w:pPr>
        <w:spacing w:line="1"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ВЪЗЛОЖИТЕЛЯ: </w:t>
      </w:r>
      <w:proofErr w:type="spellStart"/>
      <w:r w:rsidRPr="00B529FA">
        <w:rPr>
          <w:rFonts w:ascii="Times New Roman" w:eastAsia="Times New Roman" w:hAnsi="Times New Roman"/>
          <w:sz w:val="24"/>
        </w:rPr>
        <w:t>гр.Варна</w:t>
      </w:r>
      <w:proofErr w:type="spellEnd"/>
      <w:r w:rsidRPr="00B529FA">
        <w:rPr>
          <w:rFonts w:ascii="Times New Roman" w:eastAsia="Times New Roman" w:hAnsi="Times New Roman"/>
          <w:sz w:val="24"/>
        </w:rPr>
        <w:t xml:space="preserve"> </w:t>
      </w:r>
      <w:r>
        <w:rPr>
          <w:rFonts w:ascii="Times New Roman" w:eastAsia="Times New Roman" w:hAnsi="Times New Roman"/>
          <w:sz w:val="24"/>
        </w:rPr>
        <w:t xml:space="preserve">– 9026, </w:t>
      </w:r>
      <w:proofErr w:type="spellStart"/>
      <w:r w:rsidRPr="00B529FA">
        <w:rPr>
          <w:rFonts w:ascii="Times New Roman" w:eastAsia="Times New Roman" w:hAnsi="Times New Roman"/>
          <w:sz w:val="24"/>
        </w:rPr>
        <w:t>ул</w:t>
      </w:r>
      <w:proofErr w:type="spellEnd"/>
      <w:r w:rsidRPr="00B529FA">
        <w:rPr>
          <w:rFonts w:ascii="Times New Roman" w:eastAsia="Times New Roman" w:hAnsi="Times New Roman"/>
          <w:sz w:val="24"/>
        </w:rPr>
        <w:t>.“Васил Друмев“ №73</w:t>
      </w:r>
    </w:p>
    <w:p w:rsidR="00B529FA" w:rsidRDefault="00B529FA" w:rsidP="00B529FA">
      <w:pPr>
        <w:spacing w:line="5"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ИЗПЪЛНИТЕЛЯ: </w:t>
      </w:r>
      <w:r w:rsidR="00297167">
        <w:rPr>
          <w:rFonts w:ascii="Times New Roman" w:eastAsia="Times New Roman" w:hAnsi="Times New Roman"/>
          <w:sz w:val="24"/>
        </w:rPr>
        <w:t>………………………………………………..</w:t>
      </w: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25. </w:t>
      </w:r>
      <w:r>
        <w:rPr>
          <w:rFonts w:ascii="Times New Roman" w:eastAsia="Times New Roman" w:hAnsi="Times New Roman"/>
          <w:sz w:val="24"/>
        </w:rPr>
        <w:t>Всички допълнително възникнали въпроси след подписването на</w:t>
      </w:r>
      <w:r>
        <w:rPr>
          <w:rFonts w:ascii="Times New Roman" w:eastAsia="Times New Roman" w:hAnsi="Times New Roman"/>
          <w:b/>
          <w:sz w:val="24"/>
        </w:rPr>
        <w:t xml:space="preserve"> </w:t>
      </w:r>
      <w:r>
        <w:rPr>
          <w:rFonts w:ascii="Times New Roman" w:eastAsia="Times New Roman" w:hAnsi="Times New Roman"/>
          <w:sz w:val="24"/>
        </w:rPr>
        <w:t xml:space="preserve">договора и свързани с неговото изпълнение ще се изпълняват от двете страни в дух на добра воля с </w:t>
      </w:r>
      <w:r w:rsidR="00F76FAC">
        <w:rPr>
          <w:rFonts w:ascii="Times New Roman" w:eastAsia="Times New Roman" w:hAnsi="Times New Roman"/>
          <w:sz w:val="24"/>
        </w:rPr>
        <w:t>двустранни писмени споразумения</w:t>
      </w:r>
      <w:r>
        <w:rPr>
          <w:rFonts w:ascii="Times New Roman" w:eastAsia="Times New Roman" w:hAnsi="Times New Roman"/>
          <w:sz w:val="24"/>
        </w:rPr>
        <w:t>.</w:t>
      </w:r>
    </w:p>
    <w:p w:rsidR="00B529FA" w:rsidRDefault="00B529FA" w:rsidP="00B529FA">
      <w:pPr>
        <w:spacing w:line="4"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26. </w:t>
      </w:r>
      <w:r>
        <w:rPr>
          <w:rFonts w:ascii="Times New Roman" w:eastAsia="Times New Roman" w:hAnsi="Times New Roman"/>
          <w:sz w:val="24"/>
        </w:rPr>
        <w:t>Страните по настоящия договор ще решават споровете,</w:t>
      </w:r>
      <w:r>
        <w:rPr>
          <w:rFonts w:ascii="Times New Roman" w:eastAsia="Times New Roman" w:hAnsi="Times New Roman"/>
          <w:b/>
          <w:sz w:val="24"/>
        </w:rPr>
        <w:t xml:space="preserve"> </w:t>
      </w:r>
      <w:r>
        <w:rPr>
          <w:rFonts w:ascii="Times New Roman" w:eastAsia="Times New Roman" w:hAnsi="Times New Roman"/>
          <w:sz w:val="24"/>
        </w:rPr>
        <w:t>възникнали при и</w:t>
      </w:r>
      <w:r>
        <w:rPr>
          <w:rFonts w:ascii="Times New Roman" w:eastAsia="Times New Roman" w:hAnsi="Times New Roman"/>
          <w:b/>
          <w:sz w:val="24"/>
        </w:rPr>
        <w:t xml:space="preserve"> </w:t>
      </w:r>
      <w:r>
        <w:rPr>
          <w:rFonts w:ascii="Times New Roman" w:eastAsia="Times New Roman" w:hAnsi="Times New Roman"/>
          <w:sz w:val="24"/>
        </w:rPr>
        <w:t xml:space="preserve">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Pr>
          <w:rFonts w:ascii="Times New Roman" w:eastAsia="Times New Roman" w:hAnsi="Times New Roman"/>
          <w:sz w:val="24"/>
        </w:rPr>
        <w:t>непостигане</w:t>
      </w:r>
      <w:proofErr w:type="spellEnd"/>
      <w:r>
        <w:rPr>
          <w:rFonts w:ascii="Times New Roman" w:eastAsia="Times New Roman" w:hAnsi="Times New Roman"/>
          <w:sz w:val="24"/>
        </w:rPr>
        <w:t xml:space="preserve"> на съгласие въпросът се отнася за решаване от компетентен съд на територията на Република България по реда на ГПК.</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27</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разпоредбите на действащото законодателство на Република България.</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28</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Нищожността на някоя клауза от настоящия Договор не прави невалидна</w:t>
      </w:r>
      <w:r>
        <w:rPr>
          <w:rFonts w:ascii="Times New Roman" w:eastAsia="Times New Roman" w:hAnsi="Times New Roman"/>
          <w:b/>
          <w:sz w:val="24"/>
        </w:rPr>
        <w:t xml:space="preserve"> </w:t>
      </w:r>
      <w:r>
        <w:rPr>
          <w:rFonts w:ascii="Times New Roman" w:eastAsia="Times New Roman" w:hAnsi="Times New Roman"/>
          <w:sz w:val="24"/>
        </w:rPr>
        <w:t>никоя друга негова клауза или Договора като цяло.</w:t>
      </w:r>
    </w:p>
    <w:p w:rsidR="00B529FA" w:rsidRDefault="00B529FA" w:rsidP="00B529FA">
      <w:pPr>
        <w:spacing w:line="81" w:lineRule="exact"/>
        <w:rPr>
          <w:rFonts w:ascii="Times New Roman" w:eastAsia="Times New Roman" w:hAnsi="Times New Roman"/>
        </w:rPr>
      </w:pPr>
    </w:p>
    <w:p w:rsidR="00B529FA" w:rsidRDefault="00B529FA" w:rsidP="00B529FA">
      <w:pPr>
        <w:spacing w:line="271" w:lineRule="auto"/>
        <w:ind w:firstLine="710"/>
        <w:jc w:val="both"/>
        <w:rPr>
          <w:rFonts w:ascii="Times New Roman" w:eastAsia="Times New Roman" w:hAnsi="Times New Roman"/>
          <w:sz w:val="24"/>
        </w:rPr>
      </w:pPr>
      <w:r>
        <w:rPr>
          <w:rFonts w:ascii="Times New Roman" w:eastAsia="Times New Roman" w:hAnsi="Times New Roman"/>
          <w:sz w:val="24"/>
        </w:rPr>
        <w:lastRenderedPageBreak/>
        <w:t xml:space="preserve">Настоящият договор, се състави и се подписа в два еднообразни екземпляра – един за </w:t>
      </w:r>
      <w:r>
        <w:rPr>
          <w:rFonts w:ascii="Times New Roman" w:eastAsia="Times New Roman" w:hAnsi="Times New Roman"/>
          <w:b/>
          <w:sz w:val="24"/>
        </w:rPr>
        <w:t>ВЪЗЛОЖИТЕЛЯ</w:t>
      </w:r>
      <w:r>
        <w:rPr>
          <w:rFonts w:ascii="Times New Roman" w:eastAsia="Times New Roman" w:hAnsi="Times New Roman"/>
          <w:sz w:val="24"/>
        </w:rPr>
        <w:t xml:space="preserve"> и един за </w:t>
      </w:r>
      <w:r>
        <w:rPr>
          <w:rFonts w:ascii="Times New Roman" w:eastAsia="Times New Roman" w:hAnsi="Times New Roman"/>
          <w:b/>
          <w:sz w:val="24"/>
        </w:rPr>
        <w:t>ИЗПЪЛНИТЕЛЯ</w:t>
      </w:r>
      <w:r>
        <w:rPr>
          <w:rFonts w:ascii="Times New Roman" w:eastAsia="Times New Roman" w:hAnsi="Times New Roman"/>
          <w:sz w:val="24"/>
        </w:rPr>
        <w:t>, всеки със силата на оригинал.</w:t>
      </w:r>
    </w:p>
    <w:p w:rsidR="00B529FA" w:rsidRDefault="00B529FA" w:rsidP="00B529FA">
      <w:pPr>
        <w:spacing w:line="20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color w:val="FF0000"/>
          <w:sz w:val="24"/>
        </w:rPr>
      </w:pPr>
    </w:p>
    <w:p w:rsidR="00B529FA" w:rsidRDefault="00B529FA" w:rsidP="00B529FA">
      <w:pPr>
        <w:spacing w:line="381" w:lineRule="exact"/>
        <w:rPr>
          <w:rFonts w:ascii="Times New Roman" w:eastAsia="Times New Roman" w:hAnsi="Times New Roman"/>
        </w:rPr>
      </w:pP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r w:rsidRPr="00B529FA">
        <w:rPr>
          <w:rFonts w:ascii="Times New Roman" w:eastAsia="Times New Roman" w:hAnsi="Times New Roman"/>
          <w:b/>
          <w:sz w:val="28"/>
          <w:szCs w:val="28"/>
          <w:u w:val="single"/>
        </w:rPr>
        <w:t>ЗА ВЪЗЛОЖИТЕЛЯ:</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Pr="00B529FA">
        <w:rPr>
          <w:rFonts w:ascii="Times New Roman" w:eastAsia="Times New Roman" w:hAnsi="Times New Roman"/>
          <w:b/>
          <w:sz w:val="28"/>
          <w:szCs w:val="28"/>
          <w:u w:val="single"/>
        </w:rPr>
        <w:t>ЗА ИЗПЪЛНИТЕЛЯ:</w:t>
      </w: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p>
    <w:p w:rsidR="0093076D" w:rsidRDefault="00B529FA" w:rsidP="00297167">
      <w:pPr>
        <w:ind w:left="-709"/>
        <w:rPr>
          <w:rFonts w:ascii="Times New Roman" w:eastAsia="Times New Roman" w:hAnsi="Times New Roman"/>
          <w:sz w:val="28"/>
          <w:szCs w:val="28"/>
        </w:rPr>
      </w:pPr>
      <w:r w:rsidRPr="00B529FA">
        <w:rPr>
          <w:rFonts w:ascii="Times New Roman" w:eastAsia="Times New Roman" w:hAnsi="Times New Roman"/>
          <w:sz w:val="28"/>
          <w:szCs w:val="28"/>
        </w:rPr>
        <w:t xml:space="preserve">Началник </w:t>
      </w:r>
      <w:proofErr w:type="spellStart"/>
      <w:r w:rsidRPr="00B529FA">
        <w:rPr>
          <w:rFonts w:ascii="Times New Roman" w:eastAsia="Times New Roman" w:hAnsi="Times New Roman"/>
          <w:sz w:val="28"/>
          <w:szCs w:val="28"/>
        </w:rPr>
        <w:t>ВВМУ”Н.Й.Вапцаров</w:t>
      </w:r>
      <w:proofErr w:type="spellEnd"/>
      <w:r w:rsidRPr="00B529FA">
        <w:rPr>
          <w:rFonts w:ascii="Times New Roman" w:eastAsia="Times New Roman" w:hAnsi="Times New Roman"/>
          <w:sz w:val="28"/>
          <w:szCs w:val="28"/>
        </w:rPr>
        <w:t>”</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00297167">
        <w:rPr>
          <w:rFonts w:ascii="Times New Roman" w:eastAsia="Times New Roman" w:hAnsi="Times New Roman"/>
          <w:sz w:val="28"/>
          <w:szCs w:val="28"/>
        </w:rPr>
        <w:t xml:space="preserve">   ………………………….</w:t>
      </w:r>
    </w:p>
    <w:p w:rsidR="00B529FA" w:rsidRDefault="00297167" w:rsidP="00297167">
      <w:pPr>
        <w:ind w:left="-709"/>
        <w:rPr>
          <w:rFonts w:ascii="Times New Roman" w:eastAsia="Times New Roman" w:hAnsi="Times New Roman"/>
          <w:sz w:val="28"/>
          <w:szCs w:val="28"/>
        </w:rPr>
      </w:pPr>
      <w:proofErr w:type="spellStart"/>
      <w:r>
        <w:rPr>
          <w:rFonts w:ascii="Times New Roman" w:eastAsia="Times New Roman" w:hAnsi="Times New Roman"/>
          <w:sz w:val="28"/>
          <w:szCs w:val="28"/>
        </w:rPr>
        <w:t>Флотилен</w:t>
      </w:r>
      <w:proofErr w:type="spellEnd"/>
      <w:r>
        <w:rPr>
          <w:rFonts w:ascii="Times New Roman" w:eastAsia="Times New Roman" w:hAnsi="Times New Roman"/>
          <w:sz w:val="28"/>
          <w:szCs w:val="28"/>
        </w:rPr>
        <w:t xml:space="preserve"> адмирал</w:t>
      </w:r>
      <w:r w:rsidR="00B529FA">
        <w:rPr>
          <w:rFonts w:ascii="Times New Roman" w:eastAsia="Times New Roman" w:hAnsi="Times New Roman"/>
          <w:sz w:val="28"/>
          <w:szCs w:val="28"/>
        </w:rPr>
        <w:t xml:space="preserve"> </w:t>
      </w:r>
      <w:proofErr w:type="spellStart"/>
      <w:r w:rsidR="00B529FA">
        <w:rPr>
          <w:rFonts w:ascii="Times New Roman" w:eastAsia="Times New Roman" w:hAnsi="Times New Roman"/>
          <w:sz w:val="28"/>
          <w:szCs w:val="28"/>
        </w:rPr>
        <w:t>проф.д.в.н</w:t>
      </w:r>
      <w:proofErr w:type="spellEnd"/>
      <w:r w:rsidR="00B529FA">
        <w:rPr>
          <w:rFonts w:ascii="Times New Roman" w:eastAsia="Times New Roman" w:hAnsi="Times New Roman"/>
          <w:sz w:val="28"/>
          <w:szCs w:val="28"/>
        </w:rPr>
        <w:t xml:space="preserve">.   Боян Медникаров       </w:t>
      </w:r>
      <w:r w:rsidR="00143588">
        <w:rPr>
          <w:rFonts w:ascii="Times New Roman" w:eastAsia="Times New Roman" w:hAnsi="Times New Roman"/>
          <w:sz w:val="28"/>
          <w:szCs w:val="28"/>
        </w:rPr>
        <w:t xml:space="preserve">   </w:t>
      </w:r>
    </w:p>
    <w:p w:rsidR="00B529FA" w:rsidRDefault="00B529FA" w:rsidP="00B529FA">
      <w:pPr>
        <w:rPr>
          <w:rFonts w:ascii="Times New Roman" w:eastAsia="Times New Roman" w:hAnsi="Times New Roman"/>
          <w:sz w:val="28"/>
          <w:szCs w:val="28"/>
        </w:rPr>
      </w:pPr>
    </w:p>
    <w:p w:rsidR="00B529FA" w:rsidRDefault="00B529FA" w:rsidP="00B529FA">
      <w:pPr>
        <w:rPr>
          <w:rFonts w:ascii="Times New Roman" w:eastAsia="Times New Roman" w:hAnsi="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счетоводител</w:t>
      </w:r>
      <w:r w:rsidRPr="00B529FA">
        <w:rPr>
          <w:rFonts w:ascii="Times New Roman" w:hAnsi="Times New Roman" w:cs="Times New Roman"/>
          <w:sz w:val="28"/>
          <w:szCs w:val="28"/>
        </w:rPr>
        <w:tab/>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 xml:space="preserve">.___________Милена Банкова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 xml:space="preserve">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СЪГЛАСУВАНО:</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юрисконсулт</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._________Радко Радев</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Отпечатано в 2 екземпляра</w:t>
      </w:r>
    </w:p>
    <w:sectPr w:rsidR="00B529FA" w:rsidRPr="00B529FA"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2F305DE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25A70BF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1DBABF00"/>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4AD084E8"/>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38182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0"/>
    <w:multiLevelType w:val="hybridMultilevel"/>
    <w:tmpl w:val="5DB70A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1"/>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4"/>
    <w:multiLevelType w:val="hybridMultilevel"/>
    <w:tmpl w:val="5F5E7FD0"/>
    <w:lvl w:ilvl="0" w:tplc="FFFFFFFF">
      <w:start w:val="1"/>
      <w:numFmt w:val="bullet"/>
      <w:lvlText w:val="в"/>
      <w:lvlJc w:val="left"/>
      <w:pPr>
        <w:ind w:left="0" w:firstLine="0"/>
      </w:pPr>
    </w:lvl>
    <w:lvl w:ilvl="1" w:tplc="FFFFFFFF">
      <w:start w:val="6"/>
      <w:numFmt w:val="decimal"/>
      <w:lvlText w:val="%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5"/>
    <w:multiLevelType w:val="hybridMultilevel"/>
    <w:tmpl w:val="098A3148"/>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6"/>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7"/>
    <w:multiLevelType w:val="hybridMultilevel"/>
    <w:tmpl w:val="06B9476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8"/>
    <w:multiLevelType w:val="hybridMultilevel"/>
    <w:tmpl w:val="42C296B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9"/>
    <w:multiLevelType w:val="hybridMultilevel"/>
    <w:tmpl w:val="168E12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A"/>
    <w:multiLevelType w:val="hybridMultilevel"/>
    <w:tmpl w:val="1EBA5D2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B"/>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D"/>
    <w:multiLevelType w:val="hybridMultilevel"/>
    <w:tmpl w:val="540A471C"/>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E"/>
    <w:multiLevelType w:val="hybridMultilevel"/>
    <w:tmpl w:val="7BD3EE7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0"/>
    <w:multiLevelType w:val="hybridMultilevel"/>
    <w:tmpl w:val="613EFD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77B539FE"/>
    <w:multiLevelType w:val="hybridMultilevel"/>
    <w:tmpl w:val="82A2E09C"/>
    <w:lvl w:ilvl="0" w:tplc="0CBE152C">
      <w:start w:val="2"/>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0">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startOverride w:val="4"/>
    </w:lvlOverride>
    <w:lvlOverride w:ilvl="2"/>
    <w:lvlOverride w:ilvl="3"/>
    <w:lvlOverride w:ilvl="4"/>
    <w:lvlOverride w:ilvl="5"/>
    <w:lvlOverride w:ilvl="6"/>
    <w:lvlOverride w:ilvl="7"/>
    <w:lvlOverride w:ilvl="8"/>
  </w:num>
  <w:num w:numId="17">
    <w:abstractNumId w:val="16"/>
    <w:lvlOverride w:ilvl="0"/>
    <w:lvlOverride w:ilvl="1">
      <w:startOverride w:val="6"/>
    </w:lvlOverride>
    <w:lvlOverride w:ilvl="2"/>
    <w:lvlOverride w:ilvl="3"/>
    <w:lvlOverride w:ilvl="4"/>
    <w:lvlOverride w:ilvl="5"/>
    <w:lvlOverride w:ilvl="6"/>
    <w:lvlOverride w:ilvl="7"/>
    <w:lvlOverride w:ilvl="8"/>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5"/>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27">
    <w:abstractNumId w:val="25"/>
    <w:lvlOverride w:ilvl="0"/>
    <w:lvlOverride w:ilvl="1">
      <w:startOverride w:val="4"/>
    </w:lvlOverride>
    <w:lvlOverride w:ilvl="2">
      <w:startOverride w:val="2"/>
    </w:lvlOverride>
    <w:lvlOverride w:ilvl="3"/>
    <w:lvlOverride w:ilvl="4"/>
    <w:lvlOverride w:ilvl="5"/>
    <w:lvlOverride w:ilvl="6"/>
    <w:lvlOverride w:ilvl="7"/>
    <w:lvlOverride w:ilvl="8"/>
  </w:num>
  <w:num w:numId="28">
    <w:abstractNumId w:val="26"/>
    <w:lvlOverride w:ilvl="0">
      <w:startOverride w:val="2"/>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3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FA"/>
    <w:rsid w:val="00096A3D"/>
    <w:rsid w:val="00143588"/>
    <w:rsid w:val="00216235"/>
    <w:rsid w:val="00297167"/>
    <w:rsid w:val="002F575A"/>
    <w:rsid w:val="003B5653"/>
    <w:rsid w:val="003E4780"/>
    <w:rsid w:val="00481F75"/>
    <w:rsid w:val="004D47AB"/>
    <w:rsid w:val="00566C74"/>
    <w:rsid w:val="006419A7"/>
    <w:rsid w:val="006758ED"/>
    <w:rsid w:val="006777B5"/>
    <w:rsid w:val="006D6D4C"/>
    <w:rsid w:val="006F3E37"/>
    <w:rsid w:val="007211A2"/>
    <w:rsid w:val="00742F0B"/>
    <w:rsid w:val="00743CD4"/>
    <w:rsid w:val="007B636F"/>
    <w:rsid w:val="007E3E05"/>
    <w:rsid w:val="0080790B"/>
    <w:rsid w:val="00871CB9"/>
    <w:rsid w:val="008D3BEB"/>
    <w:rsid w:val="0093076D"/>
    <w:rsid w:val="00931269"/>
    <w:rsid w:val="00932859"/>
    <w:rsid w:val="00941DA7"/>
    <w:rsid w:val="00A82452"/>
    <w:rsid w:val="00AA5299"/>
    <w:rsid w:val="00AF5B2C"/>
    <w:rsid w:val="00B355C7"/>
    <w:rsid w:val="00B529FA"/>
    <w:rsid w:val="00BC1E57"/>
    <w:rsid w:val="00C16573"/>
    <w:rsid w:val="00D06E76"/>
    <w:rsid w:val="00DA7A4D"/>
    <w:rsid w:val="00E00E97"/>
    <w:rsid w:val="00E05371"/>
    <w:rsid w:val="00EE4CDB"/>
    <w:rsid w:val="00F10F2D"/>
    <w:rsid w:val="00F76FAC"/>
    <w:rsid w:val="00F97C81"/>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C917-B2BD-4099-93E3-04F77A3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 w:type="paragraph" w:styleId="NormalWeb">
    <w:name w:val="Normal (Web)"/>
    <w:basedOn w:val="Normal"/>
    <w:uiPriority w:val="99"/>
    <w:semiHidden/>
    <w:unhideWhenUsed/>
    <w:rsid w:val="00A82452"/>
    <w:pPr>
      <w:spacing w:before="100" w:beforeAutospacing="1" w:after="100" w:afterAutospacing="1"/>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4EAA-A1E4-48AD-9F3F-752F6CDE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2016-12-07T12:43:00Z</cp:lastPrinted>
  <dcterms:created xsi:type="dcterms:W3CDTF">2016-11-24T08:35:00Z</dcterms:created>
  <dcterms:modified xsi:type="dcterms:W3CDTF">2018-08-22T12:20:00Z</dcterms:modified>
</cp:coreProperties>
</file>