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9B" w:rsidRPr="00C157BD" w:rsidRDefault="00B1599B" w:rsidP="00B159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proofErr w:type="spellEnd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</w:t>
      </w:r>
      <w:r w:rsidR="00C157B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</w:p>
    <w:p w:rsidR="00B1599B" w:rsidRPr="00C157BD" w:rsidRDefault="00B1599B" w:rsidP="00B1599B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157BD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  <w:r w:rsidR="00F00FFF" w:rsidRPr="00C157B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9C2D71" w:rsidRDefault="009C2D71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</w:t>
      </w:r>
      <w:r w:rsidRPr="00C157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обществена поръчка с предмет:</w:t>
      </w:r>
      <w:r w:rsidRPr="00C15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:rsidR="00C157BD" w:rsidRPr="00C157BD" w:rsidRDefault="00C157BD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125D89" w:rsidRDefault="009C2D71" w:rsidP="00125D89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25D8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</w:t>
      </w:r>
      <w:r w:rsidR="00125D89" w:rsidRPr="00125D8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ДОСТАВКА НА КОМПЮТЪРНА И ОФИС ТЕХНИКА ЗА НУЖДИТЕ НА УЧЕБЕН ЦЕНТЪР ПО КИБЕРОПЕРАЦИИ</w:t>
      </w:r>
      <w:r w:rsidRPr="00125D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”</w:t>
      </w:r>
    </w:p>
    <w:p w:rsidR="009C2D71" w:rsidRPr="00C157BD" w:rsidRDefault="009C2D71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обособена позиц</w:t>
      </w:r>
      <w:bookmarkStart w:id="0" w:name="_GoBack"/>
      <w:bookmarkEnd w:id="0"/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ия № ….… „…………………………………………………”</w:t>
      </w:r>
    </w:p>
    <w:p w:rsidR="00B64815" w:rsidRDefault="00B64815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157BD" w:rsidRPr="00C157BD" w:rsidRDefault="00C157BD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9C2D71" w:rsidRDefault="009C2D71" w:rsidP="00C157BD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C2D71">
        <w:rPr>
          <w:rFonts w:ascii="Times New Roman" w:hAnsi="Times New Roman" w:cs="Times New Roman"/>
          <w:i/>
          <w:iCs/>
        </w:rPr>
        <w:t>(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лице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данни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за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C2D71">
        <w:rPr>
          <w:rFonts w:ascii="Times New Roman" w:hAnsi="Times New Roman" w:cs="Times New Roman"/>
          <w:i/>
          <w:iCs/>
        </w:rPr>
        <w:t>адрес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телефон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факс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електронна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поща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9C2D71">
        <w:rPr>
          <w:rFonts w:ascii="Times New Roman" w:hAnsi="Times New Roman" w:cs="Times New Roman"/>
          <w:i/>
          <w:iCs/>
        </w:rPr>
        <w:t>случай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следва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да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посочат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неговите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членове</w:t>
      </w:r>
      <w:proofErr w:type="spellEnd"/>
      <w:r w:rsidRPr="009C2D71">
        <w:rPr>
          <w:rFonts w:ascii="Times New Roman" w:hAnsi="Times New Roman" w:cs="Times New Roman"/>
          <w:i/>
          <w:iCs/>
        </w:rPr>
        <w:t>)</w:t>
      </w:r>
    </w:p>
    <w:p w:rsidR="00F00FFF" w:rsidRDefault="00F00FFF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C157BD" w:rsidRDefault="00C157BD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9C2D71" w:rsidRPr="009C2D71" w:rsidRDefault="009C2D71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71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9C2D71" w:rsidRPr="00C157BD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редставяме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>:</w:t>
      </w:r>
    </w:p>
    <w:p w:rsidR="00F00FFF" w:rsidRPr="00C157BD" w:rsidRDefault="009C2D71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BD">
        <w:rPr>
          <w:rFonts w:ascii="Times New Roman" w:hAnsi="Times New Roman" w:cs="Times New Roman"/>
          <w:bCs/>
          <w:sz w:val="24"/>
          <w:szCs w:val="24"/>
        </w:rPr>
        <w:t>1.</w:t>
      </w:r>
      <w:r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Общата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изпълнение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обособена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позиция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proofErr w:type="gram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="00532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..</w:t>
      </w:r>
      <w:proofErr w:type="gram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….. 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„………</w:t>
      </w:r>
      <w:r w:rsidR="00532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....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………………………………………” </w:t>
      </w:r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36998" w:rsidRPr="00C157BD" w:rsidRDefault="00C157BD" w:rsidP="00C157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  <w:lang w:val="bg-BG"/>
        </w:rPr>
        <w:t>............................. лева без ДДС /</w:t>
      </w:r>
      <w:r w:rsidR="00A36998" w:rsidRPr="00C157BD">
        <w:rPr>
          <w:rFonts w:ascii="Times New Roman" w:hAnsi="Times New Roman" w:cs="Times New Roman"/>
          <w:sz w:val="24"/>
          <w:szCs w:val="24"/>
          <w:lang w:val="bg-BG"/>
        </w:rPr>
        <w:t>словом ............................................. без ДДС/.</w:t>
      </w:r>
    </w:p>
    <w:p w:rsidR="00A36998" w:rsidRPr="00C157BD" w:rsidRDefault="00C157BD" w:rsidP="00C157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  <w:lang w:val="bg-BG"/>
        </w:rPr>
        <w:t>............................. лева с ДДС /</w:t>
      </w:r>
      <w:r w:rsidR="00A36998" w:rsidRPr="00C157BD">
        <w:rPr>
          <w:rFonts w:ascii="Times New Roman" w:hAnsi="Times New Roman" w:cs="Times New Roman"/>
          <w:sz w:val="24"/>
          <w:szCs w:val="24"/>
          <w:lang w:val="bg-BG"/>
        </w:rPr>
        <w:t>словом ............................................. с ДДС/.</w:t>
      </w:r>
    </w:p>
    <w:p w:rsidR="00C157BD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Забележка</w:t>
      </w:r>
      <w:proofErr w:type="spellEnd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: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Цената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изпълнение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съответната обособена позиция не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надвишава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документацията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пределн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стойност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бъд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е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представен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 и с ДДС.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Отговорност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евентуално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допуснати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грешки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или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пропуски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изчисленията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предложените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носи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единствено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участникът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процедурата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разлика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изписани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цифри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написаните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B1599B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установено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несъответствие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между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тези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включен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включен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</w:t>
      </w:r>
      <w:r w:rsidR="00AE7E81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.</w:t>
      </w:r>
    </w:p>
    <w:p w:rsidR="005C00A4" w:rsidRPr="005C00A4" w:rsidRDefault="005C00A4" w:rsidP="005C00A4">
      <w:pPr>
        <w:pStyle w:val="1"/>
        <w:ind w:left="0" w:firstLine="0"/>
        <w:rPr>
          <w:i/>
          <w:iCs/>
          <w:sz w:val="24"/>
          <w:szCs w:val="24"/>
        </w:rPr>
      </w:pPr>
      <w:r w:rsidRPr="005C00A4">
        <w:rPr>
          <w:i/>
          <w:sz w:val="24"/>
          <w:szCs w:val="24"/>
          <w:u w:val="single"/>
        </w:rPr>
        <w:t>Важно!</w:t>
      </w:r>
      <w:r w:rsidRPr="005C00A4">
        <w:rPr>
          <w:i/>
          <w:sz w:val="24"/>
          <w:szCs w:val="24"/>
        </w:rPr>
        <w:t xml:space="preserve"> </w:t>
      </w:r>
      <w:r w:rsidRPr="005C00A4">
        <w:rPr>
          <w:i/>
          <w:iCs/>
          <w:sz w:val="24"/>
          <w:szCs w:val="24"/>
        </w:rPr>
        <w:t xml:space="preserve">Когато участник подава оферта за повече от една обособена позиция, </w:t>
      </w:r>
      <w:r w:rsidRPr="005C00A4">
        <w:rPr>
          <w:b/>
          <w:i/>
          <w:iCs/>
          <w:sz w:val="24"/>
          <w:szCs w:val="24"/>
        </w:rPr>
        <w:t>за всяка от позициите</w:t>
      </w:r>
      <w:r w:rsidRPr="005C00A4">
        <w:rPr>
          <w:i/>
          <w:iCs/>
          <w:sz w:val="24"/>
          <w:szCs w:val="24"/>
        </w:rPr>
        <w:t xml:space="preserve"> се представят поотделно комплектувани документи по чл. 39, ал. 3, т. 1 от ППЗОП и отделни непрозрачни пликове с надпис "Предлагани ценови параметри", с посочване на позицията, за която се отнасят.</w:t>
      </w:r>
    </w:p>
    <w:p w:rsidR="00C157BD" w:rsidRPr="005C00A4" w:rsidRDefault="00C157BD" w:rsidP="005C00A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599B" w:rsidRPr="00C157BD" w:rsidRDefault="009C2D71" w:rsidP="00C15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Декларираме, че предложената от нас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sz w:val="24"/>
          <w:szCs w:val="24"/>
        </w:rPr>
        <w:t>е крайна и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A36998" w:rsidRPr="00C157BD">
        <w:rPr>
          <w:rFonts w:ascii="Times New Roman" w:hAnsi="Times New Roman" w:cs="Times New Roman"/>
          <w:sz w:val="24"/>
          <w:szCs w:val="24"/>
        </w:rPr>
        <w:t>ва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всички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разходи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6998" w:rsidRPr="00C157BD">
        <w:rPr>
          <w:rFonts w:ascii="Times New Roman" w:hAnsi="Times New Roman" w:cs="Times New Roman"/>
          <w:bCs/>
          <w:sz w:val="24"/>
          <w:szCs w:val="24"/>
        </w:rPr>
        <w:t>предвидени от участника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A36998" w:rsidRPr="00C157BD">
        <w:rPr>
          <w:rFonts w:ascii="Times New Roman" w:hAnsi="Times New Roman" w:cs="Times New Roman"/>
          <w:sz w:val="24"/>
          <w:szCs w:val="24"/>
        </w:rPr>
        <w:t>обществената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поръчката. </w:t>
      </w:r>
    </w:p>
    <w:p w:rsidR="00B1599B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съгласни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r w:rsidR="001759A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>.</w:t>
      </w:r>
    </w:p>
    <w:p w:rsidR="00C157BD" w:rsidRPr="00C157BD" w:rsidRDefault="00C157BD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9C2D71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3"/>
        <w:gridCol w:w="4441"/>
      </w:tblGrid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  <w:r w:rsidR="00C1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––––––––––––––––––––––––––––––––––––––––––</w:t>
      </w:r>
      <w:r w:rsidR="00B64815"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</w:t>
      </w: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</w:t>
      </w: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</w:t>
      </w:r>
      <w:r w:rsidR="00B64815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9C2D71" w:rsidRPr="009C2D71" w:rsidRDefault="009C2D71" w:rsidP="00C157BD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–––––––––––––––––––––––––––––––––––––––––––</w:t>
      </w:r>
      <w:r w:rsidR="00B64815">
        <w:rPr>
          <w:rFonts w:ascii="Times New Roman" w:hAnsi="Times New Roman" w:cs="Times New Roman"/>
          <w:sz w:val="24"/>
          <w:szCs w:val="24"/>
          <w:lang w:val="bg-BG"/>
        </w:rPr>
        <w:t>––––––––––––––––</w:t>
      </w: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</w:t>
      </w:r>
    </w:p>
    <w:p w:rsidR="00BE7A4F" w:rsidRPr="00F00FFF" w:rsidRDefault="00BE7A4F" w:rsidP="00F00FF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E7A4F" w:rsidRPr="00F00FFF" w:rsidSect="00C157BD">
      <w:headerReference w:type="default" r:id="rId8"/>
      <w:pgSz w:w="11906" w:h="16838"/>
      <w:pgMar w:top="851" w:right="836" w:bottom="568" w:left="990" w:header="284" w:footer="8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0B" w:rsidRDefault="002B370B" w:rsidP="00E22522">
      <w:pPr>
        <w:spacing w:after="0" w:line="240" w:lineRule="auto"/>
      </w:pPr>
      <w:r>
        <w:separator/>
      </w:r>
    </w:p>
  </w:endnote>
  <w:endnote w:type="continuationSeparator" w:id="0">
    <w:p w:rsidR="002B370B" w:rsidRDefault="002B370B" w:rsidP="00E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0B" w:rsidRDefault="002B370B" w:rsidP="00E22522">
      <w:pPr>
        <w:spacing w:after="0" w:line="240" w:lineRule="auto"/>
      </w:pPr>
      <w:r>
        <w:separator/>
      </w:r>
    </w:p>
  </w:footnote>
  <w:footnote w:type="continuationSeparator" w:id="0">
    <w:p w:rsidR="002B370B" w:rsidRDefault="002B370B" w:rsidP="00E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0B" w:rsidRPr="004D3BBE" w:rsidRDefault="002B370B" w:rsidP="002B370B">
    <w:pPr>
      <w:spacing w:after="120"/>
      <w:ind w:firstLine="709"/>
      <w:jc w:val="right"/>
      <w:rPr>
        <w:rFonts w:eastAsia="Calibri"/>
        <w:b/>
        <w:bCs/>
        <w: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13"/>
    <w:multiLevelType w:val="hybridMultilevel"/>
    <w:tmpl w:val="D250DC12"/>
    <w:lvl w:ilvl="0" w:tplc="A312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884"/>
    <w:multiLevelType w:val="hybridMultilevel"/>
    <w:tmpl w:val="DD5C8B88"/>
    <w:lvl w:ilvl="0" w:tplc="C5DE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15288"/>
    <w:multiLevelType w:val="multilevel"/>
    <w:tmpl w:val="ECE00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62C"/>
    <w:rsid w:val="00125D89"/>
    <w:rsid w:val="001759A6"/>
    <w:rsid w:val="002B370B"/>
    <w:rsid w:val="00366195"/>
    <w:rsid w:val="004E262C"/>
    <w:rsid w:val="00532CCA"/>
    <w:rsid w:val="005C00A4"/>
    <w:rsid w:val="005D4A24"/>
    <w:rsid w:val="007557CF"/>
    <w:rsid w:val="00785BA4"/>
    <w:rsid w:val="00841556"/>
    <w:rsid w:val="00843B9B"/>
    <w:rsid w:val="00852864"/>
    <w:rsid w:val="008B61B0"/>
    <w:rsid w:val="00921738"/>
    <w:rsid w:val="009576EC"/>
    <w:rsid w:val="009C2D71"/>
    <w:rsid w:val="009C5025"/>
    <w:rsid w:val="00A36998"/>
    <w:rsid w:val="00A47F73"/>
    <w:rsid w:val="00AE7E81"/>
    <w:rsid w:val="00B1599B"/>
    <w:rsid w:val="00B64815"/>
    <w:rsid w:val="00BE7A4F"/>
    <w:rsid w:val="00C157BD"/>
    <w:rsid w:val="00C47692"/>
    <w:rsid w:val="00E06CF4"/>
    <w:rsid w:val="00E22522"/>
    <w:rsid w:val="00F00FFF"/>
    <w:rsid w:val="00F10249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5AB49EAC-AC9D-4C43-B46E-9104D42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E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E262C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E2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7CF"/>
  </w:style>
  <w:style w:type="paragraph" w:styleId="BodyText">
    <w:name w:val="Body Text"/>
    <w:basedOn w:val="Normal"/>
    <w:link w:val="BodyTextChar"/>
    <w:uiPriority w:val="99"/>
    <w:unhideWhenUsed/>
    <w:rsid w:val="00F00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0FFF"/>
  </w:style>
  <w:style w:type="character" w:customStyle="1" w:styleId="NoSpacingChar">
    <w:name w:val="No Spacing Char"/>
    <w:link w:val="NoSpacing"/>
    <w:uiPriority w:val="99"/>
    <w:locked/>
    <w:rsid w:val="009C2D71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36998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15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писък на абзаци1"/>
    <w:basedOn w:val="Normal"/>
    <w:qFormat/>
    <w:rsid w:val="005C00A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D232-56C0-4D33-9B90-5026CC1E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9</cp:revision>
  <cp:lastPrinted>2020-03-10T13:44:00Z</cp:lastPrinted>
  <dcterms:created xsi:type="dcterms:W3CDTF">2018-10-16T08:27:00Z</dcterms:created>
  <dcterms:modified xsi:type="dcterms:W3CDTF">2020-03-26T12:27:00Z</dcterms:modified>
</cp:coreProperties>
</file>